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0A" w:rsidRPr="00612107" w:rsidRDefault="002E5C0A" w:rsidP="002E5C0A">
      <w:pPr>
        <w:spacing w:line="480" w:lineRule="auto"/>
        <w:jc w:val="center"/>
        <w:rPr>
          <w:rFonts w:ascii="Times New Roman" w:hAnsi="Times New Roman" w:cs="Times New Roman"/>
          <w:sz w:val="24"/>
          <w:szCs w:val="24"/>
          <w:u w:val="single"/>
        </w:rPr>
      </w:pPr>
      <w:r w:rsidRPr="00612107">
        <w:rPr>
          <w:rFonts w:ascii="Times New Roman" w:hAnsi="Times New Roman" w:cs="Times New Roman"/>
          <w:sz w:val="24"/>
          <w:szCs w:val="24"/>
          <w:u w:val="single"/>
        </w:rPr>
        <w:t xml:space="preserve">China’s </w:t>
      </w:r>
      <w:r w:rsidR="00510460">
        <w:rPr>
          <w:rFonts w:ascii="Times New Roman" w:hAnsi="Times New Roman" w:cs="Times New Roman"/>
          <w:sz w:val="24"/>
          <w:szCs w:val="24"/>
          <w:u w:val="single"/>
        </w:rPr>
        <w:t>Rare Earths</w:t>
      </w:r>
      <w:r w:rsidR="00A760B1">
        <w:rPr>
          <w:rFonts w:ascii="Times New Roman" w:hAnsi="Times New Roman" w:cs="Times New Roman"/>
          <w:sz w:val="24"/>
          <w:szCs w:val="24"/>
          <w:u w:val="single"/>
        </w:rPr>
        <w:t>: An Embryonic Security Dilemma?</w:t>
      </w:r>
      <w:bookmarkStart w:id="0" w:name="_GoBack"/>
      <w:bookmarkEnd w:id="0"/>
    </w:p>
    <w:p w:rsidR="00197B84" w:rsidRDefault="00197B84" w:rsidP="00197B84">
      <w:pPr>
        <w:spacing w:line="480" w:lineRule="auto"/>
        <w:rPr>
          <w:rFonts w:ascii="Times New Roman" w:hAnsi="Times New Roman" w:cs="Times New Roman"/>
          <w:sz w:val="24"/>
          <w:szCs w:val="24"/>
        </w:rPr>
      </w:pPr>
      <w:r>
        <w:rPr>
          <w:rFonts w:ascii="Times New Roman" w:hAnsi="Times New Roman" w:cs="Times New Roman"/>
          <w:sz w:val="24"/>
          <w:szCs w:val="24"/>
        </w:rPr>
        <w:t xml:space="preserve">Abstract: </w:t>
      </w:r>
    </w:p>
    <w:p w:rsidR="00197B84" w:rsidRDefault="00197B84" w:rsidP="00197B84">
      <w:pPr>
        <w:spacing w:line="480" w:lineRule="auto"/>
        <w:rPr>
          <w:rFonts w:ascii="Times New Roman" w:hAnsi="Times New Roman" w:cs="Times New Roman"/>
          <w:sz w:val="24"/>
          <w:szCs w:val="24"/>
        </w:rPr>
      </w:pPr>
      <w:r>
        <w:rPr>
          <w:rFonts w:ascii="Times New Roman" w:hAnsi="Times New Roman" w:cs="Times New Roman"/>
          <w:sz w:val="24"/>
          <w:szCs w:val="24"/>
        </w:rPr>
        <w:t xml:space="preserve">Drawing on literature in </w:t>
      </w:r>
      <w:r w:rsidR="000F2873">
        <w:rPr>
          <w:rFonts w:ascii="Times New Roman" w:hAnsi="Times New Roman" w:cs="Times New Roman"/>
          <w:sz w:val="24"/>
          <w:szCs w:val="24"/>
        </w:rPr>
        <w:t>China</w:t>
      </w:r>
      <w:r>
        <w:rPr>
          <w:rFonts w:ascii="Times New Roman" w:hAnsi="Times New Roman" w:cs="Times New Roman"/>
          <w:sz w:val="24"/>
          <w:szCs w:val="24"/>
        </w:rPr>
        <w:t xml:space="preserve"> studies</w:t>
      </w:r>
      <w:r w:rsidR="000F2873">
        <w:rPr>
          <w:rFonts w:ascii="Times New Roman" w:hAnsi="Times New Roman" w:cs="Times New Roman"/>
          <w:sz w:val="24"/>
          <w:szCs w:val="24"/>
        </w:rPr>
        <w:t>, strategic theory, and expert interviews, t</w:t>
      </w:r>
      <w:r>
        <w:rPr>
          <w:rFonts w:ascii="Times New Roman" w:hAnsi="Times New Roman" w:cs="Times New Roman"/>
          <w:sz w:val="24"/>
          <w:szCs w:val="24"/>
        </w:rPr>
        <w:t>h</w:t>
      </w:r>
      <w:r w:rsidR="000F2873">
        <w:rPr>
          <w:rFonts w:ascii="Times New Roman" w:hAnsi="Times New Roman" w:cs="Times New Roman"/>
          <w:sz w:val="24"/>
          <w:szCs w:val="24"/>
        </w:rPr>
        <w:t>is</w:t>
      </w:r>
      <w:r>
        <w:rPr>
          <w:rFonts w:ascii="Times New Roman" w:hAnsi="Times New Roman" w:cs="Times New Roman"/>
          <w:sz w:val="24"/>
          <w:szCs w:val="24"/>
        </w:rPr>
        <w:t xml:space="preserve"> paper analyses the </w:t>
      </w:r>
      <w:r w:rsidR="00381321">
        <w:rPr>
          <w:rFonts w:ascii="Times New Roman" w:hAnsi="Times New Roman" w:cs="Times New Roman"/>
          <w:sz w:val="24"/>
          <w:szCs w:val="24"/>
        </w:rPr>
        <w:t>possibility</w:t>
      </w:r>
      <w:r>
        <w:rPr>
          <w:rFonts w:ascii="Times New Roman" w:hAnsi="Times New Roman" w:cs="Times New Roman"/>
          <w:sz w:val="24"/>
          <w:szCs w:val="24"/>
        </w:rPr>
        <w:t xml:space="preserve"> of China’s domestic “rare earths” being leveraged</w:t>
      </w:r>
      <w:r w:rsidR="00C63281">
        <w:rPr>
          <w:rFonts w:ascii="Times New Roman" w:hAnsi="Times New Roman" w:cs="Times New Roman"/>
          <w:sz w:val="24"/>
          <w:szCs w:val="24"/>
        </w:rPr>
        <w:t xml:space="preserve"> by the PRC</w:t>
      </w:r>
      <w:r w:rsidR="00381321">
        <w:rPr>
          <w:rFonts w:ascii="Times New Roman" w:hAnsi="Times New Roman" w:cs="Times New Roman"/>
          <w:sz w:val="24"/>
          <w:szCs w:val="24"/>
        </w:rPr>
        <w:t xml:space="preserve"> in a foreign policy crisis. The evidence suggests no compelling reason</w:t>
      </w:r>
      <w:r w:rsidR="00AD17E9">
        <w:rPr>
          <w:rFonts w:ascii="Times New Roman" w:hAnsi="Times New Roman" w:cs="Times New Roman"/>
          <w:sz w:val="24"/>
          <w:szCs w:val="24"/>
        </w:rPr>
        <w:t xml:space="preserve"> to</w:t>
      </w:r>
      <w:r w:rsidR="00381321">
        <w:rPr>
          <w:rFonts w:ascii="Times New Roman" w:hAnsi="Times New Roman" w:cs="Times New Roman"/>
          <w:sz w:val="24"/>
          <w:szCs w:val="24"/>
        </w:rPr>
        <w:t xml:space="preserve"> conjecture any Chinese intentions </w:t>
      </w:r>
      <w:r w:rsidR="00C63281">
        <w:rPr>
          <w:rFonts w:ascii="Times New Roman" w:hAnsi="Times New Roman" w:cs="Times New Roman"/>
          <w:sz w:val="24"/>
          <w:szCs w:val="24"/>
        </w:rPr>
        <w:t>of developing such a capability. Nevertheless,</w:t>
      </w:r>
      <w:r w:rsidR="00381321">
        <w:rPr>
          <w:rFonts w:ascii="Times New Roman" w:hAnsi="Times New Roman" w:cs="Times New Roman"/>
          <w:sz w:val="24"/>
          <w:szCs w:val="24"/>
        </w:rPr>
        <w:t xml:space="preserve"> China’s position in the rare ea</w:t>
      </w:r>
      <w:r w:rsidR="00C63281">
        <w:rPr>
          <w:rFonts w:ascii="Times New Roman" w:hAnsi="Times New Roman" w:cs="Times New Roman"/>
          <w:sz w:val="24"/>
          <w:szCs w:val="24"/>
        </w:rPr>
        <w:t xml:space="preserve">rths market could constitute a </w:t>
      </w:r>
      <w:r w:rsidR="00381321">
        <w:rPr>
          <w:rFonts w:ascii="Times New Roman" w:hAnsi="Times New Roman" w:cs="Times New Roman"/>
          <w:sz w:val="24"/>
          <w:szCs w:val="24"/>
        </w:rPr>
        <w:t>significant security liability</w:t>
      </w:r>
      <w:r w:rsidR="00AD17E9">
        <w:rPr>
          <w:rFonts w:ascii="Times New Roman" w:hAnsi="Times New Roman" w:cs="Times New Roman"/>
          <w:sz w:val="24"/>
          <w:szCs w:val="24"/>
        </w:rPr>
        <w:t xml:space="preserve"> for the United States</w:t>
      </w:r>
      <w:r w:rsidR="00C63281">
        <w:rPr>
          <w:rFonts w:ascii="Times New Roman" w:hAnsi="Times New Roman" w:cs="Times New Roman"/>
          <w:sz w:val="24"/>
          <w:szCs w:val="24"/>
        </w:rPr>
        <w:t xml:space="preserve"> in the foreseeable future</w:t>
      </w:r>
      <w:r w:rsidR="00381321">
        <w:rPr>
          <w:rFonts w:ascii="Times New Roman" w:hAnsi="Times New Roman" w:cs="Times New Roman"/>
          <w:sz w:val="24"/>
          <w:szCs w:val="24"/>
        </w:rPr>
        <w:t xml:space="preserve">. It also seems that even if coercion fails to materialize, China’s rare earths policies have the potential to intensify security dilemmas in Sino-American relations. </w:t>
      </w:r>
    </w:p>
    <w:p w:rsidR="00E93A5B" w:rsidRPr="00063D8E" w:rsidRDefault="007B6B77" w:rsidP="00381321">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On</w:t>
      </w:r>
      <w:r w:rsidR="00AD17E9">
        <w:rPr>
          <w:rFonts w:ascii="Times New Roman" w:hAnsi="Times New Roman" w:cs="Times New Roman"/>
          <w:sz w:val="24"/>
          <w:szCs w:val="24"/>
        </w:rPr>
        <w:t xml:space="preserve"> </w:t>
      </w:r>
      <w:r w:rsidR="00265337" w:rsidRPr="00063D8E">
        <w:rPr>
          <w:rFonts w:ascii="Times New Roman" w:hAnsi="Times New Roman" w:cs="Times New Roman"/>
          <w:sz w:val="24"/>
          <w:szCs w:val="24"/>
        </w:rPr>
        <w:t>October</w:t>
      </w:r>
      <w:r w:rsidR="00AD17E9">
        <w:rPr>
          <w:rFonts w:ascii="Times New Roman" w:hAnsi="Times New Roman" w:cs="Times New Roman"/>
          <w:sz w:val="24"/>
          <w:szCs w:val="24"/>
        </w:rPr>
        <w:t xml:space="preserve"> 21, 2010</w:t>
      </w:r>
      <w:r w:rsidR="00265337" w:rsidRPr="00063D8E">
        <w:rPr>
          <w:rFonts w:ascii="Times New Roman" w:hAnsi="Times New Roman" w:cs="Times New Roman"/>
          <w:sz w:val="24"/>
          <w:szCs w:val="24"/>
        </w:rPr>
        <w:t>, the Chinese government blocked exports to Japan of an economically vital category of minerals</w:t>
      </w:r>
      <w:r w:rsidRPr="00063D8E">
        <w:rPr>
          <w:rFonts w:ascii="Times New Roman" w:hAnsi="Times New Roman" w:cs="Times New Roman"/>
          <w:sz w:val="24"/>
          <w:szCs w:val="24"/>
        </w:rPr>
        <w:t>, so-called rare earth elements,</w:t>
      </w:r>
      <w:r w:rsidR="00265337" w:rsidRPr="00063D8E">
        <w:rPr>
          <w:rFonts w:ascii="Times New Roman" w:hAnsi="Times New Roman" w:cs="Times New Roman"/>
          <w:sz w:val="24"/>
          <w:szCs w:val="24"/>
        </w:rPr>
        <w:t xml:space="preserve"> used in high technology production.</w:t>
      </w:r>
      <w:r w:rsidR="00265337" w:rsidRPr="00063D8E">
        <w:rPr>
          <w:rStyle w:val="FootnoteReference"/>
          <w:rFonts w:ascii="Times New Roman" w:hAnsi="Times New Roman" w:cs="Times New Roman"/>
          <w:sz w:val="24"/>
          <w:szCs w:val="24"/>
        </w:rPr>
        <w:footnoteReference w:id="1"/>
      </w:r>
      <w:r w:rsidR="00265337" w:rsidRPr="00063D8E">
        <w:rPr>
          <w:rFonts w:ascii="Times New Roman" w:hAnsi="Times New Roman" w:cs="Times New Roman"/>
          <w:sz w:val="24"/>
          <w:szCs w:val="24"/>
        </w:rPr>
        <w:t xml:space="preserve">  </w:t>
      </w:r>
      <w:r w:rsidRPr="00063D8E">
        <w:rPr>
          <w:rFonts w:ascii="Times New Roman" w:hAnsi="Times New Roman" w:cs="Times New Roman"/>
          <w:sz w:val="24"/>
          <w:szCs w:val="24"/>
        </w:rPr>
        <w:t>The move followed</w:t>
      </w:r>
      <w:r w:rsidR="00974E70" w:rsidRPr="00063D8E">
        <w:rPr>
          <w:rFonts w:ascii="Times New Roman" w:hAnsi="Times New Roman" w:cs="Times New Roman"/>
          <w:sz w:val="24"/>
          <w:szCs w:val="24"/>
        </w:rPr>
        <w:t xml:space="preserve"> Premier </w:t>
      </w:r>
      <w:proofErr w:type="spellStart"/>
      <w:r w:rsidR="00AF6FFA" w:rsidRPr="00063D8E">
        <w:rPr>
          <w:rFonts w:ascii="Times New Roman" w:hAnsi="Times New Roman" w:cs="Times New Roman"/>
          <w:sz w:val="24"/>
          <w:szCs w:val="24"/>
        </w:rPr>
        <w:t>Wen</w:t>
      </w:r>
      <w:proofErr w:type="spellEnd"/>
      <w:r w:rsidR="00AF6FFA" w:rsidRPr="00063D8E">
        <w:rPr>
          <w:rFonts w:ascii="Times New Roman" w:hAnsi="Times New Roman" w:cs="Times New Roman"/>
          <w:sz w:val="24"/>
          <w:szCs w:val="24"/>
        </w:rPr>
        <w:t xml:space="preserve"> </w:t>
      </w:r>
      <w:proofErr w:type="spellStart"/>
      <w:r w:rsidR="00AF6FFA" w:rsidRPr="00063D8E">
        <w:rPr>
          <w:rFonts w:ascii="Times New Roman" w:hAnsi="Times New Roman" w:cs="Times New Roman"/>
          <w:sz w:val="24"/>
          <w:szCs w:val="24"/>
        </w:rPr>
        <w:t>Jiabao’s</w:t>
      </w:r>
      <w:proofErr w:type="spellEnd"/>
      <w:r w:rsidR="00AF6FFA" w:rsidRPr="00063D8E">
        <w:rPr>
          <w:rFonts w:ascii="Times New Roman" w:hAnsi="Times New Roman" w:cs="Times New Roman"/>
          <w:sz w:val="24"/>
          <w:szCs w:val="24"/>
        </w:rPr>
        <w:t xml:space="preserve"> demand for the release of </w:t>
      </w:r>
      <w:r w:rsidR="00AD17E9">
        <w:rPr>
          <w:rFonts w:ascii="Times New Roman" w:hAnsi="Times New Roman" w:cs="Times New Roman"/>
          <w:sz w:val="24"/>
          <w:szCs w:val="24"/>
        </w:rPr>
        <w:t>the</w:t>
      </w:r>
      <w:r w:rsidR="00AF6FFA" w:rsidRPr="00063D8E">
        <w:rPr>
          <w:rFonts w:ascii="Times New Roman" w:hAnsi="Times New Roman" w:cs="Times New Roman"/>
          <w:sz w:val="24"/>
          <w:szCs w:val="24"/>
        </w:rPr>
        <w:t xml:space="preserve"> Chinese fishing trawler captain detained by Japan in disputed waters after </w:t>
      </w:r>
      <w:r w:rsidR="00AD17E9">
        <w:rPr>
          <w:rFonts w:ascii="Times New Roman" w:hAnsi="Times New Roman" w:cs="Times New Roman"/>
          <w:sz w:val="24"/>
          <w:szCs w:val="24"/>
        </w:rPr>
        <w:t>the</w:t>
      </w:r>
      <w:r w:rsidR="00AF6FFA" w:rsidRPr="00063D8E">
        <w:rPr>
          <w:rFonts w:ascii="Times New Roman" w:hAnsi="Times New Roman" w:cs="Times New Roman"/>
          <w:sz w:val="24"/>
          <w:szCs w:val="24"/>
        </w:rPr>
        <w:t xml:space="preserve"> </w:t>
      </w:r>
      <w:r w:rsidR="00423AB2" w:rsidRPr="00063D8E">
        <w:rPr>
          <w:rFonts w:ascii="Times New Roman" w:hAnsi="Times New Roman" w:cs="Times New Roman"/>
          <w:sz w:val="24"/>
          <w:szCs w:val="24"/>
        </w:rPr>
        <w:t>boat</w:t>
      </w:r>
      <w:r w:rsidR="00AF6FFA" w:rsidRPr="00063D8E">
        <w:rPr>
          <w:rFonts w:ascii="Times New Roman" w:hAnsi="Times New Roman" w:cs="Times New Roman"/>
          <w:sz w:val="24"/>
          <w:szCs w:val="24"/>
        </w:rPr>
        <w:t xml:space="preserve"> collided with two Japanese coast guard vessels</w:t>
      </w:r>
      <w:r w:rsidRPr="00063D8E">
        <w:rPr>
          <w:rFonts w:ascii="Times New Roman" w:hAnsi="Times New Roman" w:cs="Times New Roman"/>
          <w:sz w:val="24"/>
          <w:szCs w:val="24"/>
        </w:rPr>
        <w:t>.</w:t>
      </w:r>
      <w:r w:rsidR="004A51F1" w:rsidRPr="00063D8E">
        <w:rPr>
          <w:rFonts w:ascii="Times New Roman" w:hAnsi="Times New Roman" w:cs="Times New Roman"/>
          <w:sz w:val="24"/>
          <w:szCs w:val="24"/>
        </w:rPr>
        <w:t xml:space="preserve"> </w:t>
      </w:r>
      <w:r w:rsidR="00423AB2" w:rsidRPr="00063D8E">
        <w:rPr>
          <w:rFonts w:ascii="Times New Roman" w:hAnsi="Times New Roman" w:cs="Times New Roman"/>
          <w:sz w:val="24"/>
          <w:szCs w:val="24"/>
        </w:rPr>
        <w:t>The same week, o</w:t>
      </w:r>
      <w:r w:rsidR="004A51F1" w:rsidRPr="00063D8E">
        <w:rPr>
          <w:rFonts w:ascii="Times New Roman" w:hAnsi="Times New Roman" w:cs="Times New Roman"/>
          <w:sz w:val="24"/>
          <w:szCs w:val="24"/>
        </w:rPr>
        <w:t>nly h</w:t>
      </w:r>
      <w:r w:rsidR="00304DA8" w:rsidRPr="00063D8E">
        <w:rPr>
          <w:rFonts w:ascii="Times New Roman" w:hAnsi="Times New Roman" w:cs="Times New Roman"/>
          <w:sz w:val="24"/>
          <w:szCs w:val="24"/>
        </w:rPr>
        <w:t xml:space="preserve">ours after a top Chinese official denounced U.S. trade </w:t>
      </w:r>
      <w:r w:rsidR="004A51F1" w:rsidRPr="00063D8E">
        <w:rPr>
          <w:rFonts w:ascii="Times New Roman" w:hAnsi="Times New Roman" w:cs="Times New Roman"/>
          <w:sz w:val="24"/>
          <w:szCs w:val="24"/>
        </w:rPr>
        <w:t>policy</w:t>
      </w:r>
      <w:r w:rsidR="00304DA8" w:rsidRPr="00063D8E">
        <w:rPr>
          <w:rFonts w:ascii="Times New Roman" w:hAnsi="Times New Roman" w:cs="Times New Roman"/>
          <w:sz w:val="24"/>
          <w:szCs w:val="24"/>
        </w:rPr>
        <w:t xml:space="preserve">, three anonymous industry officials confirmed that some shipments of the same materials to the United States and Europe had been </w:t>
      </w:r>
      <w:r w:rsidR="004A51F1" w:rsidRPr="00063D8E">
        <w:rPr>
          <w:rFonts w:ascii="Times New Roman" w:hAnsi="Times New Roman" w:cs="Times New Roman"/>
          <w:sz w:val="24"/>
          <w:szCs w:val="24"/>
        </w:rPr>
        <w:t xml:space="preserve">quietly </w:t>
      </w:r>
      <w:r w:rsidR="00304DA8" w:rsidRPr="00063D8E">
        <w:rPr>
          <w:rFonts w:ascii="Times New Roman" w:hAnsi="Times New Roman" w:cs="Times New Roman"/>
          <w:sz w:val="24"/>
          <w:szCs w:val="24"/>
        </w:rPr>
        <w:t>halted</w:t>
      </w:r>
      <w:r w:rsidR="004A51F1" w:rsidRPr="00063D8E">
        <w:rPr>
          <w:rFonts w:ascii="Times New Roman" w:hAnsi="Times New Roman" w:cs="Times New Roman"/>
          <w:sz w:val="24"/>
          <w:szCs w:val="24"/>
        </w:rPr>
        <w:t xml:space="preserve"> as of 18 October</w:t>
      </w:r>
      <w:r w:rsidR="00304DA8" w:rsidRPr="00063D8E">
        <w:rPr>
          <w:rFonts w:ascii="Times New Roman" w:hAnsi="Times New Roman" w:cs="Times New Roman"/>
          <w:sz w:val="24"/>
          <w:szCs w:val="24"/>
        </w:rPr>
        <w:t>.</w:t>
      </w:r>
      <w:r w:rsidR="00304DA8" w:rsidRPr="00063D8E">
        <w:rPr>
          <w:rStyle w:val="FootnoteReference"/>
          <w:rFonts w:ascii="Times New Roman" w:hAnsi="Times New Roman" w:cs="Times New Roman"/>
          <w:sz w:val="24"/>
          <w:szCs w:val="24"/>
        </w:rPr>
        <w:footnoteReference w:id="2"/>
      </w:r>
      <w:r w:rsidR="00304DA8" w:rsidRPr="00063D8E">
        <w:rPr>
          <w:rFonts w:ascii="Times New Roman" w:hAnsi="Times New Roman" w:cs="Times New Roman"/>
          <w:sz w:val="24"/>
          <w:szCs w:val="24"/>
        </w:rPr>
        <w:t xml:space="preserve"> At</w:t>
      </w:r>
      <w:r w:rsidR="009E5C49" w:rsidRPr="00063D8E">
        <w:rPr>
          <w:rFonts w:ascii="Times New Roman" w:hAnsi="Times New Roman" w:cs="Times New Roman"/>
          <w:sz w:val="24"/>
          <w:szCs w:val="24"/>
        </w:rPr>
        <w:t xml:space="preserve"> a China-</w:t>
      </w:r>
      <w:r w:rsidR="009E5C49" w:rsidRPr="00063D8E">
        <w:rPr>
          <w:rFonts w:ascii="Times New Roman" w:hAnsi="Times New Roman" w:cs="Times New Roman"/>
          <w:sz w:val="24"/>
          <w:szCs w:val="24"/>
        </w:rPr>
        <w:lastRenderedPageBreak/>
        <w:t>European Union business meeting in Brussels, Wen denied using rare earths as a political bargaining chip</w:t>
      </w:r>
      <w:r w:rsidR="00304DA8" w:rsidRPr="00063D8E">
        <w:rPr>
          <w:rFonts w:ascii="Times New Roman" w:hAnsi="Times New Roman" w:cs="Times New Roman"/>
          <w:sz w:val="24"/>
          <w:szCs w:val="24"/>
        </w:rPr>
        <w:t xml:space="preserve"> in either instance</w:t>
      </w:r>
      <w:r w:rsidR="009E5C49" w:rsidRPr="00063D8E">
        <w:rPr>
          <w:rFonts w:ascii="Times New Roman" w:hAnsi="Times New Roman" w:cs="Times New Roman"/>
          <w:sz w:val="24"/>
          <w:szCs w:val="24"/>
        </w:rPr>
        <w:t>.</w:t>
      </w:r>
      <w:r w:rsidR="009E5C49" w:rsidRPr="00063D8E">
        <w:rPr>
          <w:rStyle w:val="FootnoteReference"/>
          <w:rFonts w:ascii="Times New Roman" w:hAnsi="Times New Roman" w:cs="Times New Roman"/>
          <w:sz w:val="24"/>
          <w:szCs w:val="24"/>
        </w:rPr>
        <w:footnoteReference w:id="3"/>
      </w:r>
      <w:r w:rsidR="00AC0C88" w:rsidRPr="00063D8E">
        <w:rPr>
          <w:rFonts w:ascii="Times New Roman" w:hAnsi="Times New Roman" w:cs="Times New Roman"/>
          <w:sz w:val="24"/>
          <w:szCs w:val="24"/>
        </w:rPr>
        <w:t xml:space="preserve"> </w:t>
      </w:r>
    </w:p>
    <w:p w:rsidR="00A338C0" w:rsidRPr="00063D8E" w:rsidRDefault="00AC0C88" w:rsidP="004522FA">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Whatever intentions were behind the</w:t>
      </w:r>
      <w:r w:rsidR="00AD17E9">
        <w:rPr>
          <w:rFonts w:ascii="Times New Roman" w:hAnsi="Times New Roman" w:cs="Times New Roman"/>
          <w:sz w:val="24"/>
          <w:szCs w:val="24"/>
        </w:rPr>
        <w:t>se</w:t>
      </w:r>
      <w:r w:rsidRPr="00063D8E">
        <w:rPr>
          <w:rFonts w:ascii="Times New Roman" w:hAnsi="Times New Roman" w:cs="Times New Roman"/>
          <w:sz w:val="24"/>
          <w:szCs w:val="24"/>
        </w:rPr>
        <w:t xml:space="preserve"> temporary export stoppages, t</w:t>
      </w:r>
      <w:r w:rsidR="004A51F1" w:rsidRPr="00063D8E">
        <w:rPr>
          <w:rFonts w:ascii="Times New Roman" w:hAnsi="Times New Roman" w:cs="Times New Roman"/>
          <w:sz w:val="24"/>
          <w:szCs w:val="24"/>
        </w:rPr>
        <w:t>he events</w:t>
      </w:r>
      <w:r w:rsidRPr="00063D8E">
        <w:rPr>
          <w:rFonts w:ascii="Times New Roman" w:hAnsi="Times New Roman" w:cs="Times New Roman"/>
          <w:sz w:val="24"/>
          <w:szCs w:val="24"/>
        </w:rPr>
        <w:t xml:space="preserve"> of mid-October</w:t>
      </w:r>
      <w:r w:rsidR="004A51F1" w:rsidRPr="00063D8E">
        <w:rPr>
          <w:rFonts w:ascii="Times New Roman" w:hAnsi="Times New Roman" w:cs="Times New Roman"/>
          <w:sz w:val="24"/>
          <w:szCs w:val="24"/>
        </w:rPr>
        <w:t xml:space="preserve"> </w:t>
      </w:r>
      <w:r w:rsidRPr="00063D8E">
        <w:rPr>
          <w:rFonts w:ascii="Times New Roman" w:hAnsi="Times New Roman" w:cs="Times New Roman"/>
          <w:sz w:val="24"/>
          <w:szCs w:val="24"/>
        </w:rPr>
        <w:t xml:space="preserve"> </w:t>
      </w:r>
      <w:r w:rsidR="004A51F1" w:rsidRPr="00063D8E">
        <w:rPr>
          <w:rFonts w:ascii="Times New Roman" w:hAnsi="Times New Roman" w:cs="Times New Roman"/>
          <w:sz w:val="24"/>
          <w:szCs w:val="24"/>
        </w:rPr>
        <w:t>result</w:t>
      </w:r>
      <w:r w:rsidRPr="00063D8E">
        <w:rPr>
          <w:rFonts w:ascii="Times New Roman" w:hAnsi="Times New Roman" w:cs="Times New Roman"/>
          <w:sz w:val="24"/>
          <w:szCs w:val="24"/>
        </w:rPr>
        <w:t xml:space="preserve">ed in a flood of panicked analyses and demands for supply diversification despite the </w:t>
      </w:r>
      <w:r w:rsidR="005E5A7F" w:rsidRPr="00063D8E">
        <w:rPr>
          <w:rFonts w:ascii="Times New Roman" w:hAnsi="Times New Roman" w:cs="Times New Roman"/>
          <w:sz w:val="24"/>
          <w:szCs w:val="24"/>
        </w:rPr>
        <w:t xml:space="preserve">timely release </w:t>
      </w:r>
      <w:r w:rsidRPr="00063D8E">
        <w:rPr>
          <w:rFonts w:ascii="Times New Roman" w:hAnsi="Times New Roman" w:cs="Times New Roman"/>
          <w:sz w:val="24"/>
          <w:szCs w:val="24"/>
        </w:rPr>
        <w:t xml:space="preserve">of a </w:t>
      </w:r>
      <w:r w:rsidR="00A06D6B" w:rsidRPr="00063D8E">
        <w:rPr>
          <w:rFonts w:ascii="Times New Roman" w:hAnsi="Times New Roman" w:cs="Times New Roman"/>
          <w:sz w:val="24"/>
          <w:szCs w:val="24"/>
        </w:rPr>
        <w:t xml:space="preserve">year-long </w:t>
      </w:r>
      <w:r w:rsidRPr="00063D8E">
        <w:rPr>
          <w:rFonts w:ascii="Times New Roman" w:hAnsi="Times New Roman" w:cs="Times New Roman"/>
          <w:sz w:val="24"/>
          <w:szCs w:val="24"/>
        </w:rPr>
        <w:t xml:space="preserve">Department of Defense study </w:t>
      </w:r>
      <w:r w:rsidR="00C63281">
        <w:rPr>
          <w:rFonts w:ascii="Times New Roman" w:hAnsi="Times New Roman" w:cs="Times New Roman"/>
          <w:sz w:val="24"/>
          <w:szCs w:val="24"/>
        </w:rPr>
        <w:t>which concluded</w:t>
      </w:r>
      <w:r w:rsidRPr="00063D8E">
        <w:rPr>
          <w:rFonts w:ascii="Times New Roman" w:hAnsi="Times New Roman" w:cs="Times New Roman"/>
          <w:sz w:val="24"/>
          <w:szCs w:val="24"/>
        </w:rPr>
        <w:t xml:space="preserve"> that China’s dominance in rare earths production does not pose a threat to the military supply chain.</w:t>
      </w:r>
      <w:r w:rsidR="00A338C0" w:rsidRPr="00063D8E">
        <w:rPr>
          <w:rFonts w:ascii="Times New Roman" w:hAnsi="Times New Roman" w:cs="Times New Roman"/>
          <w:sz w:val="24"/>
          <w:szCs w:val="24"/>
        </w:rPr>
        <w:t xml:space="preserve"> </w:t>
      </w:r>
      <w:r w:rsidR="00A06D6B" w:rsidRPr="00063D8E">
        <w:rPr>
          <w:rFonts w:ascii="Times New Roman" w:hAnsi="Times New Roman" w:cs="Times New Roman"/>
          <w:sz w:val="24"/>
          <w:szCs w:val="24"/>
        </w:rPr>
        <w:t xml:space="preserve">Not to be </w:t>
      </w:r>
      <w:r w:rsidR="00E93A5B" w:rsidRPr="00063D8E">
        <w:rPr>
          <w:rFonts w:ascii="Times New Roman" w:hAnsi="Times New Roman" w:cs="Times New Roman"/>
          <w:sz w:val="24"/>
          <w:szCs w:val="24"/>
        </w:rPr>
        <w:t>upstaged</w:t>
      </w:r>
      <w:r w:rsidR="00A06D6B" w:rsidRPr="00063D8E">
        <w:rPr>
          <w:rFonts w:ascii="Times New Roman" w:hAnsi="Times New Roman" w:cs="Times New Roman"/>
          <w:sz w:val="24"/>
          <w:szCs w:val="24"/>
        </w:rPr>
        <w:t xml:space="preserve">, </w:t>
      </w:r>
      <w:r w:rsidR="00564FEB" w:rsidRPr="00063D8E">
        <w:rPr>
          <w:rFonts w:ascii="Times New Roman" w:hAnsi="Times New Roman" w:cs="Times New Roman"/>
          <w:sz w:val="24"/>
          <w:szCs w:val="24"/>
        </w:rPr>
        <w:t>Republican Representative Mike Coffman slam</w:t>
      </w:r>
      <w:r w:rsidR="00AD17E9">
        <w:rPr>
          <w:rFonts w:ascii="Times New Roman" w:hAnsi="Times New Roman" w:cs="Times New Roman"/>
          <w:sz w:val="24"/>
          <w:szCs w:val="24"/>
        </w:rPr>
        <w:t>med the report as “shortsighted</w:t>
      </w:r>
      <w:r w:rsidR="00564FEB" w:rsidRPr="00063D8E">
        <w:rPr>
          <w:rFonts w:ascii="Times New Roman" w:hAnsi="Times New Roman" w:cs="Times New Roman"/>
          <w:sz w:val="24"/>
          <w:szCs w:val="24"/>
        </w:rPr>
        <w:t>,</w:t>
      </w:r>
      <w:r w:rsidR="00AD17E9">
        <w:rPr>
          <w:rFonts w:ascii="Times New Roman" w:hAnsi="Times New Roman" w:cs="Times New Roman"/>
          <w:sz w:val="24"/>
          <w:szCs w:val="24"/>
        </w:rPr>
        <w:t>”</w:t>
      </w:r>
      <w:r w:rsidR="00564FEB" w:rsidRPr="00063D8E">
        <w:rPr>
          <w:rFonts w:ascii="Times New Roman" w:hAnsi="Times New Roman" w:cs="Times New Roman"/>
          <w:sz w:val="24"/>
          <w:szCs w:val="24"/>
        </w:rPr>
        <w:t xml:space="preserve"> “myopic</w:t>
      </w:r>
      <w:r w:rsidR="00AD17E9">
        <w:rPr>
          <w:rFonts w:ascii="Times New Roman" w:hAnsi="Times New Roman" w:cs="Times New Roman"/>
          <w:sz w:val="24"/>
          <w:szCs w:val="24"/>
        </w:rPr>
        <w:t>,</w:t>
      </w:r>
      <w:r w:rsidR="00564FEB" w:rsidRPr="00063D8E">
        <w:rPr>
          <w:rFonts w:ascii="Times New Roman" w:hAnsi="Times New Roman" w:cs="Times New Roman"/>
          <w:sz w:val="24"/>
          <w:szCs w:val="24"/>
        </w:rPr>
        <w:t>” and “certainly not looking at the e</w:t>
      </w:r>
      <w:r w:rsidR="00AD17E9">
        <w:rPr>
          <w:rFonts w:ascii="Times New Roman" w:hAnsi="Times New Roman" w:cs="Times New Roman"/>
          <w:sz w:val="24"/>
          <w:szCs w:val="24"/>
        </w:rPr>
        <w:t>conomic security of the country</w:t>
      </w:r>
      <w:r w:rsidR="00564FEB" w:rsidRPr="00063D8E">
        <w:rPr>
          <w:rFonts w:ascii="Times New Roman" w:hAnsi="Times New Roman" w:cs="Times New Roman"/>
          <w:sz w:val="24"/>
          <w:szCs w:val="24"/>
        </w:rPr>
        <w:t>.</w:t>
      </w:r>
      <w:r w:rsidR="00AD17E9">
        <w:rPr>
          <w:rFonts w:ascii="Times New Roman" w:hAnsi="Times New Roman" w:cs="Times New Roman"/>
          <w:sz w:val="24"/>
          <w:szCs w:val="24"/>
        </w:rPr>
        <w:t>”</w:t>
      </w:r>
      <w:r w:rsidR="00564FEB" w:rsidRPr="00063D8E">
        <w:rPr>
          <w:rStyle w:val="FootnoteReference"/>
          <w:rFonts w:ascii="Times New Roman" w:hAnsi="Times New Roman" w:cs="Times New Roman"/>
          <w:sz w:val="24"/>
          <w:szCs w:val="24"/>
        </w:rPr>
        <w:footnoteReference w:id="4"/>
      </w:r>
      <w:r w:rsidR="00564FEB" w:rsidRPr="00063D8E">
        <w:rPr>
          <w:rFonts w:ascii="Times New Roman" w:hAnsi="Times New Roman" w:cs="Times New Roman"/>
          <w:sz w:val="24"/>
          <w:szCs w:val="24"/>
        </w:rPr>
        <w:t xml:space="preserve"> </w:t>
      </w:r>
      <w:r w:rsidR="00F9759A" w:rsidRPr="00063D8E">
        <w:rPr>
          <w:rFonts w:ascii="Times New Roman" w:hAnsi="Times New Roman" w:cs="Times New Roman"/>
          <w:sz w:val="24"/>
          <w:szCs w:val="24"/>
        </w:rPr>
        <w:t>Since</w:t>
      </w:r>
      <w:r w:rsidRPr="00063D8E">
        <w:rPr>
          <w:rFonts w:ascii="Times New Roman" w:hAnsi="Times New Roman" w:cs="Times New Roman"/>
          <w:sz w:val="24"/>
          <w:szCs w:val="24"/>
        </w:rPr>
        <w:t xml:space="preserve"> the military supply chain </w:t>
      </w:r>
      <w:r w:rsidR="00F9759A" w:rsidRPr="00063D8E">
        <w:rPr>
          <w:rFonts w:ascii="Times New Roman" w:hAnsi="Times New Roman" w:cs="Times New Roman"/>
          <w:sz w:val="24"/>
          <w:szCs w:val="24"/>
        </w:rPr>
        <w:t xml:space="preserve">is not the only </w:t>
      </w:r>
      <w:r w:rsidR="00564FEB" w:rsidRPr="00063D8E">
        <w:rPr>
          <w:rFonts w:ascii="Times New Roman" w:hAnsi="Times New Roman" w:cs="Times New Roman"/>
          <w:sz w:val="24"/>
          <w:szCs w:val="24"/>
        </w:rPr>
        <w:t>relevant variable</w:t>
      </w:r>
      <w:r w:rsidR="00F9759A" w:rsidRPr="00063D8E">
        <w:rPr>
          <w:rFonts w:ascii="Times New Roman" w:hAnsi="Times New Roman" w:cs="Times New Roman"/>
          <w:sz w:val="24"/>
          <w:szCs w:val="24"/>
        </w:rPr>
        <w:t xml:space="preserve"> in evaluating the s</w:t>
      </w:r>
      <w:r w:rsidR="00A06D6B" w:rsidRPr="00063D8E">
        <w:rPr>
          <w:rFonts w:ascii="Times New Roman" w:hAnsi="Times New Roman" w:cs="Times New Roman"/>
          <w:sz w:val="24"/>
          <w:szCs w:val="24"/>
        </w:rPr>
        <w:t xml:space="preserve">ecurity implications of China’s </w:t>
      </w:r>
      <w:r w:rsidR="00356C6E" w:rsidRPr="00063D8E">
        <w:rPr>
          <w:rFonts w:ascii="Times New Roman" w:hAnsi="Times New Roman" w:cs="Times New Roman"/>
          <w:sz w:val="24"/>
          <w:szCs w:val="24"/>
        </w:rPr>
        <w:t>rare earths</w:t>
      </w:r>
      <w:r w:rsidR="00A06D6B" w:rsidRPr="00063D8E">
        <w:rPr>
          <w:rFonts w:ascii="Times New Roman" w:hAnsi="Times New Roman" w:cs="Times New Roman"/>
          <w:sz w:val="24"/>
          <w:szCs w:val="24"/>
        </w:rPr>
        <w:t xml:space="preserve"> policy</w:t>
      </w:r>
      <w:r w:rsidR="00F9759A" w:rsidRPr="00063D8E">
        <w:rPr>
          <w:rFonts w:ascii="Times New Roman" w:hAnsi="Times New Roman" w:cs="Times New Roman"/>
          <w:sz w:val="24"/>
          <w:szCs w:val="24"/>
        </w:rPr>
        <w:t>, it comes as no surprise that the Pentagon’s apparent lack of concern was greeted with skepticism in m</w:t>
      </w:r>
      <w:r w:rsidR="00564FEB" w:rsidRPr="00063D8E">
        <w:rPr>
          <w:rFonts w:ascii="Times New Roman" w:hAnsi="Times New Roman" w:cs="Times New Roman"/>
          <w:sz w:val="24"/>
          <w:szCs w:val="24"/>
        </w:rPr>
        <w:t>any quarters.</w:t>
      </w:r>
      <w:r w:rsidR="001B19E0" w:rsidRPr="00063D8E">
        <w:rPr>
          <w:rFonts w:ascii="Times New Roman" w:hAnsi="Times New Roman" w:cs="Times New Roman"/>
          <w:sz w:val="24"/>
          <w:szCs w:val="24"/>
        </w:rPr>
        <w:t xml:space="preserve"> </w:t>
      </w:r>
    </w:p>
    <w:p w:rsidR="007D4ABB" w:rsidRPr="00063D8E" w:rsidRDefault="00C63281" w:rsidP="004522F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It’s clear that East Asian security actors should not be concerned</w:t>
      </w:r>
      <w:r w:rsidR="001B19E0" w:rsidRPr="00063D8E">
        <w:rPr>
          <w:rFonts w:ascii="Times New Roman" w:hAnsi="Times New Roman" w:cs="Times New Roman"/>
          <w:sz w:val="24"/>
          <w:szCs w:val="24"/>
        </w:rPr>
        <w:t xml:space="preserve"> </w:t>
      </w:r>
      <w:r w:rsidR="00A61D57" w:rsidRPr="00063D8E">
        <w:rPr>
          <w:rFonts w:ascii="Times New Roman" w:hAnsi="Times New Roman" w:cs="Times New Roman"/>
          <w:sz w:val="24"/>
          <w:szCs w:val="24"/>
        </w:rPr>
        <w:t>with the future of military electronics procurement</w:t>
      </w:r>
      <w:r w:rsidR="001B19E0" w:rsidRPr="00063D8E">
        <w:rPr>
          <w:rFonts w:ascii="Times New Roman" w:hAnsi="Times New Roman" w:cs="Times New Roman"/>
          <w:sz w:val="24"/>
          <w:szCs w:val="24"/>
        </w:rPr>
        <w:t xml:space="preserve"> so much as the utility</w:t>
      </w:r>
      <w:r w:rsidR="00423AB2" w:rsidRPr="00063D8E">
        <w:rPr>
          <w:rFonts w:ascii="Times New Roman" w:hAnsi="Times New Roman" w:cs="Times New Roman"/>
          <w:sz w:val="24"/>
          <w:szCs w:val="24"/>
        </w:rPr>
        <w:t xml:space="preserve"> (or lack thereof)</w:t>
      </w:r>
      <w:r w:rsidR="001B19E0" w:rsidRPr="00063D8E">
        <w:rPr>
          <w:rFonts w:ascii="Times New Roman" w:hAnsi="Times New Roman" w:cs="Times New Roman"/>
          <w:sz w:val="24"/>
          <w:szCs w:val="24"/>
        </w:rPr>
        <w:t xml:space="preserve"> of </w:t>
      </w:r>
      <w:r w:rsidR="00A06D6B" w:rsidRPr="00063D8E">
        <w:rPr>
          <w:rFonts w:ascii="Times New Roman" w:hAnsi="Times New Roman" w:cs="Times New Roman"/>
          <w:sz w:val="24"/>
          <w:szCs w:val="24"/>
        </w:rPr>
        <w:t xml:space="preserve">rare earths </w:t>
      </w:r>
      <w:r w:rsidR="001B19E0" w:rsidRPr="00063D8E">
        <w:rPr>
          <w:rFonts w:ascii="Times New Roman" w:hAnsi="Times New Roman" w:cs="Times New Roman"/>
          <w:sz w:val="24"/>
          <w:szCs w:val="24"/>
        </w:rPr>
        <w:t>as a coercive device</w:t>
      </w:r>
      <w:r w:rsidR="007B6B77" w:rsidRPr="00063D8E">
        <w:rPr>
          <w:rFonts w:ascii="Times New Roman" w:hAnsi="Times New Roman" w:cs="Times New Roman"/>
          <w:sz w:val="24"/>
          <w:szCs w:val="24"/>
        </w:rPr>
        <w:t xml:space="preserve"> </w:t>
      </w:r>
      <w:r w:rsidR="004522FA" w:rsidRPr="00063D8E">
        <w:rPr>
          <w:rFonts w:ascii="Times New Roman" w:hAnsi="Times New Roman" w:cs="Times New Roman"/>
          <w:sz w:val="24"/>
          <w:szCs w:val="24"/>
        </w:rPr>
        <w:t>in the context</w:t>
      </w:r>
      <w:r w:rsidR="00A06D6B" w:rsidRPr="00063D8E">
        <w:rPr>
          <w:rFonts w:ascii="Times New Roman" w:hAnsi="Times New Roman" w:cs="Times New Roman"/>
          <w:sz w:val="24"/>
          <w:szCs w:val="24"/>
        </w:rPr>
        <w:t xml:space="preserve"> of</w:t>
      </w:r>
      <w:r w:rsidR="007B6B77" w:rsidRPr="00063D8E">
        <w:rPr>
          <w:rFonts w:ascii="Times New Roman" w:hAnsi="Times New Roman" w:cs="Times New Roman"/>
          <w:sz w:val="24"/>
          <w:szCs w:val="24"/>
        </w:rPr>
        <w:t xml:space="preserve"> a</w:t>
      </w:r>
      <w:r w:rsidR="00A06D6B" w:rsidRPr="00063D8E">
        <w:rPr>
          <w:rFonts w:ascii="Times New Roman" w:hAnsi="Times New Roman" w:cs="Times New Roman"/>
          <w:sz w:val="24"/>
          <w:szCs w:val="24"/>
        </w:rPr>
        <w:t xml:space="preserve"> </w:t>
      </w:r>
      <w:r w:rsidR="007B6B77" w:rsidRPr="00063D8E">
        <w:rPr>
          <w:rFonts w:ascii="Times New Roman" w:hAnsi="Times New Roman" w:cs="Times New Roman"/>
          <w:sz w:val="24"/>
          <w:szCs w:val="24"/>
        </w:rPr>
        <w:t>Sino-American strategic showdown</w:t>
      </w:r>
      <w:r w:rsidR="001B19E0" w:rsidRPr="00063D8E">
        <w:rPr>
          <w:rFonts w:ascii="Times New Roman" w:hAnsi="Times New Roman" w:cs="Times New Roman"/>
          <w:sz w:val="24"/>
          <w:szCs w:val="24"/>
        </w:rPr>
        <w:t>.</w:t>
      </w:r>
      <w:r w:rsidR="00A06D6B" w:rsidRPr="00063D8E">
        <w:rPr>
          <w:rFonts w:ascii="Times New Roman" w:hAnsi="Times New Roman" w:cs="Times New Roman"/>
          <w:sz w:val="24"/>
          <w:szCs w:val="24"/>
        </w:rPr>
        <w:t xml:space="preserve"> China’s rare earths </w:t>
      </w:r>
      <w:r w:rsidR="00E93A5B" w:rsidRPr="00063D8E">
        <w:rPr>
          <w:rFonts w:ascii="Times New Roman" w:hAnsi="Times New Roman" w:cs="Times New Roman"/>
          <w:sz w:val="24"/>
          <w:szCs w:val="24"/>
        </w:rPr>
        <w:t>embargo</w:t>
      </w:r>
      <w:r w:rsidR="00A06D6B" w:rsidRPr="00063D8E">
        <w:rPr>
          <w:rFonts w:ascii="Times New Roman" w:hAnsi="Times New Roman" w:cs="Times New Roman"/>
          <w:sz w:val="24"/>
          <w:szCs w:val="24"/>
        </w:rPr>
        <w:t xml:space="preserve"> raise</w:t>
      </w:r>
      <w:r w:rsidR="009B1B30" w:rsidRPr="00063D8E">
        <w:rPr>
          <w:rFonts w:ascii="Times New Roman" w:hAnsi="Times New Roman" w:cs="Times New Roman"/>
          <w:sz w:val="24"/>
          <w:szCs w:val="24"/>
        </w:rPr>
        <w:t>s</w:t>
      </w:r>
      <w:r w:rsidR="00A06D6B" w:rsidRPr="00063D8E">
        <w:rPr>
          <w:rFonts w:ascii="Times New Roman" w:hAnsi="Times New Roman" w:cs="Times New Roman"/>
          <w:sz w:val="24"/>
          <w:szCs w:val="24"/>
        </w:rPr>
        <w:t xml:space="preserve"> further question as to </w:t>
      </w:r>
      <w:r w:rsidR="004522FA" w:rsidRPr="00063D8E">
        <w:rPr>
          <w:rFonts w:ascii="Times New Roman" w:hAnsi="Times New Roman" w:cs="Times New Roman"/>
          <w:sz w:val="24"/>
          <w:szCs w:val="24"/>
        </w:rPr>
        <w:t xml:space="preserve">the coercive utility of Chinese market power </w:t>
      </w:r>
      <w:r w:rsidR="00E93A5B" w:rsidRPr="00063D8E">
        <w:rPr>
          <w:rFonts w:ascii="Times New Roman" w:hAnsi="Times New Roman" w:cs="Times New Roman"/>
          <w:sz w:val="24"/>
          <w:szCs w:val="24"/>
        </w:rPr>
        <w:t>in other resource markets, particularly energy</w:t>
      </w:r>
      <w:r w:rsidR="00A06D6B" w:rsidRPr="00063D8E">
        <w:rPr>
          <w:rFonts w:ascii="Times New Roman" w:hAnsi="Times New Roman" w:cs="Times New Roman"/>
          <w:sz w:val="24"/>
          <w:szCs w:val="24"/>
        </w:rPr>
        <w:t>.  Is China surreptitiously tying-up</w:t>
      </w:r>
      <w:r w:rsidR="009B1B30" w:rsidRPr="00063D8E">
        <w:rPr>
          <w:rFonts w:ascii="Times New Roman" w:hAnsi="Times New Roman" w:cs="Times New Roman"/>
          <w:sz w:val="24"/>
          <w:szCs w:val="24"/>
        </w:rPr>
        <w:t xml:space="preserve"> international</w:t>
      </w:r>
      <w:r w:rsidR="00A06D6B" w:rsidRPr="00063D8E">
        <w:rPr>
          <w:rFonts w:ascii="Times New Roman" w:hAnsi="Times New Roman" w:cs="Times New Roman"/>
          <w:sz w:val="24"/>
          <w:szCs w:val="24"/>
        </w:rPr>
        <w:t xml:space="preserve"> supplies of key </w:t>
      </w:r>
      <w:r w:rsidR="009B1B30" w:rsidRPr="00063D8E">
        <w:rPr>
          <w:rFonts w:ascii="Times New Roman" w:hAnsi="Times New Roman" w:cs="Times New Roman"/>
          <w:sz w:val="24"/>
          <w:szCs w:val="24"/>
        </w:rPr>
        <w:t xml:space="preserve">natural </w:t>
      </w:r>
      <w:r w:rsidR="00A06D6B" w:rsidRPr="00063D8E">
        <w:rPr>
          <w:rFonts w:ascii="Times New Roman" w:hAnsi="Times New Roman" w:cs="Times New Roman"/>
          <w:sz w:val="24"/>
          <w:szCs w:val="24"/>
        </w:rPr>
        <w:t>resources (under the guise of routine business deals)</w:t>
      </w:r>
      <w:r w:rsidR="00854516" w:rsidRPr="00063D8E">
        <w:rPr>
          <w:rFonts w:ascii="Times New Roman" w:hAnsi="Times New Roman" w:cs="Times New Roman"/>
          <w:sz w:val="24"/>
          <w:szCs w:val="24"/>
        </w:rPr>
        <w:t xml:space="preserve"> in preparation for some future </w:t>
      </w:r>
      <w:r w:rsidR="00E93A5B" w:rsidRPr="00063D8E">
        <w:rPr>
          <w:rFonts w:ascii="Times New Roman" w:hAnsi="Times New Roman" w:cs="Times New Roman"/>
          <w:sz w:val="24"/>
          <w:szCs w:val="24"/>
        </w:rPr>
        <w:t>diplomatic gambit</w:t>
      </w:r>
      <w:r w:rsidR="00854516" w:rsidRPr="00063D8E">
        <w:rPr>
          <w:rFonts w:ascii="Times New Roman" w:hAnsi="Times New Roman" w:cs="Times New Roman"/>
          <w:sz w:val="24"/>
          <w:szCs w:val="24"/>
        </w:rPr>
        <w:t xml:space="preserve">? </w:t>
      </w:r>
      <w:r w:rsidR="00E93A5B" w:rsidRPr="00063D8E">
        <w:rPr>
          <w:rFonts w:ascii="Times New Roman" w:hAnsi="Times New Roman" w:cs="Times New Roman"/>
          <w:sz w:val="24"/>
          <w:szCs w:val="24"/>
        </w:rPr>
        <w:t>If not, c</w:t>
      </w:r>
      <w:r w:rsidR="00854516" w:rsidRPr="00063D8E">
        <w:rPr>
          <w:rFonts w:ascii="Times New Roman" w:hAnsi="Times New Roman" w:cs="Times New Roman"/>
          <w:sz w:val="24"/>
          <w:szCs w:val="24"/>
        </w:rPr>
        <w:t>ould it</w:t>
      </w:r>
      <w:r w:rsidR="00E93A5B" w:rsidRPr="00063D8E">
        <w:rPr>
          <w:rFonts w:ascii="Times New Roman" w:hAnsi="Times New Roman" w:cs="Times New Roman"/>
          <w:sz w:val="24"/>
          <w:szCs w:val="24"/>
        </w:rPr>
        <w:t xml:space="preserve"> </w:t>
      </w:r>
      <w:r w:rsidR="00854516" w:rsidRPr="00063D8E">
        <w:rPr>
          <w:rFonts w:ascii="Times New Roman" w:hAnsi="Times New Roman" w:cs="Times New Roman"/>
          <w:sz w:val="24"/>
          <w:szCs w:val="24"/>
        </w:rPr>
        <w:t xml:space="preserve">do so in the future? </w:t>
      </w:r>
      <w:r w:rsidR="004522FA" w:rsidRPr="00063D8E">
        <w:rPr>
          <w:rFonts w:ascii="Times New Roman" w:hAnsi="Times New Roman" w:cs="Times New Roman"/>
          <w:sz w:val="24"/>
          <w:szCs w:val="24"/>
        </w:rPr>
        <w:t>T</w:t>
      </w:r>
      <w:r w:rsidR="008E51FF" w:rsidRPr="00063D8E">
        <w:rPr>
          <w:rFonts w:ascii="Times New Roman" w:hAnsi="Times New Roman" w:cs="Times New Roman"/>
          <w:sz w:val="24"/>
          <w:szCs w:val="24"/>
        </w:rPr>
        <w:t xml:space="preserve">he </w:t>
      </w:r>
      <w:r w:rsidR="00542E23" w:rsidRPr="00063D8E">
        <w:rPr>
          <w:rFonts w:ascii="Times New Roman" w:hAnsi="Times New Roman" w:cs="Times New Roman"/>
          <w:sz w:val="24"/>
          <w:szCs w:val="24"/>
        </w:rPr>
        <w:t>unyielding</w:t>
      </w:r>
      <w:r w:rsidR="00825C2C" w:rsidRPr="00063D8E">
        <w:rPr>
          <w:rFonts w:ascii="Times New Roman" w:hAnsi="Times New Roman" w:cs="Times New Roman"/>
          <w:sz w:val="24"/>
          <w:szCs w:val="24"/>
        </w:rPr>
        <w:t xml:space="preserve"> difficult</w:t>
      </w:r>
      <w:r w:rsidR="008E51FF" w:rsidRPr="00063D8E">
        <w:rPr>
          <w:rFonts w:ascii="Times New Roman" w:hAnsi="Times New Roman" w:cs="Times New Roman"/>
          <w:sz w:val="24"/>
          <w:szCs w:val="24"/>
        </w:rPr>
        <w:t>y</w:t>
      </w:r>
      <w:r w:rsidR="006510A2" w:rsidRPr="00063D8E">
        <w:rPr>
          <w:rFonts w:ascii="Times New Roman" w:hAnsi="Times New Roman" w:cs="Times New Roman"/>
          <w:sz w:val="24"/>
          <w:szCs w:val="24"/>
        </w:rPr>
        <w:t xml:space="preserve"> </w:t>
      </w:r>
      <w:r w:rsidR="008E51FF" w:rsidRPr="00063D8E">
        <w:rPr>
          <w:rFonts w:ascii="Times New Roman" w:hAnsi="Times New Roman" w:cs="Times New Roman"/>
          <w:sz w:val="24"/>
          <w:szCs w:val="24"/>
        </w:rPr>
        <w:t>of</w:t>
      </w:r>
      <w:r w:rsidR="00825C2C" w:rsidRPr="00063D8E">
        <w:rPr>
          <w:rFonts w:ascii="Times New Roman" w:hAnsi="Times New Roman" w:cs="Times New Roman"/>
          <w:sz w:val="24"/>
          <w:szCs w:val="24"/>
        </w:rPr>
        <w:t xml:space="preserve"> </w:t>
      </w:r>
      <w:r w:rsidR="006510A2" w:rsidRPr="00063D8E">
        <w:rPr>
          <w:rFonts w:ascii="Times New Roman" w:hAnsi="Times New Roman" w:cs="Times New Roman"/>
          <w:sz w:val="24"/>
          <w:szCs w:val="24"/>
        </w:rPr>
        <w:t>discern</w:t>
      </w:r>
      <w:r w:rsidR="008E51FF" w:rsidRPr="00063D8E">
        <w:rPr>
          <w:rFonts w:ascii="Times New Roman" w:hAnsi="Times New Roman" w:cs="Times New Roman"/>
          <w:sz w:val="24"/>
          <w:szCs w:val="24"/>
        </w:rPr>
        <w:t>ing</w:t>
      </w:r>
      <w:r w:rsidR="00825C2C" w:rsidRPr="00063D8E">
        <w:rPr>
          <w:rFonts w:ascii="Times New Roman" w:hAnsi="Times New Roman" w:cs="Times New Roman"/>
          <w:sz w:val="24"/>
          <w:szCs w:val="24"/>
        </w:rPr>
        <w:t xml:space="preserve"> whether </w:t>
      </w:r>
      <w:r w:rsidR="008E51FF" w:rsidRPr="00063D8E">
        <w:rPr>
          <w:rFonts w:ascii="Times New Roman" w:hAnsi="Times New Roman" w:cs="Times New Roman"/>
          <w:sz w:val="24"/>
          <w:szCs w:val="24"/>
        </w:rPr>
        <w:t>China’s</w:t>
      </w:r>
      <w:r w:rsidR="009B1B30" w:rsidRPr="00063D8E">
        <w:rPr>
          <w:rFonts w:ascii="Times New Roman" w:hAnsi="Times New Roman" w:cs="Times New Roman"/>
          <w:sz w:val="24"/>
          <w:szCs w:val="24"/>
        </w:rPr>
        <w:t xml:space="preserve"> resource </w:t>
      </w:r>
      <w:r w:rsidR="006510A2" w:rsidRPr="00063D8E">
        <w:rPr>
          <w:rFonts w:ascii="Times New Roman" w:hAnsi="Times New Roman" w:cs="Times New Roman"/>
          <w:sz w:val="24"/>
          <w:szCs w:val="24"/>
        </w:rPr>
        <w:t xml:space="preserve">acquisitions </w:t>
      </w:r>
      <w:r w:rsidR="008E51FF" w:rsidRPr="00063D8E">
        <w:rPr>
          <w:rFonts w:ascii="Times New Roman" w:hAnsi="Times New Roman" w:cs="Times New Roman"/>
          <w:sz w:val="24"/>
          <w:szCs w:val="24"/>
        </w:rPr>
        <w:t>and/or</w:t>
      </w:r>
      <w:r w:rsidR="00A508CF" w:rsidRPr="00063D8E">
        <w:rPr>
          <w:rFonts w:ascii="Times New Roman" w:hAnsi="Times New Roman" w:cs="Times New Roman"/>
          <w:sz w:val="24"/>
          <w:szCs w:val="24"/>
        </w:rPr>
        <w:t xml:space="preserve"> </w:t>
      </w:r>
      <w:r w:rsidR="006510A2" w:rsidRPr="00063D8E">
        <w:rPr>
          <w:rFonts w:ascii="Times New Roman" w:hAnsi="Times New Roman" w:cs="Times New Roman"/>
          <w:sz w:val="24"/>
          <w:szCs w:val="24"/>
        </w:rPr>
        <w:t>trade polic</w:t>
      </w:r>
      <w:r w:rsidR="00A508CF" w:rsidRPr="00063D8E">
        <w:rPr>
          <w:rFonts w:ascii="Times New Roman" w:hAnsi="Times New Roman" w:cs="Times New Roman"/>
          <w:sz w:val="24"/>
          <w:szCs w:val="24"/>
        </w:rPr>
        <w:t>y</w:t>
      </w:r>
      <w:r w:rsidR="009B1B30" w:rsidRPr="00063D8E">
        <w:rPr>
          <w:rFonts w:ascii="Times New Roman" w:hAnsi="Times New Roman" w:cs="Times New Roman"/>
          <w:sz w:val="24"/>
          <w:szCs w:val="24"/>
        </w:rPr>
        <w:t xml:space="preserve"> should be </w:t>
      </w:r>
      <w:r w:rsidR="00A508CF" w:rsidRPr="00063D8E">
        <w:rPr>
          <w:rFonts w:ascii="Times New Roman" w:hAnsi="Times New Roman" w:cs="Times New Roman"/>
          <w:sz w:val="24"/>
          <w:szCs w:val="24"/>
        </w:rPr>
        <w:t>(re)</w:t>
      </w:r>
      <w:r w:rsidR="006510A2" w:rsidRPr="00063D8E">
        <w:rPr>
          <w:rFonts w:ascii="Times New Roman" w:hAnsi="Times New Roman" w:cs="Times New Roman"/>
          <w:sz w:val="24"/>
          <w:szCs w:val="24"/>
        </w:rPr>
        <w:t>conceptualized</w:t>
      </w:r>
      <w:r w:rsidR="009B1B30" w:rsidRPr="00063D8E">
        <w:rPr>
          <w:rFonts w:ascii="Times New Roman" w:hAnsi="Times New Roman" w:cs="Times New Roman"/>
          <w:sz w:val="24"/>
          <w:szCs w:val="24"/>
        </w:rPr>
        <w:t xml:space="preserve"> as </w:t>
      </w:r>
      <w:r w:rsidR="006510A2" w:rsidRPr="00063D8E">
        <w:rPr>
          <w:rFonts w:ascii="Times New Roman" w:hAnsi="Times New Roman" w:cs="Times New Roman"/>
          <w:sz w:val="24"/>
          <w:szCs w:val="24"/>
        </w:rPr>
        <w:t>geo-</w:t>
      </w:r>
      <w:r w:rsidR="006510A2" w:rsidRPr="00063D8E">
        <w:rPr>
          <w:rFonts w:ascii="Times New Roman" w:hAnsi="Times New Roman" w:cs="Times New Roman"/>
          <w:sz w:val="24"/>
          <w:szCs w:val="24"/>
        </w:rPr>
        <w:lastRenderedPageBreak/>
        <w:t xml:space="preserve">economic </w:t>
      </w:r>
      <w:r w:rsidR="004522FA" w:rsidRPr="00063D8E">
        <w:rPr>
          <w:rFonts w:ascii="Times New Roman" w:hAnsi="Times New Roman" w:cs="Times New Roman"/>
          <w:sz w:val="24"/>
          <w:szCs w:val="24"/>
        </w:rPr>
        <w:t>jujitsu</w:t>
      </w:r>
      <w:r w:rsidR="009B1B30" w:rsidRPr="00063D8E">
        <w:rPr>
          <w:rFonts w:ascii="Times New Roman" w:hAnsi="Times New Roman" w:cs="Times New Roman"/>
          <w:sz w:val="24"/>
          <w:szCs w:val="24"/>
        </w:rPr>
        <w:t xml:space="preserve"> or </w:t>
      </w:r>
      <w:r w:rsidR="00A508CF" w:rsidRPr="00063D8E">
        <w:rPr>
          <w:rFonts w:ascii="Times New Roman" w:hAnsi="Times New Roman" w:cs="Times New Roman"/>
          <w:sz w:val="24"/>
          <w:szCs w:val="24"/>
        </w:rPr>
        <w:t xml:space="preserve">as </w:t>
      </w:r>
      <w:r w:rsidR="006510A2" w:rsidRPr="00063D8E">
        <w:rPr>
          <w:rFonts w:ascii="Times New Roman" w:hAnsi="Times New Roman" w:cs="Times New Roman"/>
          <w:sz w:val="24"/>
          <w:szCs w:val="24"/>
        </w:rPr>
        <w:t xml:space="preserve">legitimate products </w:t>
      </w:r>
      <w:r w:rsidR="00825C2C" w:rsidRPr="00063D8E">
        <w:rPr>
          <w:rFonts w:ascii="Times New Roman" w:hAnsi="Times New Roman" w:cs="Times New Roman"/>
          <w:sz w:val="24"/>
          <w:szCs w:val="24"/>
        </w:rPr>
        <w:t>of economic growth</w:t>
      </w:r>
      <w:r w:rsidR="004522FA" w:rsidRPr="00063D8E">
        <w:rPr>
          <w:rFonts w:ascii="Times New Roman" w:hAnsi="Times New Roman" w:cs="Times New Roman"/>
          <w:sz w:val="24"/>
          <w:szCs w:val="24"/>
        </w:rPr>
        <w:t xml:space="preserve"> is of further concern</w:t>
      </w:r>
      <w:r w:rsidR="00825C2C" w:rsidRPr="00063D8E">
        <w:rPr>
          <w:rFonts w:ascii="Times New Roman" w:hAnsi="Times New Roman" w:cs="Times New Roman"/>
          <w:sz w:val="24"/>
          <w:szCs w:val="24"/>
        </w:rPr>
        <w:t>.</w:t>
      </w:r>
      <w:r w:rsidR="00D07693" w:rsidRPr="00063D8E">
        <w:rPr>
          <w:rFonts w:ascii="Times New Roman" w:hAnsi="Times New Roman" w:cs="Times New Roman"/>
          <w:sz w:val="24"/>
          <w:szCs w:val="24"/>
        </w:rPr>
        <w:t xml:space="preserve"> </w:t>
      </w:r>
      <w:r w:rsidR="004F316D" w:rsidRPr="00063D8E">
        <w:rPr>
          <w:rFonts w:ascii="Times New Roman" w:hAnsi="Times New Roman" w:cs="Times New Roman"/>
          <w:sz w:val="24"/>
          <w:szCs w:val="24"/>
        </w:rPr>
        <w:t xml:space="preserve">Can China’s intentions with respect to its </w:t>
      </w:r>
      <w:r w:rsidR="00A508CF" w:rsidRPr="00063D8E">
        <w:rPr>
          <w:rFonts w:ascii="Times New Roman" w:hAnsi="Times New Roman" w:cs="Times New Roman"/>
          <w:sz w:val="24"/>
          <w:szCs w:val="24"/>
        </w:rPr>
        <w:t xml:space="preserve">resource diplomacy and trade policy be </w:t>
      </w:r>
      <w:r w:rsidR="00A17D56" w:rsidRPr="00063D8E">
        <w:rPr>
          <w:rFonts w:ascii="Times New Roman" w:hAnsi="Times New Roman" w:cs="Times New Roman"/>
          <w:sz w:val="24"/>
          <w:szCs w:val="24"/>
        </w:rPr>
        <w:t>interpreted accurately</w:t>
      </w:r>
      <w:r w:rsidR="004F316D" w:rsidRPr="00063D8E">
        <w:rPr>
          <w:rFonts w:ascii="Times New Roman" w:hAnsi="Times New Roman" w:cs="Times New Roman"/>
          <w:sz w:val="24"/>
          <w:szCs w:val="24"/>
        </w:rPr>
        <w:t xml:space="preserve">? If so, what indicators </w:t>
      </w:r>
      <w:r w:rsidR="007D4ABB" w:rsidRPr="00063D8E">
        <w:rPr>
          <w:rFonts w:ascii="Times New Roman" w:hAnsi="Times New Roman" w:cs="Times New Roman"/>
          <w:sz w:val="24"/>
          <w:szCs w:val="24"/>
        </w:rPr>
        <w:t xml:space="preserve">might </w:t>
      </w:r>
      <w:r w:rsidR="004F316D" w:rsidRPr="00063D8E">
        <w:rPr>
          <w:rFonts w:ascii="Times New Roman" w:hAnsi="Times New Roman" w:cs="Times New Roman"/>
          <w:sz w:val="24"/>
          <w:szCs w:val="24"/>
        </w:rPr>
        <w:t xml:space="preserve">reliably differentiate development of coercive resource capabilities from run-of-the-mill economic </w:t>
      </w:r>
      <w:r w:rsidR="004522FA" w:rsidRPr="00063D8E">
        <w:rPr>
          <w:rFonts w:ascii="Times New Roman" w:hAnsi="Times New Roman" w:cs="Times New Roman"/>
          <w:sz w:val="24"/>
          <w:szCs w:val="24"/>
        </w:rPr>
        <w:t>competition</w:t>
      </w:r>
      <w:r w:rsidR="004F316D" w:rsidRPr="00063D8E">
        <w:rPr>
          <w:rFonts w:ascii="Times New Roman" w:hAnsi="Times New Roman" w:cs="Times New Roman"/>
          <w:sz w:val="24"/>
          <w:szCs w:val="24"/>
        </w:rPr>
        <w:t xml:space="preserve">? </w:t>
      </w:r>
    </w:p>
    <w:p w:rsidR="00550585" w:rsidRDefault="00E93A5B" w:rsidP="00550585">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On a theoretical level, analysis </w:t>
      </w:r>
      <w:r w:rsidR="007D4ABB" w:rsidRPr="00063D8E">
        <w:rPr>
          <w:rFonts w:ascii="Times New Roman" w:hAnsi="Times New Roman" w:cs="Times New Roman"/>
          <w:sz w:val="24"/>
          <w:szCs w:val="24"/>
        </w:rPr>
        <w:t>of</w:t>
      </w:r>
      <w:r w:rsidRPr="00063D8E">
        <w:rPr>
          <w:rFonts w:ascii="Times New Roman" w:hAnsi="Times New Roman" w:cs="Times New Roman"/>
          <w:sz w:val="24"/>
          <w:szCs w:val="24"/>
        </w:rPr>
        <w:t xml:space="preserve"> PRC</w:t>
      </w:r>
      <w:r w:rsidR="007D4ABB" w:rsidRPr="00063D8E">
        <w:rPr>
          <w:rFonts w:ascii="Times New Roman" w:hAnsi="Times New Roman" w:cs="Times New Roman"/>
          <w:sz w:val="24"/>
          <w:szCs w:val="24"/>
        </w:rPr>
        <w:t xml:space="preserve"> resource coercion has bearing on </w:t>
      </w:r>
      <w:r w:rsidRPr="00063D8E">
        <w:rPr>
          <w:rFonts w:ascii="Times New Roman" w:hAnsi="Times New Roman" w:cs="Times New Roman"/>
          <w:sz w:val="24"/>
          <w:szCs w:val="24"/>
        </w:rPr>
        <w:t>the concept of security</w:t>
      </w:r>
      <w:r w:rsidR="007D4ABB" w:rsidRPr="00063D8E">
        <w:rPr>
          <w:rFonts w:ascii="Times New Roman" w:hAnsi="Times New Roman" w:cs="Times New Roman"/>
          <w:sz w:val="24"/>
          <w:szCs w:val="24"/>
        </w:rPr>
        <w:t xml:space="preserve"> dilemma</w:t>
      </w:r>
      <w:r w:rsidRPr="00063D8E">
        <w:rPr>
          <w:rFonts w:ascii="Times New Roman" w:hAnsi="Times New Roman" w:cs="Times New Roman"/>
          <w:sz w:val="24"/>
          <w:szCs w:val="24"/>
        </w:rPr>
        <w:t>s</w:t>
      </w:r>
      <w:r w:rsidR="007D4ABB" w:rsidRPr="00063D8E">
        <w:rPr>
          <w:rFonts w:ascii="Times New Roman" w:hAnsi="Times New Roman" w:cs="Times New Roman"/>
          <w:sz w:val="24"/>
          <w:szCs w:val="24"/>
        </w:rPr>
        <w:t xml:space="preserve"> and may serve to broaden </w:t>
      </w:r>
      <w:r w:rsidRPr="00063D8E">
        <w:rPr>
          <w:rFonts w:ascii="Times New Roman" w:hAnsi="Times New Roman" w:cs="Times New Roman"/>
          <w:sz w:val="24"/>
          <w:szCs w:val="24"/>
        </w:rPr>
        <w:t>their</w:t>
      </w:r>
      <w:r w:rsidR="007D4ABB" w:rsidRPr="00063D8E">
        <w:rPr>
          <w:rFonts w:ascii="Times New Roman" w:hAnsi="Times New Roman" w:cs="Times New Roman"/>
          <w:sz w:val="24"/>
          <w:szCs w:val="24"/>
        </w:rPr>
        <w:t xml:space="preserve"> analytical domain. C</w:t>
      </w:r>
      <w:r w:rsidR="004522FA" w:rsidRPr="00063D8E">
        <w:rPr>
          <w:rFonts w:ascii="Times New Roman" w:hAnsi="Times New Roman" w:cs="Times New Roman"/>
          <w:sz w:val="24"/>
          <w:szCs w:val="24"/>
        </w:rPr>
        <w:t xml:space="preserve">ontemporary security dilemma scholarship </w:t>
      </w:r>
      <w:r w:rsidR="007D4ABB" w:rsidRPr="00063D8E">
        <w:rPr>
          <w:rFonts w:ascii="Times New Roman" w:hAnsi="Times New Roman" w:cs="Times New Roman"/>
          <w:sz w:val="24"/>
          <w:szCs w:val="24"/>
        </w:rPr>
        <w:t xml:space="preserve">focuses </w:t>
      </w:r>
      <w:r w:rsidR="00C63281">
        <w:rPr>
          <w:rFonts w:ascii="Times New Roman" w:hAnsi="Times New Roman" w:cs="Times New Roman"/>
          <w:sz w:val="24"/>
          <w:szCs w:val="24"/>
        </w:rPr>
        <w:t>almost exclusively</w:t>
      </w:r>
      <w:r w:rsidR="007D4ABB" w:rsidRPr="00063D8E">
        <w:rPr>
          <w:rFonts w:ascii="Times New Roman" w:hAnsi="Times New Roman" w:cs="Times New Roman"/>
          <w:sz w:val="24"/>
          <w:szCs w:val="24"/>
        </w:rPr>
        <w:t xml:space="preserve"> </w:t>
      </w:r>
      <w:r w:rsidR="004522FA" w:rsidRPr="00063D8E">
        <w:rPr>
          <w:rFonts w:ascii="Times New Roman" w:hAnsi="Times New Roman" w:cs="Times New Roman"/>
          <w:sz w:val="24"/>
          <w:szCs w:val="24"/>
        </w:rPr>
        <w:t xml:space="preserve">on hard-power </w:t>
      </w:r>
      <w:r w:rsidR="007D4ABB" w:rsidRPr="00063D8E">
        <w:rPr>
          <w:rFonts w:ascii="Times New Roman" w:hAnsi="Times New Roman" w:cs="Times New Roman"/>
          <w:sz w:val="24"/>
          <w:szCs w:val="24"/>
        </w:rPr>
        <w:t>variables (weapons systems, doctrinal adjustments, defense spending etc.) as drivers of regional</w:t>
      </w:r>
      <w:r w:rsidR="00C63281">
        <w:rPr>
          <w:rFonts w:ascii="Times New Roman" w:hAnsi="Times New Roman" w:cs="Times New Roman"/>
          <w:sz w:val="24"/>
          <w:szCs w:val="24"/>
        </w:rPr>
        <w:t xml:space="preserve"> military</w:t>
      </w:r>
      <w:r w:rsidR="007D4ABB" w:rsidRPr="00063D8E">
        <w:rPr>
          <w:rFonts w:ascii="Times New Roman" w:hAnsi="Times New Roman" w:cs="Times New Roman"/>
          <w:sz w:val="24"/>
          <w:szCs w:val="24"/>
        </w:rPr>
        <w:t xml:space="preserve"> insecurity.</w:t>
      </w:r>
      <w:r w:rsidR="00C91BA4">
        <w:rPr>
          <w:rStyle w:val="FootnoteReference"/>
          <w:rFonts w:ascii="Times New Roman" w:hAnsi="Times New Roman" w:cs="Times New Roman"/>
          <w:sz w:val="24"/>
          <w:szCs w:val="24"/>
        </w:rPr>
        <w:footnoteReference w:id="5"/>
      </w:r>
      <w:r w:rsidR="00C63281">
        <w:rPr>
          <w:rFonts w:ascii="Times New Roman" w:hAnsi="Times New Roman" w:cs="Times New Roman"/>
          <w:sz w:val="24"/>
          <w:szCs w:val="24"/>
        </w:rPr>
        <w:t xml:space="preserve"> Economic perception and misperception </w:t>
      </w:r>
      <w:r w:rsidRPr="00063D8E">
        <w:rPr>
          <w:rFonts w:ascii="Times New Roman" w:hAnsi="Times New Roman" w:cs="Times New Roman"/>
          <w:sz w:val="24"/>
          <w:szCs w:val="24"/>
        </w:rPr>
        <w:t>have</w:t>
      </w:r>
      <w:r w:rsidR="004522FA" w:rsidRPr="00063D8E">
        <w:rPr>
          <w:rFonts w:ascii="Times New Roman" w:hAnsi="Times New Roman" w:cs="Times New Roman"/>
          <w:sz w:val="24"/>
          <w:szCs w:val="24"/>
        </w:rPr>
        <w:t xml:space="preserve"> yet to be</w:t>
      </w:r>
      <w:r w:rsidR="007D4ABB" w:rsidRPr="00063D8E">
        <w:rPr>
          <w:rFonts w:ascii="Times New Roman" w:hAnsi="Times New Roman" w:cs="Times New Roman"/>
          <w:sz w:val="24"/>
          <w:szCs w:val="24"/>
        </w:rPr>
        <w:t xml:space="preserve"> evaluated</w:t>
      </w:r>
      <w:r w:rsidRPr="00063D8E">
        <w:rPr>
          <w:rFonts w:ascii="Times New Roman" w:hAnsi="Times New Roman" w:cs="Times New Roman"/>
          <w:sz w:val="24"/>
          <w:szCs w:val="24"/>
        </w:rPr>
        <w:t xml:space="preserve"> as</w:t>
      </w:r>
      <w:r w:rsidR="004522FA" w:rsidRPr="00063D8E">
        <w:rPr>
          <w:rFonts w:ascii="Times New Roman" w:hAnsi="Times New Roman" w:cs="Times New Roman"/>
          <w:sz w:val="24"/>
          <w:szCs w:val="24"/>
        </w:rPr>
        <w:t xml:space="preserve"> </w:t>
      </w:r>
      <w:r w:rsidR="00C812B2" w:rsidRPr="00063D8E">
        <w:rPr>
          <w:rFonts w:ascii="Times New Roman" w:hAnsi="Times New Roman" w:cs="Times New Roman"/>
          <w:sz w:val="24"/>
          <w:szCs w:val="24"/>
        </w:rPr>
        <w:t>c</w:t>
      </w:r>
      <w:r w:rsidR="004522FA" w:rsidRPr="00063D8E">
        <w:rPr>
          <w:rFonts w:ascii="Times New Roman" w:hAnsi="Times New Roman" w:cs="Times New Roman"/>
          <w:sz w:val="24"/>
          <w:szCs w:val="24"/>
        </w:rPr>
        <w:t>ontributor</w:t>
      </w:r>
      <w:r w:rsidRPr="00063D8E">
        <w:rPr>
          <w:rFonts w:ascii="Times New Roman" w:hAnsi="Times New Roman" w:cs="Times New Roman"/>
          <w:sz w:val="24"/>
          <w:szCs w:val="24"/>
        </w:rPr>
        <w:t>s</w:t>
      </w:r>
      <w:r w:rsidR="004522FA" w:rsidRPr="00063D8E">
        <w:rPr>
          <w:rFonts w:ascii="Times New Roman" w:hAnsi="Times New Roman" w:cs="Times New Roman"/>
          <w:sz w:val="24"/>
          <w:szCs w:val="24"/>
        </w:rPr>
        <w:t xml:space="preserve"> to regional security spirals.</w:t>
      </w:r>
      <w:r w:rsidR="007D4ABB" w:rsidRPr="00063D8E">
        <w:rPr>
          <w:rFonts w:ascii="Times New Roman" w:hAnsi="Times New Roman" w:cs="Times New Roman"/>
          <w:sz w:val="24"/>
          <w:szCs w:val="24"/>
        </w:rPr>
        <w:t xml:space="preserve"> </w:t>
      </w:r>
      <w:r w:rsidRPr="00063D8E">
        <w:rPr>
          <w:rFonts w:ascii="Times New Roman" w:hAnsi="Times New Roman" w:cs="Times New Roman"/>
          <w:sz w:val="24"/>
          <w:szCs w:val="24"/>
        </w:rPr>
        <w:t xml:space="preserve">In light of this </w:t>
      </w:r>
      <w:r w:rsidR="00A17D56" w:rsidRPr="00063D8E">
        <w:rPr>
          <w:rFonts w:ascii="Times New Roman" w:hAnsi="Times New Roman" w:cs="Times New Roman"/>
          <w:sz w:val="24"/>
          <w:szCs w:val="24"/>
        </w:rPr>
        <w:t>conceptual gap</w:t>
      </w:r>
      <w:r w:rsidR="00550585" w:rsidRPr="00063D8E">
        <w:rPr>
          <w:rFonts w:ascii="Times New Roman" w:hAnsi="Times New Roman" w:cs="Times New Roman"/>
          <w:sz w:val="24"/>
          <w:szCs w:val="24"/>
        </w:rPr>
        <w:t>, examination of</w:t>
      </w:r>
      <w:r w:rsidR="007D4ABB" w:rsidRPr="00063D8E">
        <w:rPr>
          <w:rFonts w:ascii="Times New Roman" w:hAnsi="Times New Roman" w:cs="Times New Roman"/>
          <w:sz w:val="24"/>
          <w:szCs w:val="24"/>
        </w:rPr>
        <w:t xml:space="preserve"> China’s resource diplomacy through lens</w:t>
      </w:r>
      <w:r w:rsidR="00550585" w:rsidRPr="00063D8E">
        <w:rPr>
          <w:rFonts w:ascii="Times New Roman" w:hAnsi="Times New Roman" w:cs="Times New Roman"/>
          <w:sz w:val="24"/>
          <w:szCs w:val="24"/>
        </w:rPr>
        <w:t>es</w:t>
      </w:r>
      <w:r w:rsidR="007D4ABB" w:rsidRPr="00063D8E">
        <w:rPr>
          <w:rFonts w:ascii="Times New Roman" w:hAnsi="Times New Roman" w:cs="Times New Roman"/>
          <w:sz w:val="24"/>
          <w:szCs w:val="24"/>
        </w:rPr>
        <w:t xml:space="preserve"> of </w:t>
      </w:r>
      <w:r w:rsidR="00550585" w:rsidRPr="00063D8E">
        <w:rPr>
          <w:rFonts w:ascii="Times New Roman" w:hAnsi="Times New Roman" w:cs="Times New Roman"/>
          <w:sz w:val="24"/>
          <w:szCs w:val="24"/>
        </w:rPr>
        <w:t>perception</w:t>
      </w:r>
      <w:r w:rsidR="00AD17E9">
        <w:rPr>
          <w:rFonts w:ascii="Times New Roman" w:hAnsi="Times New Roman" w:cs="Times New Roman"/>
          <w:sz w:val="24"/>
          <w:szCs w:val="24"/>
        </w:rPr>
        <w:t xml:space="preserve"> and</w:t>
      </w:r>
      <w:r w:rsidR="00550585" w:rsidRPr="00063D8E">
        <w:rPr>
          <w:rFonts w:ascii="Times New Roman" w:hAnsi="Times New Roman" w:cs="Times New Roman"/>
          <w:sz w:val="24"/>
          <w:szCs w:val="24"/>
        </w:rPr>
        <w:t xml:space="preserve"> </w:t>
      </w:r>
      <w:r w:rsidR="00A17D56" w:rsidRPr="00063D8E">
        <w:rPr>
          <w:rFonts w:ascii="Times New Roman" w:hAnsi="Times New Roman" w:cs="Times New Roman"/>
          <w:sz w:val="24"/>
          <w:szCs w:val="24"/>
        </w:rPr>
        <w:t>seems potentially fruitful</w:t>
      </w:r>
      <w:r w:rsidR="00550585" w:rsidRPr="00063D8E">
        <w:rPr>
          <w:rFonts w:ascii="Times New Roman" w:hAnsi="Times New Roman" w:cs="Times New Roman"/>
          <w:sz w:val="24"/>
          <w:szCs w:val="24"/>
        </w:rPr>
        <w:t>.</w:t>
      </w:r>
    </w:p>
    <w:p w:rsidR="001568E8" w:rsidRDefault="007D67E4" w:rsidP="005505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Abstractly, the security dilemma </w:t>
      </w:r>
      <w:r w:rsidR="00EA77FF">
        <w:rPr>
          <w:rFonts w:ascii="Times New Roman" w:hAnsi="Times New Roman" w:cs="Times New Roman"/>
          <w:sz w:val="24"/>
          <w:szCs w:val="24"/>
        </w:rPr>
        <w:t>is</w:t>
      </w:r>
      <w:r w:rsidR="002F550D">
        <w:rPr>
          <w:rFonts w:ascii="Times New Roman" w:hAnsi="Times New Roman" w:cs="Times New Roman"/>
          <w:sz w:val="24"/>
          <w:szCs w:val="24"/>
        </w:rPr>
        <w:t xml:space="preserve"> best</w:t>
      </w:r>
      <w:r>
        <w:rPr>
          <w:rFonts w:ascii="Times New Roman" w:hAnsi="Times New Roman" w:cs="Times New Roman"/>
          <w:sz w:val="24"/>
          <w:szCs w:val="24"/>
        </w:rPr>
        <w:t xml:space="preserve"> expressed in two-stage form. The fi</w:t>
      </w:r>
      <w:r w:rsidR="00DE5A83">
        <w:rPr>
          <w:rFonts w:ascii="Times New Roman" w:hAnsi="Times New Roman" w:cs="Times New Roman"/>
          <w:sz w:val="24"/>
          <w:szCs w:val="24"/>
        </w:rPr>
        <w:t>rst stage</w:t>
      </w:r>
      <w:r w:rsidR="003E3061">
        <w:rPr>
          <w:rFonts w:ascii="Times New Roman" w:hAnsi="Times New Roman" w:cs="Times New Roman"/>
          <w:sz w:val="24"/>
          <w:szCs w:val="24"/>
        </w:rPr>
        <w:t xml:space="preserve"> of the security dilemma</w:t>
      </w:r>
      <w:r w:rsidR="00DE5A83">
        <w:rPr>
          <w:rFonts w:ascii="Times New Roman" w:hAnsi="Times New Roman" w:cs="Times New Roman"/>
          <w:sz w:val="24"/>
          <w:szCs w:val="24"/>
        </w:rPr>
        <w:t>, th</w:t>
      </w:r>
      <w:r w:rsidR="003E3061">
        <w:rPr>
          <w:rFonts w:ascii="Times New Roman" w:hAnsi="Times New Roman" w:cs="Times New Roman"/>
          <w:sz w:val="24"/>
          <w:szCs w:val="24"/>
        </w:rPr>
        <w:t>e problem</w:t>
      </w:r>
      <w:r w:rsidR="00DE5A83">
        <w:rPr>
          <w:rFonts w:ascii="Times New Roman" w:hAnsi="Times New Roman" w:cs="Times New Roman"/>
          <w:sz w:val="24"/>
          <w:szCs w:val="24"/>
        </w:rPr>
        <w:t xml:space="preserve"> of interpretation, </w:t>
      </w:r>
      <w:r w:rsidR="002F550D">
        <w:rPr>
          <w:rFonts w:ascii="Times New Roman" w:hAnsi="Times New Roman" w:cs="Times New Roman"/>
          <w:sz w:val="24"/>
          <w:szCs w:val="24"/>
        </w:rPr>
        <w:t>has its roots</w:t>
      </w:r>
      <w:r w:rsidR="00DE5A83">
        <w:rPr>
          <w:rFonts w:ascii="Times New Roman" w:hAnsi="Times New Roman" w:cs="Times New Roman"/>
          <w:sz w:val="24"/>
          <w:szCs w:val="24"/>
        </w:rPr>
        <w:t xml:space="preserve"> </w:t>
      </w:r>
      <w:r w:rsidR="002F550D">
        <w:rPr>
          <w:rFonts w:ascii="Times New Roman" w:hAnsi="Times New Roman" w:cs="Times New Roman"/>
          <w:sz w:val="24"/>
          <w:szCs w:val="24"/>
        </w:rPr>
        <w:t>in</w:t>
      </w:r>
      <w:r w:rsidR="00DE5A83">
        <w:rPr>
          <w:rFonts w:ascii="Times New Roman" w:hAnsi="Times New Roman" w:cs="Times New Roman"/>
          <w:sz w:val="24"/>
          <w:szCs w:val="24"/>
        </w:rPr>
        <w:t xml:space="preserve"> the so-called “ambiguous symbolism” of strategic choice. </w:t>
      </w:r>
      <w:r w:rsidR="001568E8">
        <w:rPr>
          <w:rFonts w:ascii="Times New Roman" w:hAnsi="Times New Roman" w:cs="Times New Roman"/>
          <w:sz w:val="24"/>
          <w:szCs w:val="24"/>
        </w:rPr>
        <w:t xml:space="preserve">The basic idea here is that any given choice can represent or symbolize a plurality of intentions on the part of the deciding actor. </w:t>
      </w:r>
      <w:r w:rsidR="00DE5A83">
        <w:rPr>
          <w:rFonts w:ascii="Times New Roman" w:hAnsi="Times New Roman" w:cs="Times New Roman"/>
          <w:sz w:val="24"/>
          <w:szCs w:val="24"/>
        </w:rPr>
        <w:t>The history of the Cold War offers several excellent examples of this sort of ambiguity</w:t>
      </w:r>
      <w:r w:rsidR="00D57EC1">
        <w:rPr>
          <w:rFonts w:ascii="Times New Roman" w:hAnsi="Times New Roman" w:cs="Times New Roman"/>
          <w:sz w:val="24"/>
          <w:szCs w:val="24"/>
        </w:rPr>
        <w:t xml:space="preserve"> in the international security environment, perhaps the most well defined case being U.S. missile defense. </w:t>
      </w:r>
      <w:r w:rsidR="00047A99">
        <w:rPr>
          <w:rFonts w:ascii="Times New Roman" w:hAnsi="Times New Roman" w:cs="Times New Roman"/>
          <w:sz w:val="24"/>
          <w:szCs w:val="24"/>
        </w:rPr>
        <w:t xml:space="preserve">The Reagan </w:t>
      </w:r>
      <w:r w:rsidR="00047A99">
        <w:rPr>
          <w:rFonts w:ascii="Times New Roman" w:hAnsi="Times New Roman" w:cs="Times New Roman"/>
          <w:sz w:val="24"/>
          <w:szCs w:val="24"/>
        </w:rPr>
        <w:lastRenderedPageBreak/>
        <w:t>Administration’s public justifications for investing in an Anti-Ballistic Missile (ABM) umbrella emphasized the purely defensive nature of the Strategic Defense Initiative (SDI) and</w:t>
      </w:r>
      <w:r w:rsidR="002F550D">
        <w:rPr>
          <w:rFonts w:ascii="Times New Roman" w:hAnsi="Times New Roman" w:cs="Times New Roman"/>
          <w:sz w:val="24"/>
          <w:szCs w:val="24"/>
        </w:rPr>
        <w:t xml:space="preserve"> concordantly</w:t>
      </w:r>
      <w:r w:rsidR="00047A99">
        <w:rPr>
          <w:rFonts w:ascii="Times New Roman" w:hAnsi="Times New Roman" w:cs="Times New Roman"/>
          <w:sz w:val="24"/>
          <w:szCs w:val="24"/>
        </w:rPr>
        <w:t xml:space="preserve"> peaceful American intentions.</w:t>
      </w:r>
      <w:r w:rsidR="003E3061">
        <w:rPr>
          <w:rStyle w:val="FootnoteReference"/>
          <w:rFonts w:ascii="Times New Roman" w:hAnsi="Times New Roman" w:cs="Times New Roman"/>
          <w:sz w:val="24"/>
          <w:szCs w:val="24"/>
        </w:rPr>
        <w:footnoteReference w:id="6"/>
      </w:r>
      <w:r w:rsidR="00047A99">
        <w:rPr>
          <w:rFonts w:ascii="Times New Roman" w:hAnsi="Times New Roman" w:cs="Times New Roman"/>
          <w:sz w:val="24"/>
          <w:szCs w:val="24"/>
        </w:rPr>
        <w:t xml:space="preserve"> Despite these reassurances,</w:t>
      </w:r>
      <w:r w:rsidR="002F550D">
        <w:rPr>
          <w:rFonts w:ascii="Times New Roman" w:hAnsi="Times New Roman" w:cs="Times New Roman"/>
          <w:sz w:val="24"/>
          <w:szCs w:val="24"/>
        </w:rPr>
        <w:t xml:space="preserve"> some</w:t>
      </w:r>
      <w:r w:rsidR="00047A99">
        <w:rPr>
          <w:rFonts w:ascii="Times New Roman" w:hAnsi="Times New Roman" w:cs="Times New Roman"/>
          <w:sz w:val="24"/>
          <w:szCs w:val="24"/>
        </w:rPr>
        <w:t xml:space="preserve"> Soviet policymakers interpreted SDI as a policy of escalation.</w:t>
      </w:r>
      <w:r w:rsidR="003E3061">
        <w:rPr>
          <w:rStyle w:val="FootnoteReference"/>
          <w:rFonts w:ascii="Times New Roman" w:hAnsi="Times New Roman" w:cs="Times New Roman"/>
          <w:sz w:val="24"/>
          <w:szCs w:val="24"/>
        </w:rPr>
        <w:footnoteReference w:id="7"/>
      </w:r>
      <w:r w:rsidR="00047A99">
        <w:rPr>
          <w:rFonts w:ascii="Times New Roman" w:hAnsi="Times New Roman" w:cs="Times New Roman"/>
          <w:sz w:val="24"/>
          <w:szCs w:val="24"/>
        </w:rPr>
        <w:t xml:space="preserve"> From th</w:t>
      </w:r>
      <w:r w:rsidR="002F550D">
        <w:rPr>
          <w:rFonts w:ascii="Times New Roman" w:hAnsi="Times New Roman" w:cs="Times New Roman"/>
          <w:sz w:val="24"/>
          <w:szCs w:val="24"/>
        </w:rPr>
        <w:t xml:space="preserve">e Soviet perspective, the shield’s true purpose could be to </w:t>
      </w:r>
      <w:r w:rsidR="002C1BDC">
        <w:rPr>
          <w:rFonts w:ascii="Times New Roman" w:hAnsi="Times New Roman" w:cs="Times New Roman"/>
          <w:sz w:val="24"/>
          <w:szCs w:val="24"/>
        </w:rPr>
        <w:t>free-up</w:t>
      </w:r>
      <w:r w:rsidR="002F550D">
        <w:rPr>
          <w:rFonts w:ascii="Times New Roman" w:hAnsi="Times New Roman" w:cs="Times New Roman"/>
          <w:sz w:val="24"/>
          <w:szCs w:val="24"/>
        </w:rPr>
        <w:t xml:space="preserve"> the United States’ nuclear sword arm by nullifying the logic of mutually assured destruction. In this scenario, SDI function</w:t>
      </w:r>
      <w:r w:rsidR="00494379">
        <w:rPr>
          <w:rFonts w:ascii="Times New Roman" w:hAnsi="Times New Roman" w:cs="Times New Roman"/>
          <w:sz w:val="24"/>
          <w:szCs w:val="24"/>
        </w:rPr>
        <w:t>ed</w:t>
      </w:r>
      <w:r w:rsidR="002F550D">
        <w:rPr>
          <w:rFonts w:ascii="Times New Roman" w:hAnsi="Times New Roman" w:cs="Times New Roman"/>
          <w:sz w:val="24"/>
          <w:szCs w:val="24"/>
        </w:rPr>
        <w:t xml:space="preserve"> as an ambiguous symbol by </w:t>
      </w:r>
      <w:r w:rsidR="002C1BDC">
        <w:rPr>
          <w:rFonts w:ascii="Times New Roman" w:hAnsi="Times New Roman" w:cs="Times New Roman"/>
          <w:sz w:val="24"/>
          <w:szCs w:val="24"/>
        </w:rPr>
        <w:t>eliciting</w:t>
      </w:r>
      <w:r w:rsidR="002F550D">
        <w:rPr>
          <w:rFonts w:ascii="Times New Roman" w:hAnsi="Times New Roman" w:cs="Times New Roman"/>
          <w:sz w:val="24"/>
          <w:szCs w:val="24"/>
        </w:rPr>
        <w:t xml:space="preserve"> multiple interpretations of its intentional underpinnings</w:t>
      </w:r>
      <w:r w:rsidR="001568E8">
        <w:rPr>
          <w:rFonts w:ascii="Times New Roman" w:hAnsi="Times New Roman" w:cs="Times New Roman"/>
          <w:sz w:val="24"/>
          <w:szCs w:val="24"/>
        </w:rPr>
        <w:t xml:space="preserve"> to different actors</w:t>
      </w:r>
      <w:r w:rsidR="002F550D">
        <w:rPr>
          <w:rFonts w:ascii="Times New Roman" w:hAnsi="Times New Roman" w:cs="Times New Roman"/>
          <w:sz w:val="24"/>
          <w:szCs w:val="24"/>
        </w:rPr>
        <w:t>.</w:t>
      </w:r>
      <w:r w:rsidR="001568E8">
        <w:rPr>
          <w:rFonts w:ascii="Times New Roman" w:hAnsi="Times New Roman" w:cs="Times New Roman"/>
          <w:sz w:val="24"/>
          <w:szCs w:val="24"/>
        </w:rPr>
        <w:t xml:space="preserve"> </w:t>
      </w:r>
      <w:r w:rsidR="002F550D">
        <w:rPr>
          <w:rFonts w:ascii="Times New Roman" w:hAnsi="Times New Roman" w:cs="Times New Roman"/>
          <w:sz w:val="24"/>
          <w:szCs w:val="24"/>
        </w:rPr>
        <w:t xml:space="preserve"> </w:t>
      </w:r>
    </w:p>
    <w:p w:rsidR="00166959" w:rsidRDefault="001568E8" w:rsidP="005505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stage of the security dilemma, the problem of response,</w:t>
      </w:r>
      <w:r w:rsidR="002F550D">
        <w:rPr>
          <w:rFonts w:ascii="Times New Roman" w:hAnsi="Times New Roman" w:cs="Times New Roman"/>
          <w:sz w:val="24"/>
          <w:szCs w:val="24"/>
        </w:rPr>
        <w:t xml:space="preserve"> </w:t>
      </w:r>
      <w:r>
        <w:rPr>
          <w:rFonts w:ascii="Times New Roman" w:hAnsi="Times New Roman" w:cs="Times New Roman"/>
          <w:sz w:val="24"/>
          <w:szCs w:val="24"/>
        </w:rPr>
        <w:t>driv</w:t>
      </w:r>
      <w:r w:rsidR="00215DE4">
        <w:rPr>
          <w:rFonts w:ascii="Times New Roman" w:hAnsi="Times New Roman" w:cs="Times New Roman"/>
          <w:sz w:val="24"/>
          <w:szCs w:val="24"/>
        </w:rPr>
        <w:t xml:space="preserve">es home the significance of </w:t>
      </w:r>
      <w:r>
        <w:rPr>
          <w:rFonts w:ascii="Times New Roman" w:hAnsi="Times New Roman" w:cs="Times New Roman"/>
          <w:sz w:val="24"/>
          <w:szCs w:val="24"/>
        </w:rPr>
        <w:t xml:space="preserve">ambiguous symbolism </w:t>
      </w:r>
      <w:r w:rsidR="00215DE4">
        <w:rPr>
          <w:rFonts w:ascii="Times New Roman" w:hAnsi="Times New Roman" w:cs="Times New Roman"/>
          <w:sz w:val="24"/>
          <w:szCs w:val="24"/>
        </w:rPr>
        <w:t>in international</w:t>
      </w:r>
      <w:r>
        <w:rPr>
          <w:rFonts w:ascii="Times New Roman" w:hAnsi="Times New Roman" w:cs="Times New Roman"/>
          <w:sz w:val="24"/>
          <w:szCs w:val="24"/>
        </w:rPr>
        <w:t xml:space="preserve"> security. Under conditions of uncertainty, states do not have the luxury of reserving judgment on ambiguous security policies.</w:t>
      </w:r>
      <w:r w:rsidR="003E3061">
        <w:rPr>
          <w:rFonts w:ascii="Times New Roman" w:hAnsi="Times New Roman" w:cs="Times New Roman"/>
          <w:sz w:val="24"/>
          <w:szCs w:val="24"/>
        </w:rPr>
        <w:t xml:space="preserve"> As a result, </w:t>
      </w:r>
      <w:r w:rsidR="00215DE4">
        <w:rPr>
          <w:rFonts w:ascii="Times New Roman" w:hAnsi="Times New Roman" w:cs="Times New Roman"/>
          <w:sz w:val="24"/>
          <w:szCs w:val="24"/>
        </w:rPr>
        <w:t xml:space="preserve">decision-makers are always in danger of attributing false intentions to their strategic competitors so long as their information </w:t>
      </w:r>
      <w:r w:rsidR="002C1BDC">
        <w:rPr>
          <w:rFonts w:ascii="Times New Roman" w:hAnsi="Times New Roman" w:cs="Times New Roman"/>
          <w:sz w:val="24"/>
          <w:szCs w:val="24"/>
        </w:rPr>
        <w:t>is incomplete</w:t>
      </w:r>
      <w:r w:rsidR="00215DE4">
        <w:rPr>
          <w:rFonts w:ascii="Times New Roman" w:hAnsi="Times New Roman" w:cs="Times New Roman"/>
          <w:sz w:val="24"/>
          <w:szCs w:val="24"/>
        </w:rPr>
        <w:t xml:space="preserve">. </w:t>
      </w:r>
      <w:r w:rsidR="002C1BDC">
        <w:rPr>
          <w:rFonts w:ascii="Times New Roman" w:hAnsi="Times New Roman" w:cs="Times New Roman"/>
          <w:sz w:val="24"/>
          <w:szCs w:val="24"/>
        </w:rPr>
        <w:t>C</w:t>
      </w:r>
      <w:r w:rsidR="00215DE4">
        <w:rPr>
          <w:rFonts w:ascii="Times New Roman" w:hAnsi="Times New Roman" w:cs="Times New Roman"/>
          <w:sz w:val="24"/>
          <w:szCs w:val="24"/>
        </w:rPr>
        <w:t>onsider that</w:t>
      </w:r>
      <w:r w:rsidR="002C1BDC">
        <w:rPr>
          <w:rFonts w:ascii="Times New Roman" w:hAnsi="Times New Roman" w:cs="Times New Roman"/>
          <w:sz w:val="24"/>
          <w:szCs w:val="24"/>
        </w:rPr>
        <w:t>,</w:t>
      </w:r>
      <w:r w:rsidR="00215DE4">
        <w:rPr>
          <w:rFonts w:ascii="Times New Roman" w:hAnsi="Times New Roman" w:cs="Times New Roman"/>
          <w:sz w:val="24"/>
          <w:szCs w:val="24"/>
        </w:rPr>
        <w:t xml:space="preserve"> in the Cold War</w:t>
      </w:r>
      <w:r w:rsidR="00166959">
        <w:rPr>
          <w:rFonts w:ascii="Times New Roman" w:hAnsi="Times New Roman" w:cs="Times New Roman"/>
          <w:sz w:val="24"/>
          <w:szCs w:val="24"/>
        </w:rPr>
        <w:t xml:space="preserve"> missile defense scenario</w:t>
      </w:r>
      <w:r w:rsidR="002C1BDC">
        <w:rPr>
          <w:rFonts w:ascii="Times New Roman" w:hAnsi="Times New Roman" w:cs="Times New Roman"/>
          <w:sz w:val="24"/>
          <w:szCs w:val="24"/>
        </w:rPr>
        <w:t>,</w:t>
      </w:r>
      <w:r w:rsidR="00166959">
        <w:rPr>
          <w:rFonts w:ascii="Times New Roman" w:hAnsi="Times New Roman" w:cs="Times New Roman"/>
          <w:sz w:val="24"/>
          <w:szCs w:val="24"/>
        </w:rPr>
        <w:t xml:space="preserve"> </w:t>
      </w:r>
      <w:r w:rsidR="00215DE4">
        <w:rPr>
          <w:rFonts w:ascii="Times New Roman" w:hAnsi="Times New Roman" w:cs="Times New Roman"/>
          <w:sz w:val="24"/>
          <w:szCs w:val="24"/>
        </w:rPr>
        <w:t>the Soviet Union could act rationally (</w:t>
      </w:r>
      <w:r w:rsidR="00166959">
        <w:rPr>
          <w:rFonts w:ascii="Times New Roman" w:hAnsi="Times New Roman" w:cs="Times New Roman"/>
          <w:sz w:val="24"/>
          <w:szCs w:val="24"/>
        </w:rPr>
        <w:t xml:space="preserve">i.e. </w:t>
      </w:r>
      <w:r w:rsidR="00215DE4">
        <w:rPr>
          <w:rFonts w:ascii="Times New Roman" w:hAnsi="Times New Roman" w:cs="Times New Roman"/>
          <w:sz w:val="24"/>
          <w:szCs w:val="24"/>
        </w:rPr>
        <w:t>taking into account both its preference ordering and image of the dyadic strategic balance) by augmenting its nuclear capabilities in response to perceived</w:t>
      </w:r>
      <w:r w:rsidR="00166959">
        <w:rPr>
          <w:rFonts w:ascii="Times New Roman" w:hAnsi="Times New Roman" w:cs="Times New Roman"/>
          <w:sz w:val="24"/>
          <w:szCs w:val="24"/>
        </w:rPr>
        <w:t xml:space="preserve"> American</w:t>
      </w:r>
      <w:r w:rsidR="00215DE4">
        <w:rPr>
          <w:rFonts w:ascii="Times New Roman" w:hAnsi="Times New Roman" w:cs="Times New Roman"/>
          <w:sz w:val="24"/>
          <w:szCs w:val="24"/>
        </w:rPr>
        <w:t xml:space="preserve"> </w:t>
      </w:r>
      <w:r w:rsidR="00166959">
        <w:rPr>
          <w:rFonts w:ascii="Times New Roman" w:hAnsi="Times New Roman" w:cs="Times New Roman"/>
          <w:sz w:val="24"/>
          <w:szCs w:val="24"/>
        </w:rPr>
        <w:t>belligerence</w:t>
      </w:r>
      <w:r w:rsidR="00215DE4">
        <w:rPr>
          <w:rFonts w:ascii="Times New Roman" w:hAnsi="Times New Roman" w:cs="Times New Roman"/>
          <w:sz w:val="24"/>
          <w:szCs w:val="24"/>
        </w:rPr>
        <w:t>, while</w:t>
      </w:r>
      <w:r w:rsidR="00166959">
        <w:rPr>
          <w:rFonts w:ascii="Times New Roman" w:hAnsi="Times New Roman" w:cs="Times New Roman"/>
          <w:sz w:val="24"/>
          <w:szCs w:val="24"/>
        </w:rPr>
        <w:t xml:space="preserve"> still unnecessarily diminishing its own security (assuming that American intentions are in fact benign)</w:t>
      </w:r>
      <w:r w:rsidR="002C1BDC">
        <w:rPr>
          <w:rFonts w:ascii="Times New Roman" w:hAnsi="Times New Roman" w:cs="Times New Roman"/>
          <w:sz w:val="24"/>
          <w:szCs w:val="24"/>
        </w:rPr>
        <w:t xml:space="preserve"> by feeding mutual suspicion</w:t>
      </w:r>
      <w:r w:rsidR="00166959">
        <w:rPr>
          <w:rFonts w:ascii="Times New Roman" w:hAnsi="Times New Roman" w:cs="Times New Roman"/>
          <w:sz w:val="24"/>
          <w:szCs w:val="24"/>
        </w:rPr>
        <w:t>. The apparent contradiction comes in the form of a security spiral, with response and counter-response destabilizing the strategic landscape</w:t>
      </w:r>
      <w:r w:rsidR="00383931">
        <w:rPr>
          <w:rFonts w:ascii="Times New Roman" w:hAnsi="Times New Roman" w:cs="Times New Roman"/>
          <w:sz w:val="24"/>
          <w:szCs w:val="24"/>
        </w:rPr>
        <w:t xml:space="preserve"> as a result of misperception</w:t>
      </w:r>
      <w:r w:rsidR="00166959">
        <w:rPr>
          <w:rFonts w:ascii="Times New Roman" w:hAnsi="Times New Roman" w:cs="Times New Roman"/>
          <w:sz w:val="24"/>
          <w:szCs w:val="24"/>
        </w:rPr>
        <w:t>.</w:t>
      </w:r>
    </w:p>
    <w:p w:rsidR="00A559AC" w:rsidRDefault="00166959" w:rsidP="00A559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Generally speaking, the security dilemma is discussed </w:t>
      </w:r>
      <w:r w:rsidR="00494379">
        <w:rPr>
          <w:rFonts w:ascii="Times New Roman" w:hAnsi="Times New Roman" w:cs="Times New Roman"/>
          <w:sz w:val="24"/>
          <w:szCs w:val="24"/>
        </w:rPr>
        <w:t xml:space="preserve">almost exclusively with </w:t>
      </w:r>
      <w:r>
        <w:rPr>
          <w:rFonts w:ascii="Times New Roman" w:hAnsi="Times New Roman" w:cs="Times New Roman"/>
          <w:sz w:val="24"/>
          <w:szCs w:val="24"/>
        </w:rPr>
        <w:t>reference to arms races, deterrence relationships, and other traditional strategic st</w:t>
      </w:r>
      <w:r w:rsidR="00A559AC">
        <w:rPr>
          <w:rFonts w:ascii="Times New Roman" w:hAnsi="Times New Roman" w:cs="Times New Roman"/>
          <w:sz w:val="24"/>
          <w:szCs w:val="24"/>
        </w:rPr>
        <w:t>udies issues</w:t>
      </w:r>
      <w:r>
        <w:rPr>
          <w:rFonts w:ascii="Times New Roman" w:hAnsi="Times New Roman" w:cs="Times New Roman"/>
          <w:sz w:val="24"/>
          <w:szCs w:val="24"/>
        </w:rPr>
        <w:t>.</w:t>
      </w:r>
      <w:r w:rsidR="00494379">
        <w:rPr>
          <w:rFonts w:ascii="Times New Roman" w:hAnsi="Times New Roman" w:cs="Times New Roman"/>
          <w:sz w:val="24"/>
          <w:szCs w:val="24"/>
        </w:rPr>
        <w:t xml:space="preserve"> However, it </w:t>
      </w:r>
      <w:r w:rsidR="00494379">
        <w:rPr>
          <w:rFonts w:ascii="Times New Roman" w:hAnsi="Times New Roman" w:cs="Times New Roman"/>
          <w:sz w:val="24"/>
          <w:szCs w:val="24"/>
        </w:rPr>
        <w:lastRenderedPageBreak/>
        <w:t xml:space="preserve">stands to reason that given sufficient securitization of a given non-military policy </w:t>
      </w:r>
      <w:r w:rsidR="002C1BDC">
        <w:rPr>
          <w:rFonts w:ascii="Times New Roman" w:hAnsi="Times New Roman" w:cs="Times New Roman"/>
          <w:sz w:val="24"/>
          <w:szCs w:val="24"/>
        </w:rPr>
        <w:t>or issue area</w:t>
      </w:r>
      <w:r w:rsidR="00494379">
        <w:rPr>
          <w:rFonts w:ascii="Times New Roman" w:hAnsi="Times New Roman" w:cs="Times New Roman"/>
          <w:sz w:val="24"/>
          <w:szCs w:val="24"/>
        </w:rPr>
        <w:t xml:space="preserve">, security dilemmas could </w:t>
      </w:r>
      <w:r w:rsidR="00383931">
        <w:rPr>
          <w:rFonts w:ascii="Times New Roman" w:hAnsi="Times New Roman" w:cs="Times New Roman"/>
          <w:sz w:val="24"/>
          <w:szCs w:val="24"/>
        </w:rPr>
        <w:t>originate, or at the least derive momentum from,</w:t>
      </w:r>
      <w:r w:rsidR="00405E2B">
        <w:rPr>
          <w:rFonts w:ascii="Times New Roman" w:hAnsi="Times New Roman" w:cs="Times New Roman"/>
          <w:sz w:val="24"/>
          <w:szCs w:val="24"/>
        </w:rPr>
        <w:t xml:space="preserve"> misperception in</w:t>
      </w:r>
      <w:r w:rsidR="00494379">
        <w:rPr>
          <w:rFonts w:ascii="Times New Roman" w:hAnsi="Times New Roman" w:cs="Times New Roman"/>
          <w:sz w:val="24"/>
          <w:szCs w:val="24"/>
        </w:rPr>
        <w:t xml:space="preserve"> security sectors </w:t>
      </w:r>
      <w:r w:rsidR="00383931">
        <w:rPr>
          <w:rFonts w:ascii="Times New Roman" w:hAnsi="Times New Roman" w:cs="Times New Roman"/>
          <w:sz w:val="24"/>
          <w:szCs w:val="24"/>
        </w:rPr>
        <w:t>traditional</w:t>
      </w:r>
      <w:r w:rsidR="00405E2B">
        <w:rPr>
          <w:rFonts w:ascii="Times New Roman" w:hAnsi="Times New Roman" w:cs="Times New Roman"/>
          <w:sz w:val="24"/>
          <w:szCs w:val="24"/>
        </w:rPr>
        <w:t>ly</w:t>
      </w:r>
      <w:r w:rsidR="00383931">
        <w:rPr>
          <w:rFonts w:ascii="Times New Roman" w:hAnsi="Times New Roman" w:cs="Times New Roman"/>
          <w:sz w:val="24"/>
          <w:szCs w:val="24"/>
        </w:rPr>
        <w:t xml:space="preserve"> ignored</w:t>
      </w:r>
      <w:r w:rsidR="00494379">
        <w:rPr>
          <w:rFonts w:ascii="Times New Roman" w:hAnsi="Times New Roman" w:cs="Times New Roman"/>
          <w:sz w:val="24"/>
          <w:szCs w:val="24"/>
        </w:rPr>
        <w:t xml:space="preserve"> by</w:t>
      </w:r>
      <w:r w:rsidR="00383931">
        <w:rPr>
          <w:rFonts w:ascii="Times New Roman" w:hAnsi="Times New Roman" w:cs="Times New Roman"/>
          <w:sz w:val="24"/>
          <w:szCs w:val="24"/>
        </w:rPr>
        <w:t xml:space="preserve"> military-strategic </w:t>
      </w:r>
      <w:r w:rsidR="00494379">
        <w:rPr>
          <w:rFonts w:ascii="Times New Roman" w:hAnsi="Times New Roman" w:cs="Times New Roman"/>
          <w:sz w:val="24"/>
          <w:szCs w:val="24"/>
        </w:rPr>
        <w:t>interpretations of international security.</w:t>
      </w:r>
      <w:r w:rsidR="00383931">
        <w:rPr>
          <w:rFonts w:ascii="Times New Roman" w:hAnsi="Times New Roman" w:cs="Times New Roman"/>
          <w:sz w:val="24"/>
          <w:szCs w:val="24"/>
        </w:rPr>
        <w:t xml:space="preserve"> The inherent ambiguity of China’s resource policies could serve as an early case study in this regard. </w:t>
      </w:r>
    </w:p>
    <w:p w:rsidR="00550585" w:rsidRPr="00063D8E" w:rsidRDefault="008E51FF" w:rsidP="00A559AC">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Aside from clarifying the relationship between economic suspicion and </w:t>
      </w:r>
      <w:r w:rsidR="007D4ABB" w:rsidRPr="00063D8E">
        <w:rPr>
          <w:rFonts w:ascii="Times New Roman" w:hAnsi="Times New Roman" w:cs="Times New Roman"/>
          <w:sz w:val="24"/>
          <w:szCs w:val="24"/>
        </w:rPr>
        <w:t>East Asian</w:t>
      </w:r>
      <w:r w:rsidRPr="00063D8E">
        <w:rPr>
          <w:rFonts w:ascii="Times New Roman" w:hAnsi="Times New Roman" w:cs="Times New Roman"/>
          <w:sz w:val="24"/>
          <w:szCs w:val="24"/>
        </w:rPr>
        <w:t xml:space="preserve"> </w:t>
      </w:r>
      <w:r w:rsidR="00E93A5B" w:rsidRPr="00063D8E">
        <w:rPr>
          <w:rFonts w:ascii="Times New Roman" w:hAnsi="Times New Roman" w:cs="Times New Roman"/>
          <w:sz w:val="24"/>
          <w:szCs w:val="24"/>
        </w:rPr>
        <w:t xml:space="preserve">security </w:t>
      </w:r>
      <w:r w:rsidRPr="00063D8E">
        <w:rPr>
          <w:rFonts w:ascii="Times New Roman" w:hAnsi="Times New Roman" w:cs="Times New Roman"/>
          <w:sz w:val="24"/>
          <w:szCs w:val="24"/>
        </w:rPr>
        <w:t>dilemma</w:t>
      </w:r>
      <w:r w:rsidR="007D4ABB" w:rsidRPr="00063D8E">
        <w:rPr>
          <w:rFonts w:ascii="Times New Roman" w:hAnsi="Times New Roman" w:cs="Times New Roman"/>
          <w:sz w:val="24"/>
          <w:szCs w:val="24"/>
        </w:rPr>
        <w:t>s</w:t>
      </w:r>
      <w:r w:rsidRPr="00063D8E">
        <w:rPr>
          <w:rFonts w:ascii="Times New Roman" w:hAnsi="Times New Roman" w:cs="Times New Roman"/>
          <w:sz w:val="24"/>
          <w:szCs w:val="24"/>
        </w:rPr>
        <w:t xml:space="preserve">, </w:t>
      </w:r>
      <w:r w:rsidR="00592FA7" w:rsidRPr="00063D8E">
        <w:rPr>
          <w:rFonts w:ascii="Times New Roman" w:hAnsi="Times New Roman" w:cs="Times New Roman"/>
          <w:sz w:val="24"/>
          <w:szCs w:val="24"/>
        </w:rPr>
        <w:t>analysis</w:t>
      </w:r>
      <w:r w:rsidRPr="00063D8E">
        <w:rPr>
          <w:rFonts w:ascii="Times New Roman" w:hAnsi="Times New Roman" w:cs="Times New Roman"/>
          <w:sz w:val="24"/>
          <w:szCs w:val="24"/>
        </w:rPr>
        <w:t xml:space="preserve"> of</w:t>
      </w:r>
      <w:r w:rsidR="003056CE" w:rsidRPr="00063D8E">
        <w:rPr>
          <w:rFonts w:ascii="Times New Roman" w:hAnsi="Times New Roman" w:cs="Times New Roman"/>
          <w:sz w:val="24"/>
          <w:szCs w:val="24"/>
        </w:rPr>
        <w:t xml:space="preserve"> China’s </w:t>
      </w:r>
      <w:r w:rsidR="00592FA7" w:rsidRPr="00063D8E">
        <w:rPr>
          <w:rFonts w:ascii="Times New Roman" w:hAnsi="Times New Roman" w:cs="Times New Roman"/>
          <w:sz w:val="24"/>
          <w:szCs w:val="24"/>
        </w:rPr>
        <w:t xml:space="preserve">resource diplomacy as a potential coercive device </w:t>
      </w:r>
      <w:r w:rsidR="00AD17E9">
        <w:rPr>
          <w:rFonts w:ascii="Times New Roman" w:hAnsi="Times New Roman" w:cs="Times New Roman"/>
          <w:sz w:val="24"/>
          <w:szCs w:val="24"/>
        </w:rPr>
        <w:t>is policy relevant</w:t>
      </w:r>
      <w:r w:rsidR="003056CE" w:rsidRPr="00063D8E">
        <w:rPr>
          <w:rFonts w:ascii="Times New Roman" w:hAnsi="Times New Roman" w:cs="Times New Roman"/>
          <w:sz w:val="24"/>
          <w:szCs w:val="24"/>
        </w:rPr>
        <w:t>. China’s growing clou</w:t>
      </w:r>
      <w:r w:rsidR="00E9061B" w:rsidRPr="00063D8E">
        <w:rPr>
          <w:rFonts w:ascii="Times New Roman" w:hAnsi="Times New Roman" w:cs="Times New Roman"/>
          <w:sz w:val="24"/>
          <w:szCs w:val="24"/>
        </w:rPr>
        <w:t xml:space="preserve">t in international resource </w:t>
      </w:r>
      <w:r w:rsidR="003056CE" w:rsidRPr="00063D8E">
        <w:rPr>
          <w:rFonts w:ascii="Times New Roman" w:hAnsi="Times New Roman" w:cs="Times New Roman"/>
          <w:sz w:val="24"/>
          <w:szCs w:val="24"/>
        </w:rPr>
        <w:t>markets</w:t>
      </w:r>
      <w:r w:rsidR="00E9061B" w:rsidRPr="00063D8E">
        <w:rPr>
          <w:rFonts w:ascii="Times New Roman" w:hAnsi="Times New Roman" w:cs="Times New Roman"/>
          <w:sz w:val="24"/>
          <w:szCs w:val="24"/>
        </w:rPr>
        <w:t xml:space="preserve"> </w:t>
      </w:r>
      <w:r w:rsidR="003056CE" w:rsidRPr="00063D8E">
        <w:rPr>
          <w:rFonts w:ascii="Times New Roman" w:hAnsi="Times New Roman" w:cs="Times New Roman"/>
          <w:sz w:val="24"/>
          <w:szCs w:val="24"/>
        </w:rPr>
        <w:t>demand</w:t>
      </w:r>
      <w:r w:rsidR="00423AB2" w:rsidRPr="00063D8E">
        <w:rPr>
          <w:rFonts w:ascii="Times New Roman" w:hAnsi="Times New Roman" w:cs="Times New Roman"/>
          <w:sz w:val="24"/>
          <w:szCs w:val="24"/>
        </w:rPr>
        <w:t>s</w:t>
      </w:r>
      <w:r w:rsidR="00E9061B" w:rsidRPr="00063D8E">
        <w:rPr>
          <w:rFonts w:ascii="Times New Roman" w:hAnsi="Times New Roman" w:cs="Times New Roman"/>
          <w:sz w:val="24"/>
          <w:szCs w:val="24"/>
        </w:rPr>
        <w:t xml:space="preserve"> a systematic </w:t>
      </w:r>
      <w:r w:rsidR="00550585" w:rsidRPr="00063D8E">
        <w:rPr>
          <w:rFonts w:ascii="Times New Roman" w:hAnsi="Times New Roman" w:cs="Times New Roman"/>
          <w:sz w:val="24"/>
          <w:szCs w:val="24"/>
        </w:rPr>
        <w:t>strategic response</w:t>
      </w:r>
      <w:r w:rsidR="003056CE" w:rsidRPr="00063D8E">
        <w:rPr>
          <w:rFonts w:ascii="Times New Roman" w:hAnsi="Times New Roman" w:cs="Times New Roman"/>
          <w:sz w:val="24"/>
          <w:szCs w:val="24"/>
        </w:rPr>
        <w:t xml:space="preserve">. </w:t>
      </w:r>
      <w:r w:rsidR="00550585" w:rsidRPr="00063D8E">
        <w:rPr>
          <w:rFonts w:ascii="Times New Roman" w:hAnsi="Times New Roman" w:cs="Times New Roman"/>
          <w:sz w:val="24"/>
          <w:szCs w:val="24"/>
        </w:rPr>
        <w:t>Whatever its final form,</w:t>
      </w:r>
      <w:r w:rsidR="005948E6" w:rsidRPr="00063D8E">
        <w:rPr>
          <w:rFonts w:ascii="Times New Roman" w:hAnsi="Times New Roman" w:cs="Times New Roman"/>
          <w:sz w:val="24"/>
          <w:szCs w:val="24"/>
        </w:rPr>
        <w:t xml:space="preserve"> </w:t>
      </w:r>
      <w:r w:rsidR="00550585" w:rsidRPr="00063D8E">
        <w:rPr>
          <w:rFonts w:ascii="Times New Roman" w:hAnsi="Times New Roman" w:cs="Times New Roman"/>
          <w:sz w:val="24"/>
          <w:szCs w:val="24"/>
        </w:rPr>
        <w:t>the U.S. reply will</w:t>
      </w:r>
      <w:r w:rsidR="005948E6" w:rsidRPr="00063D8E">
        <w:rPr>
          <w:rFonts w:ascii="Times New Roman" w:hAnsi="Times New Roman" w:cs="Times New Roman"/>
          <w:sz w:val="24"/>
          <w:szCs w:val="24"/>
        </w:rPr>
        <w:t xml:space="preserve"> undoubtedly reflect </w:t>
      </w:r>
      <w:r w:rsidR="00550585" w:rsidRPr="00063D8E">
        <w:rPr>
          <w:rFonts w:ascii="Times New Roman" w:hAnsi="Times New Roman" w:cs="Times New Roman"/>
          <w:sz w:val="24"/>
          <w:szCs w:val="24"/>
        </w:rPr>
        <w:t>some</w:t>
      </w:r>
      <w:r w:rsidR="00F00C38" w:rsidRPr="00063D8E">
        <w:rPr>
          <w:rFonts w:ascii="Times New Roman" w:hAnsi="Times New Roman" w:cs="Times New Roman"/>
          <w:sz w:val="24"/>
          <w:szCs w:val="24"/>
        </w:rPr>
        <w:t xml:space="preserve"> </w:t>
      </w:r>
      <w:r w:rsidR="003056CE" w:rsidRPr="00063D8E">
        <w:rPr>
          <w:rFonts w:ascii="Times New Roman" w:hAnsi="Times New Roman" w:cs="Times New Roman"/>
          <w:sz w:val="24"/>
          <w:szCs w:val="24"/>
        </w:rPr>
        <w:t xml:space="preserve">interpretation of </w:t>
      </w:r>
      <w:r w:rsidR="00423AB2" w:rsidRPr="00063D8E">
        <w:rPr>
          <w:rFonts w:ascii="Times New Roman" w:hAnsi="Times New Roman" w:cs="Times New Roman"/>
          <w:sz w:val="24"/>
          <w:szCs w:val="24"/>
        </w:rPr>
        <w:t>the</w:t>
      </w:r>
      <w:r w:rsidR="003056CE" w:rsidRPr="00063D8E">
        <w:rPr>
          <w:rFonts w:ascii="Times New Roman" w:hAnsi="Times New Roman" w:cs="Times New Roman"/>
          <w:sz w:val="24"/>
          <w:szCs w:val="24"/>
        </w:rPr>
        <w:t xml:space="preserve"> intentions</w:t>
      </w:r>
      <w:r w:rsidR="00423AB2" w:rsidRPr="00063D8E">
        <w:rPr>
          <w:rFonts w:ascii="Times New Roman" w:hAnsi="Times New Roman" w:cs="Times New Roman"/>
          <w:sz w:val="24"/>
          <w:szCs w:val="24"/>
        </w:rPr>
        <w:t xml:space="preserve"> </w:t>
      </w:r>
      <w:r w:rsidR="005948E6" w:rsidRPr="00063D8E">
        <w:rPr>
          <w:rFonts w:ascii="Times New Roman" w:hAnsi="Times New Roman" w:cs="Times New Roman"/>
          <w:sz w:val="24"/>
          <w:szCs w:val="24"/>
        </w:rPr>
        <w:t>underlying</w:t>
      </w:r>
      <w:r w:rsidR="00675A77" w:rsidRPr="00063D8E">
        <w:rPr>
          <w:rFonts w:ascii="Times New Roman" w:hAnsi="Times New Roman" w:cs="Times New Roman"/>
          <w:sz w:val="24"/>
          <w:szCs w:val="24"/>
        </w:rPr>
        <w:t xml:space="preserve"> China’s </w:t>
      </w:r>
      <w:r w:rsidR="005948E6" w:rsidRPr="00063D8E">
        <w:rPr>
          <w:rFonts w:ascii="Times New Roman" w:hAnsi="Times New Roman" w:cs="Times New Roman"/>
          <w:sz w:val="24"/>
          <w:szCs w:val="24"/>
        </w:rPr>
        <w:t>international economic behavior</w:t>
      </w:r>
      <w:r w:rsidR="00A17D56" w:rsidRPr="00063D8E">
        <w:rPr>
          <w:rFonts w:ascii="Times New Roman" w:hAnsi="Times New Roman" w:cs="Times New Roman"/>
          <w:sz w:val="24"/>
          <w:szCs w:val="24"/>
        </w:rPr>
        <w:t>, including its resource diplomacy</w:t>
      </w:r>
      <w:r w:rsidR="00675A77" w:rsidRPr="00063D8E">
        <w:rPr>
          <w:rFonts w:ascii="Times New Roman" w:hAnsi="Times New Roman" w:cs="Times New Roman"/>
          <w:sz w:val="24"/>
          <w:szCs w:val="24"/>
        </w:rPr>
        <w:t>.</w:t>
      </w:r>
      <w:r w:rsidR="00A17D56" w:rsidRPr="00063D8E">
        <w:rPr>
          <w:rFonts w:ascii="Times New Roman" w:hAnsi="Times New Roman" w:cs="Times New Roman"/>
          <w:sz w:val="24"/>
          <w:szCs w:val="24"/>
        </w:rPr>
        <w:t xml:space="preserve"> </w:t>
      </w:r>
      <w:r w:rsidR="00E93A5B" w:rsidRPr="00063D8E">
        <w:rPr>
          <w:rFonts w:ascii="Times New Roman" w:hAnsi="Times New Roman" w:cs="Times New Roman"/>
          <w:sz w:val="24"/>
          <w:szCs w:val="24"/>
        </w:rPr>
        <w:t>T</w:t>
      </w:r>
      <w:r w:rsidR="00825C2C" w:rsidRPr="00063D8E">
        <w:rPr>
          <w:rFonts w:ascii="Times New Roman" w:hAnsi="Times New Roman" w:cs="Times New Roman"/>
          <w:sz w:val="24"/>
          <w:szCs w:val="24"/>
        </w:rPr>
        <w:t>he</w:t>
      </w:r>
      <w:r w:rsidR="005948E6" w:rsidRPr="00063D8E">
        <w:rPr>
          <w:rFonts w:ascii="Times New Roman" w:hAnsi="Times New Roman" w:cs="Times New Roman"/>
          <w:sz w:val="24"/>
          <w:szCs w:val="24"/>
        </w:rPr>
        <w:t xml:space="preserve"> </w:t>
      </w:r>
      <w:r w:rsidR="00550585" w:rsidRPr="00063D8E">
        <w:rPr>
          <w:rFonts w:ascii="Times New Roman" w:hAnsi="Times New Roman" w:cs="Times New Roman"/>
          <w:sz w:val="24"/>
          <w:szCs w:val="24"/>
        </w:rPr>
        <w:t>outcome</w:t>
      </w:r>
      <w:r w:rsidR="005948E6" w:rsidRPr="00063D8E">
        <w:rPr>
          <w:rFonts w:ascii="Times New Roman" w:hAnsi="Times New Roman" w:cs="Times New Roman"/>
          <w:sz w:val="24"/>
          <w:szCs w:val="24"/>
        </w:rPr>
        <w:t xml:space="preserve"> </w:t>
      </w:r>
      <w:r w:rsidR="00F00C38" w:rsidRPr="00063D8E">
        <w:rPr>
          <w:rFonts w:ascii="Times New Roman" w:hAnsi="Times New Roman" w:cs="Times New Roman"/>
          <w:sz w:val="24"/>
          <w:szCs w:val="24"/>
        </w:rPr>
        <w:t>of</w:t>
      </w:r>
      <w:r w:rsidR="00550585" w:rsidRPr="00063D8E">
        <w:rPr>
          <w:rFonts w:ascii="Times New Roman" w:hAnsi="Times New Roman" w:cs="Times New Roman"/>
          <w:sz w:val="24"/>
          <w:szCs w:val="24"/>
        </w:rPr>
        <w:t xml:space="preserve"> this process of interpretation and response </w:t>
      </w:r>
      <w:r w:rsidR="00E93A5B" w:rsidRPr="00063D8E">
        <w:rPr>
          <w:rFonts w:ascii="Times New Roman" w:hAnsi="Times New Roman" w:cs="Times New Roman"/>
          <w:sz w:val="24"/>
          <w:szCs w:val="24"/>
        </w:rPr>
        <w:t xml:space="preserve">will </w:t>
      </w:r>
      <w:r w:rsidR="005948E6" w:rsidRPr="00063D8E">
        <w:rPr>
          <w:rFonts w:ascii="Times New Roman" w:hAnsi="Times New Roman" w:cs="Times New Roman"/>
          <w:sz w:val="24"/>
          <w:szCs w:val="24"/>
        </w:rPr>
        <w:t>influence</w:t>
      </w:r>
      <w:r w:rsidR="00F00C38" w:rsidRPr="00063D8E">
        <w:rPr>
          <w:rFonts w:ascii="Times New Roman" w:hAnsi="Times New Roman" w:cs="Times New Roman"/>
          <w:sz w:val="24"/>
          <w:szCs w:val="24"/>
        </w:rPr>
        <w:t xml:space="preserve"> </w:t>
      </w:r>
      <w:r w:rsidR="00550585" w:rsidRPr="00063D8E">
        <w:rPr>
          <w:rFonts w:ascii="Times New Roman" w:hAnsi="Times New Roman" w:cs="Times New Roman"/>
          <w:sz w:val="24"/>
          <w:szCs w:val="24"/>
        </w:rPr>
        <w:t xml:space="preserve">both </w:t>
      </w:r>
      <w:r w:rsidR="00675A77" w:rsidRPr="00063D8E">
        <w:rPr>
          <w:rFonts w:ascii="Times New Roman" w:hAnsi="Times New Roman" w:cs="Times New Roman"/>
          <w:sz w:val="24"/>
          <w:szCs w:val="24"/>
        </w:rPr>
        <w:t>the future of Sino-American relations</w:t>
      </w:r>
      <w:r w:rsidR="00F00C38" w:rsidRPr="00063D8E">
        <w:rPr>
          <w:rFonts w:ascii="Times New Roman" w:hAnsi="Times New Roman" w:cs="Times New Roman"/>
          <w:sz w:val="24"/>
          <w:szCs w:val="24"/>
        </w:rPr>
        <w:t xml:space="preserve"> and the wider Asian security environment</w:t>
      </w:r>
      <w:r w:rsidR="00D07693" w:rsidRPr="00063D8E">
        <w:rPr>
          <w:rFonts w:ascii="Times New Roman" w:hAnsi="Times New Roman" w:cs="Times New Roman"/>
          <w:sz w:val="24"/>
          <w:szCs w:val="24"/>
        </w:rPr>
        <w:t>.</w:t>
      </w:r>
      <w:r w:rsidR="00592FA7" w:rsidRPr="00063D8E">
        <w:rPr>
          <w:rFonts w:ascii="Times New Roman" w:hAnsi="Times New Roman" w:cs="Times New Roman"/>
          <w:sz w:val="24"/>
          <w:szCs w:val="24"/>
        </w:rPr>
        <w:t xml:space="preserve"> </w:t>
      </w:r>
    </w:p>
    <w:p w:rsidR="00151D6F" w:rsidRPr="00063D8E" w:rsidRDefault="00E93A5B" w:rsidP="00550585">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Unfortunately, </w:t>
      </w:r>
      <w:r w:rsidR="00550585" w:rsidRPr="00063D8E">
        <w:rPr>
          <w:rFonts w:ascii="Times New Roman" w:hAnsi="Times New Roman" w:cs="Times New Roman"/>
          <w:sz w:val="24"/>
          <w:szCs w:val="24"/>
        </w:rPr>
        <w:t>international relations</w:t>
      </w:r>
      <w:r w:rsidR="00542E23" w:rsidRPr="00063D8E">
        <w:rPr>
          <w:rFonts w:ascii="Times New Roman" w:hAnsi="Times New Roman" w:cs="Times New Roman"/>
          <w:sz w:val="24"/>
          <w:szCs w:val="24"/>
        </w:rPr>
        <w:t xml:space="preserve"> and</w:t>
      </w:r>
      <w:r w:rsidR="00AD17E9">
        <w:rPr>
          <w:rFonts w:ascii="Times New Roman" w:hAnsi="Times New Roman" w:cs="Times New Roman"/>
          <w:sz w:val="24"/>
          <w:szCs w:val="24"/>
        </w:rPr>
        <w:t xml:space="preserve"> the</w:t>
      </w:r>
      <w:r w:rsidR="00542E23" w:rsidRPr="00063D8E">
        <w:rPr>
          <w:rFonts w:ascii="Times New Roman" w:hAnsi="Times New Roman" w:cs="Times New Roman"/>
          <w:sz w:val="24"/>
          <w:szCs w:val="24"/>
        </w:rPr>
        <w:t xml:space="preserve"> East Asian security</w:t>
      </w:r>
      <w:r w:rsidR="00550585" w:rsidRPr="00063D8E">
        <w:rPr>
          <w:rFonts w:ascii="Times New Roman" w:hAnsi="Times New Roman" w:cs="Times New Roman"/>
          <w:sz w:val="24"/>
          <w:szCs w:val="24"/>
        </w:rPr>
        <w:t xml:space="preserve"> </w:t>
      </w:r>
      <w:r w:rsidR="005948E6" w:rsidRPr="00063D8E">
        <w:rPr>
          <w:rFonts w:ascii="Times New Roman" w:hAnsi="Times New Roman" w:cs="Times New Roman"/>
          <w:sz w:val="24"/>
          <w:szCs w:val="24"/>
        </w:rPr>
        <w:t>literature</w:t>
      </w:r>
      <w:r w:rsidR="001F1C9B">
        <w:rPr>
          <w:rFonts w:ascii="Times New Roman" w:hAnsi="Times New Roman" w:cs="Times New Roman"/>
          <w:sz w:val="24"/>
          <w:szCs w:val="24"/>
        </w:rPr>
        <w:t xml:space="preserve">s are </w:t>
      </w:r>
      <w:r w:rsidR="00C91BA4">
        <w:rPr>
          <w:rFonts w:ascii="Times New Roman" w:hAnsi="Times New Roman" w:cs="Times New Roman"/>
          <w:sz w:val="24"/>
          <w:szCs w:val="24"/>
        </w:rPr>
        <w:t>essentially</w:t>
      </w:r>
      <w:r w:rsidR="002D017D" w:rsidRPr="00063D8E">
        <w:rPr>
          <w:rFonts w:ascii="Times New Roman" w:hAnsi="Times New Roman" w:cs="Times New Roman"/>
          <w:sz w:val="24"/>
          <w:szCs w:val="24"/>
        </w:rPr>
        <w:t xml:space="preserve"> devoid of analysis of the potential f</w:t>
      </w:r>
      <w:r w:rsidR="00D07693" w:rsidRPr="00063D8E">
        <w:rPr>
          <w:rFonts w:ascii="Times New Roman" w:hAnsi="Times New Roman" w:cs="Times New Roman"/>
          <w:sz w:val="24"/>
          <w:szCs w:val="24"/>
        </w:rPr>
        <w:t xml:space="preserve">or Chinese manipulation of </w:t>
      </w:r>
      <w:r w:rsidR="002D017D" w:rsidRPr="00063D8E">
        <w:rPr>
          <w:rFonts w:ascii="Times New Roman" w:hAnsi="Times New Roman" w:cs="Times New Roman"/>
          <w:sz w:val="24"/>
          <w:szCs w:val="24"/>
        </w:rPr>
        <w:t xml:space="preserve">vital commodities </w:t>
      </w:r>
      <w:r w:rsidR="00550585" w:rsidRPr="00063D8E">
        <w:rPr>
          <w:rFonts w:ascii="Times New Roman" w:hAnsi="Times New Roman" w:cs="Times New Roman"/>
          <w:sz w:val="24"/>
          <w:szCs w:val="24"/>
        </w:rPr>
        <w:t xml:space="preserve">as </w:t>
      </w:r>
      <w:r w:rsidR="003E6B74">
        <w:rPr>
          <w:rFonts w:ascii="Times New Roman" w:hAnsi="Times New Roman" w:cs="Times New Roman"/>
          <w:sz w:val="24"/>
          <w:szCs w:val="24"/>
        </w:rPr>
        <w:t xml:space="preserve">coercive </w:t>
      </w:r>
      <w:r w:rsidR="00550585" w:rsidRPr="00063D8E">
        <w:rPr>
          <w:rFonts w:ascii="Times New Roman" w:hAnsi="Times New Roman" w:cs="Times New Roman"/>
          <w:sz w:val="24"/>
          <w:szCs w:val="24"/>
        </w:rPr>
        <w:t>devices</w:t>
      </w:r>
      <w:r w:rsidR="0079109E" w:rsidRPr="00063D8E">
        <w:rPr>
          <w:rFonts w:ascii="Times New Roman" w:hAnsi="Times New Roman" w:cs="Times New Roman"/>
          <w:sz w:val="24"/>
          <w:szCs w:val="24"/>
        </w:rPr>
        <w:t xml:space="preserve">. </w:t>
      </w:r>
      <w:r w:rsidR="00F00C38" w:rsidRPr="00063D8E">
        <w:rPr>
          <w:rFonts w:ascii="Times New Roman" w:hAnsi="Times New Roman" w:cs="Times New Roman"/>
          <w:sz w:val="24"/>
          <w:szCs w:val="24"/>
        </w:rPr>
        <w:t>The literature</w:t>
      </w:r>
      <w:r w:rsidR="00AD17E9">
        <w:rPr>
          <w:rFonts w:ascii="Times New Roman" w:hAnsi="Times New Roman" w:cs="Times New Roman"/>
          <w:sz w:val="24"/>
          <w:szCs w:val="24"/>
        </w:rPr>
        <w:t xml:space="preserve"> is also virtually</w:t>
      </w:r>
      <w:r w:rsidR="0079109E" w:rsidRPr="00063D8E">
        <w:rPr>
          <w:rFonts w:ascii="Times New Roman" w:hAnsi="Times New Roman" w:cs="Times New Roman"/>
          <w:sz w:val="24"/>
          <w:szCs w:val="24"/>
        </w:rPr>
        <w:t xml:space="preserve"> silent on</w:t>
      </w:r>
      <w:r w:rsidR="00D07693" w:rsidRPr="00063D8E">
        <w:rPr>
          <w:rFonts w:ascii="Times New Roman" w:hAnsi="Times New Roman" w:cs="Times New Roman"/>
          <w:sz w:val="24"/>
          <w:szCs w:val="24"/>
        </w:rPr>
        <w:t xml:space="preserve"> what </w:t>
      </w:r>
      <w:r w:rsidR="00F00C38" w:rsidRPr="00063D8E">
        <w:rPr>
          <w:rFonts w:ascii="Times New Roman" w:hAnsi="Times New Roman" w:cs="Times New Roman"/>
          <w:sz w:val="24"/>
          <w:szCs w:val="24"/>
        </w:rPr>
        <w:t>indicators</w:t>
      </w:r>
      <w:r w:rsidR="00D07693" w:rsidRPr="00063D8E">
        <w:rPr>
          <w:rFonts w:ascii="Times New Roman" w:hAnsi="Times New Roman" w:cs="Times New Roman"/>
          <w:sz w:val="24"/>
          <w:szCs w:val="24"/>
        </w:rPr>
        <w:t xml:space="preserve"> the U.S.</w:t>
      </w:r>
      <w:r w:rsidR="00F00C38" w:rsidRPr="00063D8E">
        <w:rPr>
          <w:rFonts w:ascii="Times New Roman" w:hAnsi="Times New Roman" w:cs="Times New Roman"/>
          <w:sz w:val="24"/>
          <w:szCs w:val="24"/>
        </w:rPr>
        <w:t xml:space="preserve"> and its regional partners</w:t>
      </w:r>
      <w:r w:rsidR="00D07693" w:rsidRPr="00063D8E">
        <w:rPr>
          <w:rFonts w:ascii="Times New Roman" w:hAnsi="Times New Roman" w:cs="Times New Roman"/>
          <w:sz w:val="24"/>
          <w:szCs w:val="24"/>
        </w:rPr>
        <w:t xml:space="preserve"> might use to </w:t>
      </w:r>
      <w:r w:rsidR="00F00C38" w:rsidRPr="00063D8E">
        <w:rPr>
          <w:rFonts w:ascii="Times New Roman" w:hAnsi="Times New Roman" w:cs="Times New Roman"/>
          <w:sz w:val="24"/>
          <w:szCs w:val="24"/>
        </w:rPr>
        <w:t>establish</w:t>
      </w:r>
      <w:r w:rsidR="00D07693" w:rsidRPr="00063D8E">
        <w:rPr>
          <w:rFonts w:ascii="Times New Roman" w:hAnsi="Times New Roman" w:cs="Times New Roman"/>
          <w:sz w:val="24"/>
          <w:szCs w:val="24"/>
        </w:rPr>
        <w:t xml:space="preserve"> whether or not </w:t>
      </w:r>
      <w:r w:rsidRPr="00063D8E">
        <w:rPr>
          <w:rFonts w:ascii="Times New Roman" w:hAnsi="Times New Roman" w:cs="Times New Roman"/>
          <w:sz w:val="24"/>
          <w:szCs w:val="24"/>
        </w:rPr>
        <w:t>ambiguous</w:t>
      </w:r>
      <w:r w:rsidR="00D07693" w:rsidRPr="00063D8E">
        <w:rPr>
          <w:rFonts w:ascii="Times New Roman" w:hAnsi="Times New Roman" w:cs="Times New Roman"/>
          <w:sz w:val="24"/>
          <w:szCs w:val="24"/>
        </w:rPr>
        <w:t xml:space="preserve"> </w:t>
      </w:r>
      <w:r w:rsidRPr="00063D8E">
        <w:rPr>
          <w:rFonts w:ascii="Times New Roman" w:hAnsi="Times New Roman" w:cs="Times New Roman"/>
          <w:sz w:val="24"/>
          <w:szCs w:val="24"/>
        </w:rPr>
        <w:t>resource policies</w:t>
      </w:r>
      <w:r w:rsidR="00D07693" w:rsidRPr="00063D8E">
        <w:rPr>
          <w:rFonts w:ascii="Times New Roman" w:hAnsi="Times New Roman" w:cs="Times New Roman"/>
          <w:sz w:val="24"/>
          <w:szCs w:val="24"/>
        </w:rPr>
        <w:t xml:space="preserve"> lie outside the norm of international economic conduct</w:t>
      </w:r>
      <w:r w:rsidR="002D017D" w:rsidRPr="00063D8E">
        <w:rPr>
          <w:rFonts w:ascii="Times New Roman" w:hAnsi="Times New Roman" w:cs="Times New Roman"/>
          <w:sz w:val="24"/>
          <w:szCs w:val="24"/>
        </w:rPr>
        <w:t xml:space="preserve">. </w:t>
      </w:r>
      <w:r w:rsidR="00542E23" w:rsidRPr="00063D8E">
        <w:rPr>
          <w:rFonts w:ascii="Times New Roman" w:hAnsi="Times New Roman" w:cs="Times New Roman"/>
          <w:sz w:val="24"/>
          <w:szCs w:val="24"/>
        </w:rPr>
        <w:t>As a result,</w:t>
      </w:r>
      <w:r w:rsidR="002D017D" w:rsidRPr="00063D8E">
        <w:rPr>
          <w:rFonts w:ascii="Times New Roman" w:hAnsi="Times New Roman" w:cs="Times New Roman"/>
          <w:sz w:val="24"/>
          <w:szCs w:val="24"/>
        </w:rPr>
        <w:t xml:space="preserve"> </w:t>
      </w:r>
      <w:r w:rsidR="00D07693" w:rsidRPr="00063D8E">
        <w:rPr>
          <w:rFonts w:ascii="Times New Roman" w:hAnsi="Times New Roman" w:cs="Times New Roman"/>
          <w:sz w:val="24"/>
          <w:szCs w:val="24"/>
        </w:rPr>
        <w:t>we must turn</w:t>
      </w:r>
      <w:r w:rsidR="00D64C5C" w:rsidRPr="00063D8E">
        <w:rPr>
          <w:rFonts w:ascii="Times New Roman" w:hAnsi="Times New Roman" w:cs="Times New Roman"/>
          <w:sz w:val="24"/>
          <w:szCs w:val="24"/>
        </w:rPr>
        <w:t xml:space="preserve"> to a synthesis of </w:t>
      </w:r>
      <w:r w:rsidR="00F00C38" w:rsidRPr="00063D8E">
        <w:rPr>
          <w:rFonts w:ascii="Times New Roman" w:hAnsi="Times New Roman" w:cs="Times New Roman"/>
          <w:sz w:val="24"/>
          <w:szCs w:val="24"/>
        </w:rPr>
        <w:t>overlapping literatures</w:t>
      </w:r>
      <w:r w:rsidR="00151D6F" w:rsidRPr="00063D8E">
        <w:rPr>
          <w:rFonts w:ascii="Times New Roman" w:hAnsi="Times New Roman" w:cs="Times New Roman"/>
          <w:sz w:val="24"/>
          <w:szCs w:val="24"/>
        </w:rPr>
        <w:t xml:space="preserve"> </w:t>
      </w:r>
      <w:r w:rsidR="00D64C5C" w:rsidRPr="00063D8E">
        <w:rPr>
          <w:rFonts w:ascii="Times New Roman" w:hAnsi="Times New Roman" w:cs="Times New Roman"/>
          <w:sz w:val="24"/>
          <w:szCs w:val="24"/>
        </w:rPr>
        <w:t>in search of a</w:t>
      </w:r>
      <w:r w:rsidR="00592FA7" w:rsidRPr="00063D8E">
        <w:rPr>
          <w:rFonts w:ascii="Times New Roman" w:hAnsi="Times New Roman" w:cs="Times New Roman"/>
          <w:sz w:val="24"/>
          <w:szCs w:val="24"/>
        </w:rPr>
        <w:t xml:space="preserve"> way forward</w:t>
      </w:r>
      <w:r w:rsidR="00542E23" w:rsidRPr="00063D8E">
        <w:rPr>
          <w:rFonts w:ascii="Times New Roman" w:hAnsi="Times New Roman" w:cs="Times New Roman"/>
          <w:sz w:val="24"/>
          <w:szCs w:val="24"/>
        </w:rPr>
        <w:t xml:space="preserve"> with respect to China’s resource capabilities and potentialities</w:t>
      </w:r>
      <w:r w:rsidR="00592FA7" w:rsidRPr="00063D8E">
        <w:rPr>
          <w:rFonts w:ascii="Times New Roman" w:hAnsi="Times New Roman" w:cs="Times New Roman"/>
          <w:sz w:val="24"/>
          <w:szCs w:val="24"/>
        </w:rPr>
        <w:t>.</w:t>
      </w:r>
    </w:p>
    <w:p w:rsidR="00C91BA4" w:rsidRDefault="00151D6F" w:rsidP="00C91BA4">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 </w:t>
      </w:r>
      <w:r w:rsidR="00592FA7" w:rsidRPr="00063D8E">
        <w:rPr>
          <w:rFonts w:ascii="Times New Roman" w:hAnsi="Times New Roman" w:cs="Times New Roman"/>
          <w:sz w:val="24"/>
          <w:szCs w:val="24"/>
        </w:rPr>
        <w:t>As a starting point, exploration of China’s resource diplomacy and</w:t>
      </w:r>
      <w:r w:rsidR="009050D8" w:rsidRPr="00063D8E">
        <w:rPr>
          <w:rFonts w:ascii="Times New Roman" w:hAnsi="Times New Roman" w:cs="Times New Roman"/>
          <w:sz w:val="24"/>
          <w:szCs w:val="24"/>
        </w:rPr>
        <w:t xml:space="preserve"> its</w:t>
      </w:r>
      <w:r w:rsidR="00592FA7" w:rsidRPr="00063D8E">
        <w:rPr>
          <w:rFonts w:ascii="Times New Roman" w:hAnsi="Times New Roman" w:cs="Times New Roman"/>
          <w:sz w:val="24"/>
          <w:szCs w:val="24"/>
        </w:rPr>
        <w:t xml:space="preserve"> coercive </w:t>
      </w:r>
      <w:r w:rsidR="009050D8" w:rsidRPr="00063D8E">
        <w:rPr>
          <w:rFonts w:ascii="Times New Roman" w:hAnsi="Times New Roman" w:cs="Times New Roman"/>
          <w:sz w:val="24"/>
          <w:szCs w:val="24"/>
        </w:rPr>
        <w:t>possibilities</w:t>
      </w:r>
      <w:r w:rsidR="00592FA7" w:rsidRPr="00063D8E">
        <w:rPr>
          <w:rFonts w:ascii="Times New Roman" w:hAnsi="Times New Roman" w:cs="Times New Roman"/>
          <w:sz w:val="24"/>
          <w:szCs w:val="24"/>
        </w:rPr>
        <w:t xml:space="preserve"> can profitably be couched in terms of threat analysis. T</w:t>
      </w:r>
      <w:r w:rsidRPr="00063D8E">
        <w:rPr>
          <w:rFonts w:ascii="Times New Roman" w:hAnsi="Times New Roman" w:cs="Times New Roman"/>
          <w:sz w:val="24"/>
          <w:szCs w:val="24"/>
        </w:rPr>
        <w:t xml:space="preserve">he severity of </w:t>
      </w:r>
      <w:r w:rsidR="00592FA7" w:rsidRPr="00063D8E">
        <w:rPr>
          <w:rFonts w:ascii="Times New Roman" w:hAnsi="Times New Roman" w:cs="Times New Roman"/>
          <w:sz w:val="24"/>
          <w:szCs w:val="24"/>
        </w:rPr>
        <w:t>a</w:t>
      </w:r>
      <w:r w:rsidR="00C852F4" w:rsidRPr="00063D8E">
        <w:rPr>
          <w:rFonts w:ascii="Times New Roman" w:hAnsi="Times New Roman" w:cs="Times New Roman"/>
          <w:sz w:val="24"/>
          <w:szCs w:val="24"/>
        </w:rPr>
        <w:t xml:space="preserve"> </w:t>
      </w:r>
      <w:r w:rsidRPr="00063D8E">
        <w:rPr>
          <w:rFonts w:ascii="Times New Roman" w:hAnsi="Times New Roman" w:cs="Times New Roman"/>
          <w:sz w:val="24"/>
          <w:szCs w:val="24"/>
        </w:rPr>
        <w:t>threat</w:t>
      </w:r>
      <w:r w:rsidR="00592FA7" w:rsidRPr="00063D8E">
        <w:rPr>
          <w:rFonts w:ascii="Times New Roman" w:hAnsi="Times New Roman" w:cs="Times New Roman"/>
          <w:sz w:val="24"/>
          <w:szCs w:val="24"/>
        </w:rPr>
        <w:t xml:space="preserve"> (real or imagined)</w:t>
      </w:r>
      <w:r w:rsidRPr="00063D8E">
        <w:rPr>
          <w:rFonts w:ascii="Times New Roman" w:hAnsi="Times New Roman" w:cs="Times New Roman"/>
          <w:sz w:val="24"/>
          <w:szCs w:val="24"/>
        </w:rPr>
        <w:t xml:space="preserve"> is a function of the </w:t>
      </w:r>
      <w:r w:rsidR="006E5C1B" w:rsidRPr="00063D8E">
        <w:rPr>
          <w:rFonts w:ascii="Times New Roman" w:hAnsi="Times New Roman" w:cs="Times New Roman"/>
          <w:sz w:val="24"/>
          <w:szCs w:val="24"/>
        </w:rPr>
        <w:t>supposed antagonist’s</w:t>
      </w:r>
      <w:r w:rsidR="00F00C38" w:rsidRPr="00063D8E">
        <w:rPr>
          <w:rFonts w:ascii="Times New Roman" w:hAnsi="Times New Roman" w:cs="Times New Roman"/>
          <w:sz w:val="24"/>
          <w:szCs w:val="24"/>
        </w:rPr>
        <w:t xml:space="preserve"> intentions and capabilities. </w:t>
      </w:r>
      <w:r w:rsidRPr="00063D8E">
        <w:rPr>
          <w:rFonts w:ascii="Times New Roman" w:hAnsi="Times New Roman" w:cs="Times New Roman"/>
          <w:sz w:val="24"/>
          <w:szCs w:val="24"/>
        </w:rPr>
        <w:t xml:space="preserve">In the context </w:t>
      </w:r>
      <w:r w:rsidR="0079109E" w:rsidRPr="00063D8E">
        <w:rPr>
          <w:rFonts w:ascii="Times New Roman" w:hAnsi="Times New Roman" w:cs="Times New Roman"/>
          <w:sz w:val="24"/>
          <w:szCs w:val="24"/>
        </w:rPr>
        <w:t xml:space="preserve">of </w:t>
      </w:r>
      <w:r w:rsidR="0079109E" w:rsidRPr="00063D8E">
        <w:rPr>
          <w:rFonts w:ascii="Times New Roman" w:hAnsi="Times New Roman" w:cs="Times New Roman"/>
          <w:sz w:val="24"/>
          <w:szCs w:val="24"/>
        </w:rPr>
        <w:lastRenderedPageBreak/>
        <w:t>Chinese resource coercion</w:t>
      </w:r>
      <w:r w:rsidRPr="00063D8E">
        <w:rPr>
          <w:rFonts w:ascii="Times New Roman" w:hAnsi="Times New Roman" w:cs="Times New Roman"/>
          <w:sz w:val="24"/>
          <w:szCs w:val="24"/>
        </w:rPr>
        <w:t>, the formulation above translates into two overarching questions</w:t>
      </w:r>
      <w:r w:rsidR="00EA4F00" w:rsidRPr="00063D8E">
        <w:rPr>
          <w:rFonts w:ascii="Times New Roman" w:hAnsi="Times New Roman" w:cs="Times New Roman"/>
          <w:sz w:val="24"/>
          <w:szCs w:val="24"/>
        </w:rPr>
        <w:t xml:space="preserve"> that might be addressed</w:t>
      </w:r>
      <w:r w:rsidR="00A338C0" w:rsidRPr="00063D8E">
        <w:rPr>
          <w:rFonts w:ascii="Times New Roman" w:hAnsi="Times New Roman" w:cs="Times New Roman"/>
          <w:sz w:val="24"/>
          <w:szCs w:val="24"/>
        </w:rPr>
        <w:t xml:space="preserve"> or refined</w:t>
      </w:r>
      <w:r w:rsidR="00EA4F00" w:rsidRPr="00063D8E">
        <w:rPr>
          <w:rFonts w:ascii="Times New Roman" w:hAnsi="Times New Roman" w:cs="Times New Roman"/>
          <w:sz w:val="24"/>
          <w:szCs w:val="24"/>
        </w:rPr>
        <w:t xml:space="preserve"> by </w:t>
      </w:r>
      <w:r w:rsidR="00F0500E" w:rsidRPr="00063D8E">
        <w:rPr>
          <w:rFonts w:ascii="Times New Roman" w:hAnsi="Times New Roman" w:cs="Times New Roman"/>
          <w:sz w:val="24"/>
          <w:szCs w:val="24"/>
        </w:rPr>
        <w:t>related</w:t>
      </w:r>
      <w:r w:rsidR="00EA4F00" w:rsidRPr="00063D8E">
        <w:rPr>
          <w:rFonts w:ascii="Times New Roman" w:hAnsi="Times New Roman" w:cs="Times New Roman"/>
          <w:sz w:val="24"/>
          <w:szCs w:val="24"/>
        </w:rPr>
        <w:t xml:space="preserve"> literature</w:t>
      </w:r>
      <w:r w:rsidRPr="00063D8E">
        <w:rPr>
          <w:rFonts w:ascii="Times New Roman" w:hAnsi="Times New Roman" w:cs="Times New Roman"/>
          <w:sz w:val="24"/>
          <w:szCs w:val="24"/>
        </w:rPr>
        <w:t xml:space="preserve">. First, </w:t>
      </w:r>
      <w:r w:rsidR="00EA4F00" w:rsidRPr="00063D8E">
        <w:rPr>
          <w:rFonts w:ascii="Times New Roman" w:hAnsi="Times New Roman" w:cs="Times New Roman"/>
          <w:sz w:val="24"/>
          <w:szCs w:val="24"/>
        </w:rPr>
        <w:t>under what circumstances would China utilize strategic resources as coercive instruments</w:t>
      </w:r>
      <w:r w:rsidRPr="00063D8E">
        <w:rPr>
          <w:rFonts w:ascii="Times New Roman" w:hAnsi="Times New Roman" w:cs="Times New Roman"/>
          <w:sz w:val="24"/>
          <w:szCs w:val="24"/>
        </w:rPr>
        <w:t>? Second, does China possess the objective capacity to develop such a coercive capability</w:t>
      </w:r>
      <w:r w:rsidR="00F35A26">
        <w:rPr>
          <w:rFonts w:ascii="Times New Roman" w:hAnsi="Times New Roman" w:cs="Times New Roman"/>
          <w:sz w:val="24"/>
          <w:szCs w:val="24"/>
        </w:rPr>
        <w:t>? Third,</w:t>
      </w:r>
      <w:r w:rsidRPr="00063D8E">
        <w:rPr>
          <w:rFonts w:ascii="Times New Roman" w:hAnsi="Times New Roman" w:cs="Times New Roman"/>
          <w:sz w:val="24"/>
          <w:szCs w:val="24"/>
        </w:rPr>
        <w:t xml:space="preserve"> where it to succeed, under what circumstances would it be most effective? </w:t>
      </w:r>
      <w:r w:rsidR="00F35A26">
        <w:rPr>
          <w:rFonts w:ascii="Times New Roman" w:hAnsi="Times New Roman" w:cs="Times New Roman"/>
          <w:sz w:val="24"/>
          <w:szCs w:val="24"/>
        </w:rPr>
        <w:t xml:space="preserve">On </w:t>
      </w:r>
      <w:r w:rsidR="009050D8" w:rsidRPr="00063D8E">
        <w:rPr>
          <w:rFonts w:ascii="Times New Roman" w:hAnsi="Times New Roman" w:cs="Times New Roman"/>
          <w:sz w:val="24"/>
          <w:szCs w:val="24"/>
        </w:rPr>
        <w:t xml:space="preserve">the </w:t>
      </w:r>
      <w:r w:rsidR="00F35A26">
        <w:rPr>
          <w:rFonts w:ascii="Times New Roman" w:hAnsi="Times New Roman" w:cs="Times New Roman"/>
          <w:sz w:val="24"/>
          <w:szCs w:val="24"/>
        </w:rPr>
        <w:t>first</w:t>
      </w:r>
      <w:r w:rsidR="009050D8" w:rsidRPr="00063D8E">
        <w:rPr>
          <w:rFonts w:ascii="Times New Roman" w:hAnsi="Times New Roman" w:cs="Times New Roman"/>
          <w:sz w:val="24"/>
          <w:szCs w:val="24"/>
        </w:rPr>
        <w:t xml:space="preserve"> question, recent decades have seen the publication of a vast body of research </w:t>
      </w:r>
      <w:r w:rsidR="00A17D56" w:rsidRPr="00063D8E">
        <w:rPr>
          <w:rFonts w:ascii="Times New Roman" w:hAnsi="Times New Roman" w:cs="Times New Roman"/>
          <w:sz w:val="24"/>
          <w:szCs w:val="24"/>
        </w:rPr>
        <w:t>exploring</w:t>
      </w:r>
      <w:r w:rsidR="009050D8" w:rsidRPr="00063D8E">
        <w:rPr>
          <w:rFonts w:ascii="Times New Roman" w:hAnsi="Times New Roman" w:cs="Times New Roman"/>
          <w:sz w:val="24"/>
          <w:szCs w:val="24"/>
        </w:rPr>
        <w:t xml:space="preserve"> China’s foreign policy objectives and strategic culture. </w:t>
      </w:r>
      <w:r w:rsidR="00BC6F2D" w:rsidRPr="00063D8E">
        <w:rPr>
          <w:rFonts w:ascii="Times New Roman" w:hAnsi="Times New Roman" w:cs="Times New Roman"/>
          <w:sz w:val="24"/>
          <w:szCs w:val="24"/>
        </w:rPr>
        <w:t>E</w:t>
      </w:r>
      <w:r w:rsidRPr="00063D8E">
        <w:rPr>
          <w:rFonts w:ascii="Times New Roman" w:hAnsi="Times New Roman" w:cs="Times New Roman"/>
          <w:sz w:val="24"/>
          <w:szCs w:val="24"/>
        </w:rPr>
        <w:t xml:space="preserve">xtant literature </w:t>
      </w:r>
      <w:r w:rsidR="00BC6F2D" w:rsidRPr="00063D8E">
        <w:rPr>
          <w:rFonts w:ascii="Times New Roman" w:hAnsi="Times New Roman" w:cs="Times New Roman"/>
          <w:sz w:val="24"/>
          <w:szCs w:val="24"/>
        </w:rPr>
        <w:t xml:space="preserve">also </w:t>
      </w:r>
      <w:r w:rsidR="00037542" w:rsidRPr="00063D8E">
        <w:rPr>
          <w:rFonts w:ascii="Times New Roman" w:hAnsi="Times New Roman" w:cs="Times New Roman"/>
          <w:sz w:val="24"/>
          <w:szCs w:val="24"/>
        </w:rPr>
        <w:t>offers</w:t>
      </w:r>
      <w:r w:rsidRPr="00063D8E">
        <w:rPr>
          <w:rFonts w:ascii="Times New Roman" w:hAnsi="Times New Roman" w:cs="Times New Roman"/>
          <w:sz w:val="24"/>
          <w:szCs w:val="24"/>
        </w:rPr>
        <w:t xml:space="preserve"> a </w:t>
      </w:r>
      <w:r w:rsidR="00037542" w:rsidRPr="00063D8E">
        <w:rPr>
          <w:rFonts w:ascii="Times New Roman" w:hAnsi="Times New Roman" w:cs="Times New Roman"/>
          <w:sz w:val="24"/>
          <w:szCs w:val="24"/>
        </w:rPr>
        <w:t>well-developed</w:t>
      </w:r>
      <w:r w:rsidR="00F00C38" w:rsidRPr="00063D8E">
        <w:rPr>
          <w:rFonts w:ascii="Times New Roman" w:hAnsi="Times New Roman" w:cs="Times New Roman"/>
          <w:sz w:val="24"/>
          <w:szCs w:val="24"/>
        </w:rPr>
        <w:t xml:space="preserve"> picture</w:t>
      </w:r>
      <w:r w:rsidRPr="00063D8E">
        <w:rPr>
          <w:rFonts w:ascii="Times New Roman" w:hAnsi="Times New Roman" w:cs="Times New Roman"/>
          <w:sz w:val="24"/>
          <w:szCs w:val="24"/>
        </w:rPr>
        <w:t xml:space="preserve"> of the structure and extent of China’s resource diplomacy</w:t>
      </w:r>
      <w:r w:rsidR="00BC6F2D" w:rsidRPr="00063D8E">
        <w:rPr>
          <w:rFonts w:ascii="Times New Roman" w:hAnsi="Times New Roman" w:cs="Times New Roman"/>
          <w:sz w:val="24"/>
          <w:szCs w:val="24"/>
        </w:rPr>
        <w:t>,</w:t>
      </w:r>
      <w:r w:rsidR="00037542" w:rsidRPr="00063D8E">
        <w:rPr>
          <w:rFonts w:ascii="Times New Roman" w:hAnsi="Times New Roman" w:cs="Times New Roman"/>
          <w:sz w:val="24"/>
          <w:szCs w:val="24"/>
        </w:rPr>
        <w:t xml:space="preserve"> while a relatively compact body of research in strategic studies suggests</w:t>
      </w:r>
      <w:r w:rsidR="0027347D" w:rsidRPr="00063D8E">
        <w:rPr>
          <w:rFonts w:ascii="Times New Roman" w:hAnsi="Times New Roman" w:cs="Times New Roman"/>
          <w:sz w:val="24"/>
          <w:szCs w:val="24"/>
        </w:rPr>
        <w:t xml:space="preserve"> the possible uses and conditions for </w:t>
      </w:r>
      <w:r w:rsidR="00F0500E" w:rsidRPr="00063D8E">
        <w:rPr>
          <w:rFonts w:ascii="Times New Roman" w:hAnsi="Times New Roman" w:cs="Times New Roman"/>
          <w:sz w:val="24"/>
          <w:szCs w:val="24"/>
        </w:rPr>
        <w:t>effective</w:t>
      </w:r>
      <w:r w:rsidR="0027347D" w:rsidRPr="00063D8E">
        <w:rPr>
          <w:rFonts w:ascii="Times New Roman" w:hAnsi="Times New Roman" w:cs="Times New Roman"/>
          <w:sz w:val="24"/>
          <w:szCs w:val="24"/>
        </w:rPr>
        <w:t xml:space="preserve"> </w:t>
      </w:r>
      <w:r w:rsidRPr="00063D8E">
        <w:rPr>
          <w:rFonts w:ascii="Times New Roman" w:hAnsi="Times New Roman" w:cs="Times New Roman"/>
          <w:sz w:val="24"/>
          <w:szCs w:val="24"/>
        </w:rPr>
        <w:t>coercion in international politics. Having referenced these bodies of research, we can</w:t>
      </w:r>
      <w:r w:rsidR="009050D8" w:rsidRPr="00063D8E">
        <w:rPr>
          <w:rFonts w:ascii="Times New Roman" w:hAnsi="Times New Roman" w:cs="Times New Roman"/>
          <w:sz w:val="24"/>
          <w:szCs w:val="24"/>
        </w:rPr>
        <w:t xml:space="preserve"> </w:t>
      </w:r>
      <w:r w:rsidR="00BC6F2D" w:rsidRPr="00063D8E">
        <w:rPr>
          <w:rFonts w:ascii="Times New Roman" w:hAnsi="Times New Roman" w:cs="Times New Roman"/>
          <w:sz w:val="24"/>
          <w:szCs w:val="24"/>
        </w:rPr>
        <w:t>better</w:t>
      </w:r>
      <w:r w:rsidRPr="00063D8E">
        <w:rPr>
          <w:rFonts w:ascii="Times New Roman" w:hAnsi="Times New Roman" w:cs="Times New Roman"/>
          <w:sz w:val="24"/>
          <w:szCs w:val="24"/>
        </w:rPr>
        <w:t xml:space="preserve"> proceed to unravel the riddle of Chinese resource coercion</w:t>
      </w:r>
      <w:r w:rsidR="00BC6F2D" w:rsidRPr="00063D8E">
        <w:rPr>
          <w:rFonts w:ascii="Times New Roman" w:hAnsi="Times New Roman" w:cs="Times New Roman"/>
          <w:sz w:val="24"/>
          <w:szCs w:val="24"/>
        </w:rPr>
        <w:t xml:space="preserve">. </w:t>
      </w:r>
    </w:p>
    <w:p w:rsidR="00C91BA4" w:rsidRDefault="00E9590E" w:rsidP="00C91BA4">
      <w:pPr>
        <w:spacing w:line="480" w:lineRule="auto"/>
        <w:rPr>
          <w:rFonts w:ascii="Times New Roman" w:hAnsi="Times New Roman" w:cs="Times New Roman"/>
          <w:sz w:val="24"/>
          <w:szCs w:val="24"/>
        </w:rPr>
      </w:pPr>
      <w:r w:rsidRPr="00063D8E">
        <w:rPr>
          <w:rFonts w:ascii="Times New Roman" w:hAnsi="Times New Roman" w:cs="Times New Roman"/>
          <w:b/>
          <w:sz w:val="24"/>
          <w:szCs w:val="24"/>
          <w:u w:val="single"/>
        </w:rPr>
        <w:t>China’s Resource Diplomacy and Coercion Theory</w:t>
      </w:r>
    </w:p>
    <w:p w:rsidR="00EC1928" w:rsidRDefault="00E9590E" w:rsidP="00C91BA4">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In recent years, China’s resource diplomacy has become a primary enabler of the coastal modernization effort at the heart of its national development strategy.</w:t>
      </w:r>
      <w:r w:rsidRPr="00063D8E">
        <w:rPr>
          <w:rStyle w:val="FootnoteReference"/>
          <w:rFonts w:ascii="Times New Roman" w:hAnsi="Times New Roman" w:cs="Times New Roman"/>
          <w:sz w:val="24"/>
          <w:szCs w:val="24"/>
        </w:rPr>
        <w:footnoteReference w:id="8"/>
      </w:r>
      <w:r w:rsidRPr="00063D8E">
        <w:rPr>
          <w:rFonts w:ascii="Times New Roman" w:hAnsi="Times New Roman" w:cs="Times New Roman"/>
          <w:sz w:val="24"/>
          <w:szCs w:val="24"/>
        </w:rPr>
        <w:t xml:space="preserve"> The coastal strategy has proven successful as the PRC continues to expand its strategic capabilities and appears poised to do so for the foreseeable future. The China literature is thick with analyses of China’s breakneck economic growth. Since the early </w:t>
      </w:r>
      <w:r>
        <w:rPr>
          <w:rFonts w:ascii="Times New Roman" w:hAnsi="Times New Roman" w:cs="Times New Roman"/>
          <w:sz w:val="24"/>
          <w:szCs w:val="24"/>
        </w:rPr>
        <w:t>1980</w:t>
      </w:r>
      <w:r w:rsidRPr="00063D8E">
        <w:rPr>
          <w:rFonts w:ascii="Times New Roman" w:hAnsi="Times New Roman" w:cs="Times New Roman"/>
          <w:sz w:val="24"/>
          <w:szCs w:val="24"/>
        </w:rPr>
        <w:t xml:space="preserve">s, China has enjoyed an average annualized growth rate of over 8% of GDP with recent estimates suggesting that roughly one-quarter of world economic growth will belong to China in coming years. Furthermore, China’s abnormally high national </w:t>
      </w:r>
      <w:r w:rsidRPr="00063D8E">
        <w:rPr>
          <w:rFonts w:ascii="Times New Roman" w:hAnsi="Times New Roman" w:cs="Times New Roman"/>
          <w:sz w:val="24"/>
          <w:szCs w:val="24"/>
        </w:rPr>
        <w:lastRenderedPageBreak/>
        <w:t>savings rate of more than 40% (the U.S. national savings rate for 2005 was negative) indicates that much of China’s consumption potential has yet to be realized.</w:t>
      </w:r>
      <w:r w:rsidRPr="00063D8E">
        <w:rPr>
          <w:rStyle w:val="FootnoteReference"/>
          <w:rFonts w:ascii="Times New Roman" w:hAnsi="Times New Roman" w:cs="Times New Roman"/>
          <w:sz w:val="24"/>
          <w:szCs w:val="24"/>
        </w:rPr>
        <w:footnoteReference w:id="9"/>
      </w:r>
    </w:p>
    <w:p w:rsidR="00E9590E" w:rsidRPr="00063D8E" w:rsidRDefault="00E9590E" w:rsidP="00C91BA4">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 Despite this relatively cheery outlook, fueling the PRC’s increasing economic needs (both production and consumption) constitutes a thorny strategic problem for the CCP. Sustaining the PRC’s impressive economic momentum (and enjoying its political dividends) depends, to a significant degree, on China securing long-term access to key resource inputs, particularly energy. As a result, China’s leadership has come to view resource security both as a national strategic priority, and </w:t>
      </w:r>
      <w:r>
        <w:rPr>
          <w:rFonts w:ascii="Times New Roman" w:hAnsi="Times New Roman" w:cs="Times New Roman"/>
          <w:sz w:val="24"/>
          <w:szCs w:val="24"/>
        </w:rPr>
        <w:t>an economic “soft rib</w:t>
      </w:r>
      <w:r w:rsidRPr="00063D8E">
        <w:rPr>
          <w:rFonts w:ascii="Times New Roman" w:hAnsi="Times New Roman" w:cs="Times New Roman"/>
          <w:sz w:val="24"/>
          <w:szCs w:val="24"/>
        </w:rPr>
        <w:t>.</w:t>
      </w:r>
      <w:r>
        <w:rPr>
          <w:rFonts w:ascii="Times New Roman" w:hAnsi="Times New Roman" w:cs="Times New Roman"/>
          <w:sz w:val="24"/>
          <w:szCs w:val="24"/>
        </w:rPr>
        <w:t>”</w:t>
      </w:r>
      <w:r w:rsidRPr="00063D8E">
        <w:rPr>
          <w:rStyle w:val="FootnoteReference"/>
          <w:rFonts w:ascii="Times New Roman" w:hAnsi="Times New Roman" w:cs="Times New Roman"/>
          <w:sz w:val="24"/>
          <w:szCs w:val="24"/>
        </w:rPr>
        <w:footnoteReference w:id="10"/>
      </w:r>
      <w:r w:rsidRPr="00063D8E">
        <w:rPr>
          <w:rFonts w:ascii="Times New Roman" w:hAnsi="Times New Roman" w:cs="Times New Roman"/>
          <w:sz w:val="24"/>
          <w:szCs w:val="24"/>
        </w:rPr>
        <w:t xml:space="preserve"> </w:t>
      </w:r>
    </w:p>
    <w:p w:rsidR="00E9590E" w:rsidRDefault="00E9590E" w:rsidP="00E9590E">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Resource diplomacy literature reflects the notion that energy insecurity is the driving force behind China’s resource strategy. As recently as 1993, China was a self-sufficient, energy producing economy.  Oil imports now account for 40% of China’s energy market, with the gap between domestic supply and demand continuing to widen.</w:t>
      </w:r>
      <w:r w:rsidRPr="00063D8E">
        <w:rPr>
          <w:rStyle w:val="FootnoteReference"/>
          <w:rFonts w:ascii="Times New Roman" w:hAnsi="Times New Roman" w:cs="Times New Roman"/>
          <w:sz w:val="24"/>
          <w:szCs w:val="24"/>
        </w:rPr>
        <w:footnoteReference w:id="11"/>
      </w:r>
      <w:r w:rsidRPr="00063D8E">
        <w:rPr>
          <w:rFonts w:ascii="Times New Roman" w:hAnsi="Times New Roman" w:cs="Times New Roman"/>
          <w:sz w:val="24"/>
          <w:szCs w:val="24"/>
        </w:rPr>
        <w:t xml:space="preserve"> Long-range analyses do not offer much to look forward to in this regard. According to China’s Academy of Geological Sciences, </w:t>
      </w:r>
      <w:r w:rsidRPr="00063D8E">
        <w:rPr>
          <w:rFonts w:ascii="Times New Roman" w:hAnsi="Times New Roman" w:cs="Times New Roman"/>
          <w:sz w:val="24"/>
          <w:szCs w:val="24"/>
        </w:rPr>
        <w:lastRenderedPageBreak/>
        <w:t xml:space="preserve">by 2020 China will import 500 </w:t>
      </w:r>
      <w:r w:rsidR="00581676">
        <w:rPr>
          <w:rFonts w:ascii="Times New Roman" w:hAnsi="Times New Roman" w:cs="Times New Roman"/>
          <w:sz w:val="24"/>
          <w:szCs w:val="24"/>
        </w:rPr>
        <w:t>million</w:t>
      </w:r>
      <w:r w:rsidRPr="00063D8E">
        <w:rPr>
          <w:rFonts w:ascii="Times New Roman" w:hAnsi="Times New Roman" w:cs="Times New Roman"/>
          <w:sz w:val="24"/>
          <w:szCs w:val="24"/>
        </w:rPr>
        <w:t xml:space="preserve"> tons of crude oil and 100 billion cubic meters of natural gas, representing 50% and 70% of domestic consumption, respectively.</w:t>
      </w:r>
      <w:r w:rsidRPr="00063D8E">
        <w:rPr>
          <w:rStyle w:val="FootnoteReference"/>
          <w:rFonts w:ascii="Times New Roman" w:hAnsi="Times New Roman" w:cs="Times New Roman"/>
          <w:sz w:val="24"/>
          <w:szCs w:val="24"/>
        </w:rPr>
        <w:footnoteReference w:id="12"/>
      </w:r>
      <w:r w:rsidRPr="00063D8E">
        <w:rPr>
          <w:rFonts w:ascii="Times New Roman" w:hAnsi="Times New Roman" w:cs="Times New Roman"/>
          <w:sz w:val="24"/>
          <w:szCs w:val="24"/>
        </w:rPr>
        <w:t xml:space="preserve"> </w:t>
      </w:r>
    </w:p>
    <w:p w:rsidR="00E9590E" w:rsidRPr="00063D8E" w:rsidRDefault="00E9590E" w:rsidP="00E9590E">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The threat of foreign reliance (particularly on politically unreliable Middle Eastern exports) is compounded by China’s so-called “Malacca Di</w:t>
      </w:r>
      <w:r>
        <w:rPr>
          <w:rFonts w:ascii="Times New Roman" w:hAnsi="Times New Roman" w:cs="Times New Roman"/>
          <w:sz w:val="24"/>
          <w:szCs w:val="24"/>
        </w:rPr>
        <w:t>lemma</w:t>
      </w:r>
      <w:r w:rsidRPr="00063D8E">
        <w:rPr>
          <w:rFonts w:ascii="Times New Roman" w:hAnsi="Times New Roman" w:cs="Times New Roman"/>
          <w:sz w:val="24"/>
          <w:szCs w:val="24"/>
        </w:rPr>
        <w:t>.</w:t>
      </w:r>
      <w:r>
        <w:rPr>
          <w:rFonts w:ascii="Times New Roman" w:hAnsi="Times New Roman" w:cs="Times New Roman"/>
          <w:sz w:val="24"/>
          <w:szCs w:val="24"/>
        </w:rPr>
        <w:t>”</w:t>
      </w:r>
      <w:r w:rsidRPr="00063D8E">
        <w:rPr>
          <w:rStyle w:val="FootnoteReference"/>
          <w:rFonts w:ascii="Times New Roman" w:hAnsi="Times New Roman" w:cs="Times New Roman"/>
          <w:sz w:val="24"/>
          <w:szCs w:val="24"/>
        </w:rPr>
        <w:footnoteReference w:id="13"/>
      </w:r>
      <w:r w:rsidRPr="00063D8E">
        <w:rPr>
          <w:rFonts w:ascii="Times New Roman" w:hAnsi="Times New Roman" w:cs="Times New Roman"/>
          <w:sz w:val="24"/>
          <w:szCs w:val="24"/>
        </w:rPr>
        <w:t xml:space="preserve"> China’s growing dependence on Middle Eastern oil has bred overreliance on militarily distant </w:t>
      </w:r>
      <w:r>
        <w:rPr>
          <w:rFonts w:ascii="Times New Roman" w:hAnsi="Times New Roman" w:cs="Times New Roman"/>
          <w:sz w:val="24"/>
          <w:szCs w:val="24"/>
        </w:rPr>
        <w:t>foreign-</w:t>
      </w:r>
      <w:r w:rsidRPr="00063D8E">
        <w:rPr>
          <w:rFonts w:ascii="Times New Roman" w:hAnsi="Times New Roman" w:cs="Times New Roman"/>
          <w:sz w:val="24"/>
          <w:szCs w:val="24"/>
        </w:rPr>
        <w:t>controlled sea-lines of communication. Roughly 85% of Chinese oil passes through the Indian Ocean, Malacca Strait, and the South China Sea. President Hu Jintao’s public comments on the matter reflect deep-seated concern with the security of China’s sea-lanes. With respect to the Malacca strait in particular, President Hu has voiced concern over the efforts of “certain powers [who] have all along encroached and tried to control the navigation route through the strait.”</w:t>
      </w:r>
      <w:r w:rsidRPr="00063D8E">
        <w:rPr>
          <w:rStyle w:val="FootnoteReference"/>
          <w:rFonts w:ascii="Times New Roman" w:hAnsi="Times New Roman" w:cs="Times New Roman"/>
          <w:sz w:val="24"/>
          <w:szCs w:val="24"/>
        </w:rPr>
        <w:footnoteReference w:id="14"/>
      </w:r>
      <w:r w:rsidRPr="00063D8E">
        <w:rPr>
          <w:rFonts w:ascii="Times New Roman" w:hAnsi="Times New Roman" w:cs="Times New Roman"/>
          <w:sz w:val="24"/>
          <w:szCs w:val="24"/>
        </w:rPr>
        <w:t xml:space="preserve"> As a result, China’s resource diplomacy represents a concerted effort at risk management.  </w:t>
      </w:r>
    </w:p>
    <w:p w:rsidR="00E9590E" w:rsidRPr="00063D8E" w:rsidRDefault="00E9590E" w:rsidP="00E9590E">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The PRC’s resource diplomacy has sought to diversify China’s oil supply away from geographically or politically undesirable localities through four tactics identified by business-school strategic management literature, namely: taking an equity stake in a major producer to secure a share of production on special terms, taking an equity stake in a fringe producer to secure a share of production on special terms, making a loan to a major producer in return for a purchase agreement to service the loan, and making a loan to a fringe producer in return for a </w:t>
      </w:r>
      <w:r w:rsidRPr="00063D8E">
        <w:rPr>
          <w:rFonts w:ascii="Times New Roman" w:hAnsi="Times New Roman" w:cs="Times New Roman"/>
          <w:sz w:val="24"/>
          <w:szCs w:val="24"/>
        </w:rPr>
        <w:lastRenderedPageBreak/>
        <w:t>purchase agreement to service the loan.</w:t>
      </w:r>
      <w:r w:rsidRPr="00063D8E">
        <w:rPr>
          <w:rStyle w:val="FootnoteReference"/>
          <w:rFonts w:ascii="Times New Roman" w:hAnsi="Times New Roman" w:cs="Times New Roman"/>
          <w:sz w:val="24"/>
          <w:szCs w:val="24"/>
        </w:rPr>
        <w:footnoteReference w:id="15"/>
      </w:r>
      <w:r w:rsidRPr="00063D8E">
        <w:rPr>
          <w:rFonts w:ascii="Times New Roman" w:hAnsi="Times New Roman" w:cs="Times New Roman"/>
          <w:sz w:val="24"/>
          <w:szCs w:val="24"/>
        </w:rPr>
        <w:t xml:space="preserve"> The literature proposes that special relationships between large resource buyers and fringe producers do not reduce alternative suppliers or tie-up resources, while the opposite is true with respect to relationships with price-making major producers. Analysis of China’s most recent major resource acquisition reveals that, by and large, China’s resource procurement efforts (with respect to energy at least) reflect the former rather than the latter pattern, suggesting that China has not (as of yet) pursued exclusivity as one of its objectives.</w:t>
      </w:r>
      <w:r w:rsidRPr="00063D8E">
        <w:rPr>
          <w:rStyle w:val="FootnoteReference"/>
          <w:rFonts w:ascii="Times New Roman" w:hAnsi="Times New Roman" w:cs="Times New Roman"/>
          <w:sz w:val="24"/>
          <w:szCs w:val="24"/>
        </w:rPr>
        <w:footnoteReference w:id="16"/>
      </w:r>
    </w:p>
    <w:p w:rsidR="00E9590E" w:rsidRPr="00063D8E" w:rsidRDefault="00E9590E" w:rsidP="00E9590E">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Strategic studies coercion literature further establishes exclusivity’s relevance to China’s strategic intentions. Coercion is generally defined as convincing an actor (usually a target state) to choose to comply with a given demand by imposing or threatening to impose costs</w:t>
      </w:r>
      <w:r>
        <w:rPr>
          <w:rFonts w:ascii="Times New Roman" w:hAnsi="Times New Roman" w:cs="Times New Roman"/>
          <w:sz w:val="24"/>
          <w:szCs w:val="24"/>
        </w:rPr>
        <w:t xml:space="preserve"> on undesirable courses of action, without resorting to</w:t>
      </w:r>
      <w:r w:rsidRPr="00063D8E">
        <w:rPr>
          <w:rFonts w:ascii="Times New Roman" w:hAnsi="Times New Roman" w:cs="Times New Roman"/>
          <w:sz w:val="24"/>
          <w:szCs w:val="24"/>
        </w:rPr>
        <w:t xml:space="preserve"> brute force. Expanding on the work of Thomas Schelling in </w:t>
      </w:r>
      <w:r w:rsidRPr="00063D8E">
        <w:rPr>
          <w:rFonts w:ascii="Times New Roman" w:hAnsi="Times New Roman" w:cs="Times New Roman"/>
          <w:i/>
          <w:sz w:val="24"/>
          <w:szCs w:val="24"/>
        </w:rPr>
        <w:t>Arms and Influence</w:t>
      </w:r>
      <w:r w:rsidRPr="00063D8E">
        <w:rPr>
          <w:rFonts w:ascii="Times New Roman" w:hAnsi="Times New Roman" w:cs="Times New Roman"/>
          <w:sz w:val="24"/>
          <w:szCs w:val="24"/>
        </w:rPr>
        <w:t>, contemporary scholarship identifies two determinants of successful coercion in the international arena: credibility (</w:t>
      </w:r>
      <w:r>
        <w:rPr>
          <w:rFonts w:ascii="Times New Roman" w:hAnsi="Times New Roman" w:cs="Times New Roman"/>
          <w:sz w:val="24"/>
          <w:szCs w:val="24"/>
        </w:rPr>
        <w:t xml:space="preserve">the </w:t>
      </w:r>
      <w:r w:rsidRPr="00063D8E">
        <w:rPr>
          <w:rFonts w:ascii="Times New Roman" w:hAnsi="Times New Roman" w:cs="Times New Roman"/>
          <w:sz w:val="24"/>
          <w:szCs w:val="24"/>
        </w:rPr>
        <w:t>degree to which the coercing actor can be expected to act on its threat) and persuasiveness (the coercive intensity of the threat).</w:t>
      </w:r>
      <w:r w:rsidR="001440DF">
        <w:rPr>
          <w:rStyle w:val="FootnoteReference"/>
          <w:rFonts w:ascii="Times New Roman" w:hAnsi="Times New Roman" w:cs="Times New Roman"/>
          <w:sz w:val="24"/>
          <w:szCs w:val="24"/>
        </w:rPr>
        <w:footnoteReference w:id="17"/>
      </w:r>
      <w:r w:rsidRPr="00063D8E">
        <w:rPr>
          <w:rFonts w:ascii="Times New Roman" w:hAnsi="Times New Roman" w:cs="Times New Roman"/>
          <w:sz w:val="24"/>
          <w:szCs w:val="24"/>
        </w:rPr>
        <w:t xml:space="preserve"> </w:t>
      </w:r>
      <w:r>
        <w:rPr>
          <w:rFonts w:ascii="Times New Roman" w:hAnsi="Times New Roman" w:cs="Times New Roman"/>
          <w:sz w:val="24"/>
          <w:szCs w:val="24"/>
        </w:rPr>
        <w:t>In international resource markets, w</w:t>
      </w:r>
      <w:r w:rsidRPr="00063D8E">
        <w:rPr>
          <w:rFonts w:ascii="Times New Roman" w:hAnsi="Times New Roman" w:cs="Times New Roman"/>
          <w:sz w:val="24"/>
          <w:szCs w:val="24"/>
        </w:rPr>
        <w:t xml:space="preserve">hether or not China enjoys relative exclusivity over </w:t>
      </w:r>
      <w:r w:rsidRPr="00063D8E">
        <w:rPr>
          <w:rFonts w:ascii="Times New Roman" w:hAnsi="Times New Roman" w:cs="Times New Roman"/>
          <w:sz w:val="24"/>
          <w:szCs w:val="24"/>
        </w:rPr>
        <w:lastRenderedPageBreak/>
        <w:t xml:space="preserve">a </w:t>
      </w:r>
      <w:r>
        <w:rPr>
          <w:rFonts w:ascii="Times New Roman" w:hAnsi="Times New Roman" w:cs="Times New Roman"/>
          <w:sz w:val="24"/>
          <w:szCs w:val="24"/>
        </w:rPr>
        <w:t>vital</w:t>
      </w:r>
      <w:r w:rsidRPr="00063D8E">
        <w:rPr>
          <w:rFonts w:ascii="Times New Roman" w:hAnsi="Times New Roman" w:cs="Times New Roman"/>
          <w:sz w:val="24"/>
          <w:szCs w:val="24"/>
        </w:rPr>
        <w:t xml:space="preserve"> international resource market has direct bearing on the potential persuasiveness of resource coercion. </w:t>
      </w:r>
      <w:r>
        <w:rPr>
          <w:rFonts w:ascii="Times New Roman" w:hAnsi="Times New Roman" w:cs="Times New Roman"/>
          <w:sz w:val="24"/>
          <w:szCs w:val="24"/>
        </w:rPr>
        <w:t>The credibility of a resource-coercive strategy depends on the degree to which China perceives a threat to its vital interests.</w:t>
      </w:r>
    </w:p>
    <w:p w:rsidR="00E9590E" w:rsidRPr="00063D8E" w:rsidRDefault="00E9590E" w:rsidP="00E9590E">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The literature further suggests that independently adequate credibility or persuasiveness alone is not in itself a sufficient condition for coercive success. States posing coercive threats with disproportionately low credibility and high persuasiveness, (i.e. by threatening annexation as part of routine trade negotiations) cannot reasonably expect a positive response from their competitors.</w:t>
      </w:r>
      <w:r w:rsidR="00EC1928">
        <w:rPr>
          <w:rStyle w:val="FootnoteReference"/>
          <w:rFonts w:ascii="Times New Roman" w:hAnsi="Times New Roman" w:cs="Times New Roman"/>
          <w:sz w:val="24"/>
          <w:szCs w:val="24"/>
        </w:rPr>
        <w:footnoteReference w:id="18"/>
      </w:r>
      <w:r w:rsidRPr="00063D8E">
        <w:rPr>
          <w:rFonts w:ascii="Times New Roman" w:hAnsi="Times New Roman" w:cs="Times New Roman"/>
          <w:sz w:val="24"/>
          <w:szCs w:val="24"/>
        </w:rPr>
        <w:t xml:space="preserve"> The outcome is similarly determinate </w:t>
      </w:r>
      <w:r>
        <w:rPr>
          <w:rFonts w:ascii="Times New Roman" w:hAnsi="Times New Roman" w:cs="Times New Roman"/>
          <w:sz w:val="24"/>
          <w:szCs w:val="24"/>
        </w:rPr>
        <w:t>for</w:t>
      </w:r>
      <w:r w:rsidRPr="00063D8E">
        <w:rPr>
          <w:rFonts w:ascii="Times New Roman" w:hAnsi="Times New Roman" w:cs="Times New Roman"/>
          <w:sz w:val="24"/>
          <w:szCs w:val="24"/>
        </w:rPr>
        <w:t xml:space="preserve"> highly credible but insufficiently persuasive threats. Thus, in addition to exhibiting both credibility and persuasiveness, effective coercive strategy is characterized by proportional</w:t>
      </w:r>
      <w:r>
        <w:rPr>
          <w:rFonts w:ascii="Times New Roman" w:hAnsi="Times New Roman" w:cs="Times New Roman"/>
          <w:sz w:val="24"/>
          <w:szCs w:val="24"/>
        </w:rPr>
        <w:t>ity with what might</w:t>
      </w:r>
      <w:r w:rsidRPr="00063D8E">
        <w:rPr>
          <w:rFonts w:ascii="Times New Roman" w:hAnsi="Times New Roman" w:cs="Times New Roman"/>
          <w:sz w:val="24"/>
          <w:szCs w:val="24"/>
        </w:rPr>
        <w:t xml:space="preserve"> be considered credible in light of the strategic prize. </w:t>
      </w:r>
    </w:p>
    <w:p w:rsidR="00E9590E" w:rsidRPr="00063D8E" w:rsidRDefault="00E9590E" w:rsidP="00E9590E">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The criteria of credibility, persuasiveness, and proportionality (persuasiveness held in proportion to credibility and the strategic significance of the objective) pose a crucial question with respect to Chinese resource coercion: Under what circumstances, if any, does resource coercion enjoy sufficient persuasiveness to trigger capitulation while remaining credible in light of its strategic context? </w:t>
      </w:r>
    </w:p>
    <w:p w:rsidR="00A559AC" w:rsidRDefault="00A559AC" w:rsidP="004522FA">
      <w:pPr>
        <w:spacing w:line="480" w:lineRule="auto"/>
        <w:rPr>
          <w:rFonts w:ascii="Times New Roman" w:hAnsi="Times New Roman" w:cs="Times New Roman"/>
          <w:b/>
          <w:sz w:val="24"/>
          <w:szCs w:val="24"/>
          <w:u w:val="single"/>
        </w:rPr>
      </w:pPr>
    </w:p>
    <w:p w:rsidR="00A559AC" w:rsidRDefault="00A559AC" w:rsidP="004522FA">
      <w:pPr>
        <w:spacing w:line="480" w:lineRule="auto"/>
        <w:rPr>
          <w:rFonts w:ascii="Times New Roman" w:hAnsi="Times New Roman" w:cs="Times New Roman"/>
          <w:b/>
          <w:sz w:val="24"/>
          <w:szCs w:val="24"/>
          <w:u w:val="single"/>
        </w:rPr>
      </w:pPr>
    </w:p>
    <w:p w:rsidR="00151D6F" w:rsidRPr="00A559AC" w:rsidRDefault="00AB5934" w:rsidP="004522FA">
      <w:pPr>
        <w:spacing w:line="480" w:lineRule="auto"/>
        <w:rPr>
          <w:rFonts w:ascii="Times New Roman" w:hAnsi="Times New Roman" w:cs="Times New Roman"/>
          <w:b/>
          <w:sz w:val="24"/>
          <w:szCs w:val="24"/>
          <w:u w:val="single"/>
        </w:rPr>
      </w:pPr>
      <w:r w:rsidRPr="00A559AC">
        <w:rPr>
          <w:rFonts w:ascii="Times New Roman" w:hAnsi="Times New Roman" w:cs="Times New Roman"/>
          <w:b/>
          <w:sz w:val="24"/>
          <w:szCs w:val="24"/>
          <w:u w:val="single"/>
        </w:rPr>
        <w:lastRenderedPageBreak/>
        <w:t xml:space="preserve">China’s Foreign Policy </w:t>
      </w:r>
      <w:r w:rsidR="005B794D" w:rsidRPr="00A559AC">
        <w:rPr>
          <w:rFonts w:ascii="Times New Roman" w:hAnsi="Times New Roman" w:cs="Times New Roman"/>
          <w:b/>
          <w:sz w:val="24"/>
          <w:szCs w:val="24"/>
          <w:u w:val="single"/>
        </w:rPr>
        <w:t>Objectives</w:t>
      </w:r>
      <w:r w:rsidR="00775BA2" w:rsidRPr="00A559AC">
        <w:rPr>
          <w:rFonts w:ascii="Times New Roman" w:hAnsi="Times New Roman" w:cs="Times New Roman"/>
          <w:b/>
          <w:sz w:val="24"/>
          <w:szCs w:val="24"/>
          <w:u w:val="single"/>
        </w:rPr>
        <w:t xml:space="preserve"> and Strateg</w:t>
      </w:r>
      <w:r w:rsidR="005B794D" w:rsidRPr="00A559AC">
        <w:rPr>
          <w:rFonts w:ascii="Times New Roman" w:hAnsi="Times New Roman" w:cs="Times New Roman"/>
          <w:b/>
          <w:sz w:val="24"/>
          <w:szCs w:val="24"/>
          <w:u w:val="single"/>
        </w:rPr>
        <w:t>ic Culture</w:t>
      </w:r>
    </w:p>
    <w:p w:rsidR="00D0254D" w:rsidRPr="00063D8E" w:rsidRDefault="00151D6F" w:rsidP="004522FA">
      <w:pPr>
        <w:spacing w:line="480" w:lineRule="auto"/>
        <w:rPr>
          <w:rFonts w:ascii="Times New Roman" w:hAnsi="Times New Roman" w:cs="Times New Roman"/>
          <w:sz w:val="24"/>
          <w:szCs w:val="24"/>
        </w:rPr>
      </w:pPr>
      <w:r w:rsidRPr="00063D8E">
        <w:rPr>
          <w:rFonts w:ascii="Times New Roman" w:hAnsi="Times New Roman" w:cs="Times New Roman"/>
          <w:sz w:val="24"/>
          <w:szCs w:val="24"/>
        </w:rPr>
        <w:tab/>
        <w:t xml:space="preserve">With the rise of the PRC’s third and fourth generation leaderships, under Jiang </w:t>
      </w:r>
      <w:proofErr w:type="spellStart"/>
      <w:r w:rsidRPr="00063D8E">
        <w:rPr>
          <w:rFonts w:ascii="Times New Roman" w:hAnsi="Times New Roman" w:cs="Times New Roman"/>
          <w:sz w:val="24"/>
          <w:szCs w:val="24"/>
        </w:rPr>
        <w:t>Zemin</w:t>
      </w:r>
      <w:proofErr w:type="spellEnd"/>
      <w:r w:rsidRPr="00063D8E">
        <w:rPr>
          <w:rFonts w:ascii="Times New Roman" w:hAnsi="Times New Roman" w:cs="Times New Roman"/>
          <w:sz w:val="24"/>
          <w:szCs w:val="24"/>
        </w:rPr>
        <w:t xml:space="preserve"> and </w:t>
      </w:r>
      <w:proofErr w:type="spellStart"/>
      <w:r w:rsidRPr="00063D8E">
        <w:rPr>
          <w:rFonts w:ascii="Times New Roman" w:hAnsi="Times New Roman" w:cs="Times New Roman"/>
          <w:sz w:val="24"/>
          <w:szCs w:val="24"/>
        </w:rPr>
        <w:t>Hu</w:t>
      </w:r>
      <w:proofErr w:type="spellEnd"/>
      <w:r w:rsidRPr="00063D8E">
        <w:rPr>
          <w:rFonts w:ascii="Times New Roman" w:hAnsi="Times New Roman" w:cs="Times New Roman"/>
          <w:sz w:val="24"/>
          <w:szCs w:val="24"/>
        </w:rPr>
        <w:t xml:space="preserve"> </w:t>
      </w:r>
      <w:proofErr w:type="spellStart"/>
      <w:r w:rsidRPr="00063D8E">
        <w:rPr>
          <w:rFonts w:ascii="Times New Roman" w:hAnsi="Times New Roman" w:cs="Times New Roman"/>
          <w:sz w:val="24"/>
          <w:szCs w:val="24"/>
        </w:rPr>
        <w:t>Jintao</w:t>
      </w:r>
      <w:proofErr w:type="spellEnd"/>
      <w:r w:rsidRPr="00063D8E">
        <w:rPr>
          <w:rFonts w:ascii="Times New Roman" w:hAnsi="Times New Roman" w:cs="Times New Roman"/>
          <w:sz w:val="24"/>
          <w:szCs w:val="24"/>
        </w:rPr>
        <w:t xml:space="preserve"> respectively, China’s foreign policy entered a period of transformation while maintaining its </w:t>
      </w:r>
      <w:r w:rsidR="00A338C0" w:rsidRPr="00063D8E">
        <w:rPr>
          <w:rFonts w:ascii="Times New Roman" w:hAnsi="Times New Roman" w:cs="Times New Roman"/>
          <w:sz w:val="24"/>
          <w:szCs w:val="24"/>
        </w:rPr>
        <w:t xml:space="preserve">fundamental </w:t>
      </w:r>
      <w:r w:rsidRPr="00063D8E">
        <w:rPr>
          <w:rFonts w:ascii="Times New Roman" w:hAnsi="Times New Roman" w:cs="Times New Roman"/>
          <w:sz w:val="24"/>
          <w:szCs w:val="24"/>
        </w:rPr>
        <w:t xml:space="preserve">continuity with Deng Xiaoping’s </w:t>
      </w:r>
      <w:r w:rsidR="0079109E" w:rsidRPr="00063D8E">
        <w:rPr>
          <w:rFonts w:ascii="Times New Roman" w:hAnsi="Times New Roman" w:cs="Times New Roman"/>
          <w:sz w:val="24"/>
          <w:szCs w:val="24"/>
        </w:rPr>
        <w:t xml:space="preserve">reformist </w:t>
      </w:r>
      <w:r w:rsidRPr="00063D8E">
        <w:rPr>
          <w:rFonts w:ascii="Times New Roman" w:hAnsi="Times New Roman" w:cs="Times New Roman"/>
          <w:sz w:val="24"/>
          <w:szCs w:val="24"/>
        </w:rPr>
        <w:t>vision.</w:t>
      </w:r>
      <w:r w:rsidR="008B4C70" w:rsidRPr="00063D8E">
        <w:rPr>
          <w:rStyle w:val="FootnoteReference"/>
          <w:rFonts w:ascii="Times New Roman" w:hAnsi="Times New Roman" w:cs="Times New Roman"/>
          <w:sz w:val="24"/>
          <w:szCs w:val="24"/>
        </w:rPr>
        <w:footnoteReference w:id="19"/>
      </w:r>
      <w:r w:rsidRPr="00063D8E">
        <w:rPr>
          <w:rFonts w:ascii="Times New Roman" w:hAnsi="Times New Roman" w:cs="Times New Roman"/>
          <w:sz w:val="24"/>
          <w:szCs w:val="24"/>
        </w:rPr>
        <w:t xml:space="preserve"> Recent decades have proven transformative insofar as China’s present leadership is distinctly new. Even as of the Fifteenth National</w:t>
      </w:r>
      <w:r w:rsidR="00F35A26">
        <w:rPr>
          <w:rFonts w:ascii="Times New Roman" w:hAnsi="Times New Roman" w:cs="Times New Roman"/>
          <w:sz w:val="24"/>
          <w:szCs w:val="24"/>
        </w:rPr>
        <w:t xml:space="preserve"> People’s</w:t>
      </w:r>
      <w:r w:rsidRPr="00063D8E">
        <w:rPr>
          <w:rFonts w:ascii="Times New Roman" w:hAnsi="Times New Roman" w:cs="Times New Roman"/>
          <w:sz w:val="24"/>
          <w:szCs w:val="24"/>
        </w:rPr>
        <w:t xml:space="preserve"> Congress in September 1997, of the acting twenty-four member of </w:t>
      </w:r>
      <w:r w:rsidR="00037542" w:rsidRPr="00063D8E">
        <w:rPr>
          <w:rFonts w:ascii="Times New Roman" w:hAnsi="Times New Roman" w:cs="Times New Roman"/>
          <w:sz w:val="24"/>
          <w:szCs w:val="24"/>
        </w:rPr>
        <w:t xml:space="preserve">the </w:t>
      </w:r>
      <w:r w:rsidRPr="00063D8E">
        <w:rPr>
          <w:rFonts w:ascii="Times New Roman" w:hAnsi="Times New Roman" w:cs="Times New Roman"/>
          <w:sz w:val="24"/>
          <w:szCs w:val="24"/>
        </w:rPr>
        <w:t xml:space="preserve">Chinese Communist Party’s (CCP) Politburo, only six had served in that body before 1992. In terms of regional origin, education, career path, military service, and foreign travel, the present leadership also </w:t>
      </w:r>
      <w:r w:rsidR="00D0254D" w:rsidRPr="00063D8E">
        <w:rPr>
          <w:rFonts w:ascii="Times New Roman" w:hAnsi="Times New Roman" w:cs="Times New Roman"/>
          <w:sz w:val="24"/>
          <w:szCs w:val="24"/>
        </w:rPr>
        <w:t>contrasts</w:t>
      </w:r>
      <w:r w:rsidRPr="00063D8E">
        <w:rPr>
          <w:rFonts w:ascii="Times New Roman" w:hAnsi="Times New Roman" w:cs="Times New Roman"/>
          <w:sz w:val="24"/>
          <w:szCs w:val="24"/>
        </w:rPr>
        <w:t xml:space="preserve"> </w:t>
      </w:r>
      <w:r w:rsidR="00D0254D" w:rsidRPr="00063D8E">
        <w:rPr>
          <w:rFonts w:ascii="Times New Roman" w:hAnsi="Times New Roman" w:cs="Times New Roman"/>
          <w:sz w:val="24"/>
          <w:szCs w:val="24"/>
        </w:rPr>
        <w:t>sharply with</w:t>
      </w:r>
      <w:r w:rsidRPr="00063D8E">
        <w:rPr>
          <w:rFonts w:ascii="Times New Roman" w:hAnsi="Times New Roman" w:cs="Times New Roman"/>
          <w:sz w:val="24"/>
          <w:szCs w:val="24"/>
        </w:rPr>
        <w:t xml:space="preserve"> its predecessors.</w:t>
      </w:r>
      <w:r w:rsidRPr="00063D8E">
        <w:rPr>
          <w:rStyle w:val="FootnoteReference"/>
          <w:rFonts w:ascii="Times New Roman" w:hAnsi="Times New Roman" w:cs="Times New Roman"/>
          <w:sz w:val="24"/>
          <w:szCs w:val="24"/>
        </w:rPr>
        <w:footnoteReference w:id="20"/>
      </w:r>
      <w:r w:rsidRPr="00063D8E">
        <w:rPr>
          <w:rFonts w:ascii="Times New Roman" w:hAnsi="Times New Roman" w:cs="Times New Roman"/>
          <w:sz w:val="24"/>
          <w:szCs w:val="24"/>
        </w:rPr>
        <w:t xml:space="preserve"> Despite</w:t>
      </w:r>
      <w:r w:rsidR="006D5EA6" w:rsidRPr="00063D8E">
        <w:rPr>
          <w:rFonts w:ascii="Times New Roman" w:hAnsi="Times New Roman" w:cs="Times New Roman"/>
          <w:sz w:val="24"/>
          <w:szCs w:val="24"/>
        </w:rPr>
        <w:t xml:space="preserve"> these divergences, </w:t>
      </w:r>
      <w:r w:rsidR="00037542" w:rsidRPr="00063D8E">
        <w:rPr>
          <w:rFonts w:ascii="Times New Roman" w:hAnsi="Times New Roman" w:cs="Times New Roman"/>
          <w:sz w:val="24"/>
          <w:szCs w:val="24"/>
        </w:rPr>
        <w:t>China’s</w:t>
      </w:r>
      <w:r w:rsidRPr="00063D8E">
        <w:rPr>
          <w:rFonts w:ascii="Times New Roman" w:hAnsi="Times New Roman" w:cs="Times New Roman"/>
          <w:sz w:val="24"/>
          <w:szCs w:val="24"/>
        </w:rPr>
        <w:t xml:space="preserve"> new generation of leaders maintains and carries further many characteristics of China’s traditional post-Mao </w:t>
      </w:r>
      <w:r w:rsidR="006D5EA6" w:rsidRPr="00063D8E">
        <w:rPr>
          <w:rFonts w:ascii="Times New Roman" w:hAnsi="Times New Roman" w:cs="Times New Roman"/>
          <w:sz w:val="24"/>
          <w:szCs w:val="24"/>
        </w:rPr>
        <w:t xml:space="preserve">foreign policies </w:t>
      </w:r>
      <w:r w:rsidRPr="00063D8E">
        <w:rPr>
          <w:rFonts w:ascii="Times New Roman" w:hAnsi="Times New Roman" w:cs="Times New Roman"/>
          <w:sz w:val="24"/>
          <w:szCs w:val="24"/>
        </w:rPr>
        <w:t>with respect to market reform and international engagement.</w:t>
      </w:r>
      <w:r w:rsidR="008D13DB">
        <w:rPr>
          <w:rStyle w:val="FootnoteReference"/>
          <w:rFonts w:ascii="Times New Roman" w:hAnsi="Times New Roman" w:cs="Times New Roman"/>
          <w:sz w:val="24"/>
          <w:szCs w:val="24"/>
        </w:rPr>
        <w:footnoteReference w:id="21"/>
      </w:r>
      <w:r w:rsidRPr="00063D8E">
        <w:rPr>
          <w:rFonts w:ascii="Times New Roman" w:hAnsi="Times New Roman" w:cs="Times New Roman"/>
          <w:sz w:val="24"/>
          <w:szCs w:val="24"/>
        </w:rPr>
        <w:t xml:space="preserve"> </w:t>
      </w:r>
    </w:p>
    <w:p w:rsidR="00612107" w:rsidRDefault="00037542" w:rsidP="004522FA">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In light of China’s market-oriented ideological consensus (at least among elites)</w:t>
      </w:r>
      <w:r w:rsidR="00151D6F" w:rsidRPr="00063D8E">
        <w:rPr>
          <w:rFonts w:ascii="Times New Roman" w:hAnsi="Times New Roman" w:cs="Times New Roman"/>
          <w:sz w:val="24"/>
          <w:szCs w:val="24"/>
        </w:rPr>
        <w:t xml:space="preserve">, </w:t>
      </w:r>
      <w:r w:rsidR="00D0254D" w:rsidRPr="00063D8E">
        <w:rPr>
          <w:rFonts w:ascii="Times New Roman" w:hAnsi="Times New Roman" w:cs="Times New Roman"/>
          <w:sz w:val="24"/>
          <w:szCs w:val="24"/>
        </w:rPr>
        <w:t xml:space="preserve">and the </w:t>
      </w:r>
      <w:r w:rsidR="00151D6F" w:rsidRPr="00063D8E">
        <w:rPr>
          <w:rFonts w:ascii="Times New Roman" w:hAnsi="Times New Roman" w:cs="Times New Roman"/>
          <w:sz w:val="24"/>
          <w:szCs w:val="24"/>
        </w:rPr>
        <w:t xml:space="preserve">strong association of many contemporary Chinese leaders (particularly Hu Jintao) with China’s coastal region, it is safe to assume that economic liberalization and development in the coastal </w:t>
      </w:r>
      <w:r w:rsidR="00151D6F" w:rsidRPr="00063D8E">
        <w:rPr>
          <w:rFonts w:ascii="Times New Roman" w:hAnsi="Times New Roman" w:cs="Times New Roman"/>
          <w:sz w:val="24"/>
          <w:szCs w:val="24"/>
        </w:rPr>
        <w:lastRenderedPageBreak/>
        <w:t>provinces will remain the priority in China’s overall national development strategy.</w:t>
      </w:r>
      <w:r w:rsidR="006D5EA6" w:rsidRPr="00063D8E">
        <w:rPr>
          <w:rStyle w:val="FootnoteReference"/>
          <w:rFonts w:ascii="Times New Roman" w:hAnsi="Times New Roman" w:cs="Times New Roman"/>
          <w:sz w:val="24"/>
          <w:szCs w:val="24"/>
        </w:rPr>
        <w:footnoteReference w:id="22"/>
      </w:r>
      <w:r w:rsidR="00151D6F" w:rsidRPr="00063D8E">
        <w:rPr>
          <w:rFonts w:ascii="Times New Roman" w:hAnsi="Times New Roman" w:cs="Times New Roman"/>
          <w:sz w:val="24"/>
          <w:szCs w:val="24"/>
        </w:rPr>
        <w:t xml:space="preserve"> </w:t>
      </w:r>
      <w:r w:rsidR="004A285B" w:rsidRPr="00063D8E">
        <w:rPr>
          <w:rFonts w:ascii="Times New Roman" w:hAnsi="Times New Roman" w:cs="Times New Roman"/>
          <w:sz w:val="24"/>
          <w:szCs w:val="24"/>
        </w:rPr>
        <w:t xml:space="preserve">The ultimate goal of the coastal strategy </w:t>
      </w:r>
      <w:r w:rsidR="00703433" w:rsidRPr="00063D8E">
        <w:rPr>
          <w:rFonts w:ascii="Times New Roman" w:hAnsi="Times New Roman" w:cs="Times New Roman"/>
          <w:sz w:val="24"/>
          <w:szCs w:val="24"/>
        </w:rPr>
        <w:t>is</w:t>
      </w:r>
      <w:r w:rsidR="004A285B" w:rsidRPr="00063D8E">
        <w:rPr>
          <w:rFonts w:ascii="Times New Roman" w:hAnsi="Times New Roman" w:cs="Times New Roman"/>
          <w:sz w:val="24"/>
          <w:szCs w:val="24"/>
        </w:rPr>
        <w:t xml:space="preserve"> </w:t>
      </w:r>
      <w:r w:rsidR="00845618" w:rsidRPr="00063D8E">
        <w:rPr>
          <w:rFonts w:ascii="Times New Roman" w:hAnsi="Times New Roman" w:cs="Times New Roman"/>
          <w:sz w:val="24"/>
          <w:szCs w:val="24"/>
        </w:rPr>
        <w:t xml:space="preserve">modernization. </w:t>
      </w:r>
      <w:r w:rsidRPr="00063D8E">
        <w:rPr>
          <w:rFonts w:ascii="Times New Roman" w:hAnsi="Times New Roman" w:cs="Times New Roman"/>
          <w:sz w:val="24"/>
          <w:szCs w:val="24"/>
        </w:rPr>
        <w:t>I</w:t>
      </w:r>
      <w:r w:rsidR="00845618" w:rsidRPr="00063D8E">
        <w:rPr>
          <w:rFonts w:ascii="Times New Roman" w:hAnsi="Times New Roman" w:cs="Times New Roman"/>
          <w:sz w:val="24"/>
          <w:szCs w:val="24"/>
        </w:rPr>
        <w:t xml:space="preserve">n the sense </w:t>
      </w:r>
      <w:r w:rsidR="00B27311" w:rsidRPr="00063D8E">
        <w:rPr>
          <w:rFonts w:ascii="Times New Roman" w:hAnsi="Times New Roman" w:cs="Times New Roman"/>
          <w:sz w:val="24"/>
          <w:szCs w:val="24"/>
        </w:rPr>
        <w:t>used</w:t>
      </w:r>
      <w:r w:rsidR="00845618" w:rsidRPr="00063D8E">
        <w:rPr>
          <w:rFonts w:ascii="Times New Roman" w:hAnsi="Times New Roman" w:cs="Times New Roman"/>
          <w:sz w:val="24"/>
          <w:szCs w:val="24"/>
        </w:rPr>
        <w:t xml:space="preserve"> by PRC leaders</w:t>
      </w:r>
      <w:r w:rsidRPr="00063D8E">
        <w:rPr>
          <w:rFonts w:ascii="Times New Roman" w:hAnsi="Times New Roman" w:cs="Times New Roman"/>
          <w:sz w:val="24"/>
          <w:szCs w:val="24"/>
        </w:rPr>
        <w:t>hip</w:t>
      </w:r>
      <w:r w:rsidR="00845618" w:rsidRPr="00063D8E">
        <w:rPr>
          <w:rFonts w:ascii="Times New Roman" w:hAnsi="Times New Roman" w:cs="Times New Roman"/>
          <w:sz w:val="24"/>
          <w:szCs w:val="24"/>
        </w:rPr>
        <w:t>,</w:t>
      </w:r>
      <w:r w:rsidRPr="00063D8E">
        <w:rPr>
          <w:rFonts w:ascii="Times New Roman" w:hAnsi="Times New Roman" w:cs="Times New Roman"/>
          <w:sz w:val="24"/>
          <w:szCs w:val="24"/>
        </w:rPr>
        <w:t xml:space="preserve"> modernization</w:t>
      </w:r>
      <w:r w:rsidR="00845618" w:rsidRPr="00063D8E">
        <w:rPr>
          <w:rFonts w:ascii="Times New Roman" w:hAnsi="Times New Roman" w:cs="Times New Roman"/>
          <w:sz w:val="24"/>
          <w:szCs w:val="24"/>
        </w:rPr>
        <w:t xml:space="preserve"> does not </w:t>
      </w:r>
      <w:r w:rsidRPr="00063D8E">
        <w:rPr>
          <w:rFonts w:ascii="Times New Roman" w:hAnsi="Times New Roman" w:cs="Times New Roman"/>
          <w:sz w:val="24"/>
          <w:szCs w:val="24"/>
        </w:rPr>
        <w:t>pursue</w:t>
      </w:r>
      <w:r w:rsidR="00845618" w:rsidRPr="00063D8E">
        <w:rPr>
          <w:rFonts w:ascii="Times New Roman" w:hAnsi="Times New Roman" w:cs="Times New Roman"/>
          <w:sz w:val="24"/>
          <w:szCs w:val="24"/>
        </w:rPr>
        <w:t xml:space="preserve"> </w:t>
      </w:r>
      <w:r w:rsidRPr="00063D8E">
        <w:rPr>
          <w:rFonts w:ascii="Times New Roman" w:hAnsi="Times New Roman" w:cs="Times New Roman"/>
          <w:sz w:val="24"/>
          <w:szCs w:val="24"/>
        </w:rPr>
        <w:t>a future</w:t>
      </w:r>
      <w:r w:rsidR="00845618" w:rsidRPr="00063D8E">
        <w:rPr>
          <w:rFonts w:ascii="Times New Roman" w:hAnsi="Times New Roman" w:cs="Times New Roman"/>
          <w:sz w:val="24"/>
          <w:szCs w:val="24"/>
        </w:rPr>
        <w:t xml:space="preserve"> in </w:t>
      </w:r>
      <w:r w:rsidRPr="00063D8E">
        <w:rPr>
          <w:rFonts w:ascii="Times New Roman" w:hAnsi="Times New Roman" w:cs="Times New Roman"/>
          <w:sz w:val="24"/>
          <w:szCs w:val="24"/>
        </w:rPr>
        <w:t>which</w:t>
      </w:r>
      <w:r w:rsidR="00845618" w:rsidRPr="00063D8E">
        <w:rPr>
          <w:rFonts w:ascii="Times New Roman" w:hAnsi="Times New Roman" w:cs="Times New Roman"/>
          <w:sz w:val="24"/>
          <w:szCs w:val="24"/>
        </w:rPr>
        <w:t xml:space="preserve"> China </w:t>
      </w:r>
      <w:r w:rsidR="00A338C0" w:rsidRPr="00063D8E">
        <w:rPr>
          <w:rFonts w:ascii="Times New Roman" w:hAnsi="Times New Roman" w:cs="Times New Roman"/>
          <w:sz w:val="24"/>
          <w:szCs w:val="24"/>
        </w:rPr>
        <w:t>will have</w:t>
      </w:r>
      <w:r w:rsidR="004A285B" w:rsidRPr="00063D8E">
        <w:rPr>
          <w:rFonts w:ascii="Times New Roman" w:hAnsi="Times New Roman" w:cs="Times New Roman"/>
          <w:sz w:val="24"/>
          <w:szCs w:val="24"/>
        </w:rPr>
        <w:t xml:space="preserve"> </w:t>
      </w:r>
      <w:r w:rsidR="00845618" w:rsidRPr="00063D8E">
        <w:rPr>
          <w:rFonts w:ascii="Times New Roman" w:hAnsi="Times New Roman" w:cs="Times New Roman"/>
          <w:sz w:val="24"/>
          <w:szCs w:val="24"/>
        </w:rPr>
        <w:t>caught up with the United States in technological, economic, or military terms.</w:t>
      </w:r>
      <w:r w:rsidR="00B27311" w:rsidRPr="00063D8E">
        <w:rPr>
          <w:rFonts w:ascii="Times New Roman" w:hAnsi="Times New Roman" w:cs="Times New Roman"/>
          <w:sz w:val="24"/>
          <w:szCs w:val="24"/>
        </w:rPr>
        <w:t xml:space="preserve"> </w:t>
      </w:r>
      <w:r w:rsidR="002918E8" w:rsidRPr="00063D8E">
        <w:rPr>
          <w:rFonts w:ascii="Times New Roman" w:hAnsi="Times New Roman" w:cs="Times New Roman"/>
          <w:sz w:val="24"/>
          <w:szCs w:val="24"/>
        </w:rPr>
        <w:t>Instead, Chinese p</w:t>
      </w:r>
      <w:r w:rsidR="00845618" w:rsidRPr="00063D8E">
        <w:rPr>
          <w:rFonts w:ascii="Times New Roman" w:hAnsi="Times New Roman" w:cs="Times New Roman"/>
          <w:sz w:val="24"/>
          <w:szCs w:val="24"/>
        </w:rPr>
        <w:t xml:space="preserve">olicymakers view modernization as a gradual assumption of China’s rightful role as </w:t>
      </w:r>
      <w:r w:rsidR="00D0254D" w:rsidRPr="00063D8E">
        <w:rPr>
          <w:rFonts w:ascii="Times New Roman" w:hAnsi="Times New Roman" w:cs="Times New Roman"/>
          <w:sz w:val="24"/>
          <w:szCs w:val="24"/>
        </w:rPr>
        <w:t>a</w:t>
      </w:r>
      <w:r w:rsidR="00845618" w:rsidRPr="00063D8E">
        <w:rPr>
          <w:rFonts w:ascii="Times New Roman" w:hAnsi="Times New Roman" w:cs="Times New Roman"/>
          <w:sz w:val="24"/>
          <w:szCs w:val="24"/>
        </w:rPr>
        <w:t xml:space="preserve"> great power.</w:t>
      </w:r>
      <w:r w:rsidR="00845618" w:rsidRPr="00063D8E">
        <w:rPr>
          <w:rStyle w:val="FootnoteReference"/>
          <w:rFonts w:ascii="Times New Roman" w:hAnsi="Times New Roman" w:cs="Times New Roman"/>
          <w:sz w:val="24"/>
          <w:szCs w:val="24"/>
        </w:rPr>
        <w:footnoteReference w:id="23"/>
      </w:r>
      <w:r w:rsidR="00845618" w:rsidRPr="00063D8E">
        <w:rPr>
          <w:rFonts w:ascii="Times New Roman" w:hAnsi="Times New Roman" w:cs="Times New Roman"/>
          <w:sz w:val="24"/>
          <w:szCs w:val="24"/>
        </w:rPr>
        <w:t xml:space="preserve"> </w:t>
      </w:r>
      <w:r w:rsidR="00B27311" w:rsidRPr="00063D8E">
        <w:rPr>
          <w:rFonts w:ascii="Times New Roman" w:hAnsi="Times New Roman" w:cs="Times New Roman"/>
          <w:sz w:val="24"/>
          <w:szCs w:val="24"/>
        </w:rPr>
        <w:t xml:space="preserve">With this </w:t>
      </w:r>
      <w:r w:rsidR="00A338C0" w:rsidRPr="00063D8E">
        <w:rPr>
          <w:rFonts w:ascii="Times New Roman" w:hAnsi="Times New Roman" w:cs="Times New Roman"/>
          <w:sz w:val="24"/>
          <w:szCs w:val="24"/>
        </w:rPr>
        <w:t xml:space="preserve">distinction </w:t>
      </w:r>
      <w:r w:rsidR="00B27311" w:rsidRPr="00063D8E">
        <w:rPr>
          <w:rFonts w:ascii="Times New Roman" w:hAnsi="Times New Roman" w:cs="Times New Roman"/>
          <w:sz w:val="24"/>
          <w:szCs w:val="24"/>
        </w:rPr>
        <w:t xml:space="preserve">in mind, </w:t>
      </w:r>
      <w:r w:rsidR="00A338C0" w:rsidRPr="00063D8E">
        <w:rPr>
          <w:rFonts w:ascii="Times New Roman" w:hAnsi="Times New Roman" w:cs="Times New Roman"/>
          <w:sz w:val="24"/>
          <w:szCs w:val="24"/>
        </w:rPr>
        <w:t xml:space="preserve">it has been widely argued that </w:t>
      </w:r>
      <w:r w:rsidR="00B27311" w:rsidRPr="00063D8E">
        <w:rPr>
          <w:rFonts w:ascii="Times New Roman" w:hAnsi="Times New Roman" w:cs="Times New Roman"/>
          <w:sz w:val="24"/>
          <w:szCs w:val="24"/>
        </w:rPr>
        <w:t xml:space="preserve">China’s </w:t>
      </w:r>
      <w:r w:rsidR="000E2807" w:rsidRPr="00063D8E">
        <w:rPr>
          <w:rFonts w:ascii="Times New Roman" w:hAnsi="Times New Roman" w:cs="Times New Roman"/>
          <w:sz w:val="24"/>
          <w:szCs w:val="24"/>
        </w:rPr>
        <w:t xml:space="preserve">modernization </w:t>
      </w:r>
      <w:r w:rsidR="00B27311" w:rsidRPr="00063D8E">
        <w:rPr>
          <w:rFonts w:ascii="Times New Roman" w:hAnsi="Times New Roman" w:cs="Times New Roman"/>
          <w:sz w:val="24"/>
          <w:szCs w:val="24"/>
        </w:rPr>
        <w:t xml:space="preserve">policy </w:t>
      </w:r>
      <w:r w:rsidR="000E2807" w:rsidRPr="00063D8E">
        <w:rPr>
          <w:rFonts w:ascii="Times New Roman" w:hAnsi="Times New Roman" w:cs="Times New Roman"/>
          <w:sz w:val="24"/>
          <w:szCs w:val="24"/>
        </w:rPr>
        <w:t>upholds</w:t>
      </w:r>
      <w:r w:rsidR="00B27311" w:rsidRPr="00063D8E">
        <w:rPr>
          <w:rFonts w:ascii="Times New Roman" w:hAnsi="Times New Roman" w:cs="Times New Roman"/>
          <w:sz w:val="24"/>
          <w:szCs w:val="24"/>
        </w:rPr>
        <w:t xml:space="preserve"> three</w:t>
      </w:r>
      <w:r w:rsidR="000E2807" w:rsidRPr="00063D8E">
        <w:rPr>
          <w:rFonts w:ascii="Times New Roman" w:hAnsi="Times New Roman" w:cs="Times New Roman"/>
          <w:sz w:val="24"/>
          <w:szCs w:val="24"/>
        </w:rPr>
        <w:t xml:space="preserve"> PRC</w:t>
      </w:r>
      <w:r w:rsidR="00B27311" w:rsidRPr="00063D8E">
        <w:rPr>
          <w:rFonts w:ascii="Times New Roman" w:hAnsi="Times New Roman" w:cs="Times New Roman"/>
          <w:sz w:val="24"/>
          <w:szCs w:val="24"/>
        </w:rPr>
        <w:t xml:space="preserve"> </w:t>
      </w:r>
      <w:r w:rsidR="002918E8" w:rsidRPr="00063D8E">
        <w:rPr>
          <w:rFonts w:ascii="Times New Roman" w:hAnsi="Times New Roman" w:cs="Times New Roman"/>
          <w:sz w:val="24"/>
          <w:szCs w:val="24"/>
        </w:rPr>
        <w:t>core interests</w:t>
      </w:r>
      <w:r w:rsidR="00B27311" w:rsidRPr="00063D8E">
        <w:rPr>
          <w:rFonts w:ascii="Times New Roman" w:hAnsi="Times New Roman" w:cs="Times New Roman"/>
          <w:sz w:val="24"/>
          <w:szCs w:val="24"/>
        </w:rPr>
        <w:t>: the pursuit of “comprehensive national power”, sovereignty, and regime maintenance.</w:t>
      </w:r>
      <w:r w:rsidR="001440DF">
        <w:rPr>
          <w:rStyle w:val="FootnoteReference"/>
          <w:rFonts w:ascii="Times New Roman" w:hAnsi="Times New Roman" w:cs="Times New Roman"/>
          <w:sz w:val="24"/>
          <w:szCs w:val="24"/>
        </w:rPr>
        <w:footnoteReference w:id="24"/>
      </w:r>
      <w:r w:rsidR="00B27311" w:rsidRPr="00063D8E">
        <w:rPr>
          <w:rFonts w:ascii="Times New Roman" w:hAnsi="Times New Roman" w:cs="Times New Roman"/>
          <w:sz w:val="24"/>
          <w:szCs w:val="24"/>
        </w:rPr>
        <w:t xml:space="preserve">  </w:t>
      </w:r>
    </w:p>
    <w:p w:rsidR="00D0254D" w:rsidRPr="00063D8E" w:rsidRDefault="00B27311" w:rsidP="004522FA">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In Chinese terminology, </w:t>
      </w:r>
      <w:r w:rsidR="004879EE" w:rsidRPr="00063D8E">
        <w:rPr>
          <w:rFonts w:ascii="Times New Roman" w:hAnsi="Times New Roman" w:cs="Times New Roman"/>
          <w:sz w:val="24"/>
          <w:szCs w:val="24"/>
        </w:rPr>
        <w:t xml:space="preserve">increasing </w:t>
      </w:r>
      <w:r w:rsidRPr="00063D8E">
        <w:rPr>
          <w:rFonts w:ascii="Times New Roman" w:hAnsi="Times New Roman" w:cs="Times New Roman"/>
          <w:sz w:val="24"/>
          <w:szCs w:val="24"/>
        </w:rPr>
        <w:t xml:space="preserve">“comprehensive national power” refers to the </w:t>
      </w:r>
      <w:r w:rsidR="004879EE" w:rsidRPr="00063D8E">
        <w:rPr>
          <w:rFonts w:ascii="Times New Roman" w:hAnsi="Times New Roman" w:cs="Times New Roman"/>
          <w:sz w:val="24"/>
          <w:szCs w:val="24"/>
        </w:rPr>
        <w:t xml:space="preserve">amelioration of population living-standards and establishing a robust technological-industrial base. China’s status as an unsatisfied power, that is a power which claims possession of territories that are not currently under its control, </w:t>
      </w:r>
      <w:r w:rsidR="00775BA2" w:rsidRPr="00063D8E">
        <w:rPr>
          <w:rFonts w:ascii="Times New Roman" w:hAnsi="Times New Roman" w:cs="Times New Roman"/>
          <w:sz w:val="24"/>
          <w:szCs w:val="24"/>
        </w:rPr>
        <w:t>underlies</w:t>
      </w:r>
      <w:r w:rsidR="004879EE" w:rsidRPr="00063D8E">
        <w:rPr>
          <w:rFonts w:ascii="Times New Roman" w:hAnsi="Times New Roman" w:cs="Times New Roman"/>
          <w:sz w:val="24"/>
          <w:szCs w:val="24"/>
        </w:rPr>
        <w:t xml:space="preserve"> the nature of its sovereignty concerns. In this regard, </w:t>
      </w:r>
      <w:r w:rsidR="000E2807" w:rsidRPr="00063D8E">
        <w:rPr>
          <w:rFonts w:ascii="Times New Roman" w:hAnsi="Times New Roman" w:cs="Times New Roman"/>
          <w:sz w:val="24"/>
          <w:szCs w:val="24"/>
        </w:rPr>
        <w:t>its</w:t>
      </w:r>
      <w:r w:rsidR="002918E8" w:rsidRPr="00063D8E">
        <w:rPr>
          <w:rFonts w:ascii="Times New Roman" w:hAnsi="Times New Roman" w:cs="Times New Roman"/>
          <w:sz w:val="24"/>
          <w:szCs w:val="24"/>
        </w:rPr>
        <w:t xml:space="preserve"> </w:t>
      </w:r>
      <w:r w:rsidR="004879EE" w:rsidRPr="00063D8E">
        <w:rPr>
          <w:rFonts w:ascii="Times New Roman" w:hAnsi="Times New Roman" w:cs="Times New Roman"/>
          <w:sz w:val="24"/>
          <w:szCs w:val="24"/>
        </w:rPr>
        <w:t>territorial claim</w:t>
      </w:r>
      <w:r w:rsidR="000E2807" w:rsidRPr="00063D8E">
        <w:rPr>
          <w:rFonts w:ascii="Times New Roman" w:hAnsi="Times New Roman" w:cs="Times New Roman"/>
          <w:sz w:val="24"/>
          <w:szCs w:val="24"/>
        </w:rPr>
        <w:t xml:space="preserve">s </w:t>
      </w:r>
      <w:r w:rsidR="00F35A26">
        <w:rPr>
          <w:rFonts w:ascii="Times New Roman" w:hAnsi="Times New Roman" w:cs="Times New Roman"/>
          <w:sz w:val="24"/>
          <w:szCs w:val="24"/>
        </w:rPr>
        <w:t>on</w:t>
      </w:r>
      <w:r w:rsidR="004879EE" w:rsidRPr="00063D8E">
        <w:rPr>
          <w:rFonts w:ascii="Times New Roman" w:hAnsi="Times New Roman" w:cs="Times New Roman"/>
          <w:sz w:val="24"/>
          <w:szCs w:val="24"/>
        </w:rPr>
        <w:t xml:space="preserve"> Taiwan and</w:t>
      </w:r>
      <w:r w:rsidR="002918E8" w:rsidRPr="00063D8E">
        <w:rPr>
          <w:rFonts w:ascii="Times New Roman" w:hAnsi="Times New Roman" w:cs="Times New Roman"/>
          <w:sz w:val="24"/>
          <w:szCs w:val="24"/>
        </w:rPr>
        <w:t xml:space="preserve"> other </w:t>
      </w:r>
      <w:r w:rsidR="004879EE" w:rsidRPr="00063D8E">
        <w:rPr>
          <w:rFonts w:ascii="Times New Roman" w:hAnsi="Times New Roman" w:cs="Times New Roman"/>
          <w:sz w:val="24"/>
          <w:szCs w:val="24"/>
        </w:rPr>
        <w:t>islands</w:t>
      </w:r>
      <w:r w:rsidR="00775BA2" w:rsidRPr="00063D8E">
        <w:rPr>
          <w:rFonts w:ascii="Times New Roman" w:hAnsi="Times New Roman" w:cs="Times New Roman"/>
          <w:sz w:val="24"/>
          <w:szCs w:val="24"/>
        </w:rPr>
        <w:t xml:space="preserve"> </w:t>
      </w:r>
      <w:r w:rsidR="004879EE" w:rsidRPr="00063D8E">
        <w:rPr>
          <w:rFonts w:ascii="Times New Roman" w:hAnsi="Times New Roman" w:cs="Times New Roman"/>
          <w:sz w:val="24"/>
          <w:szCs w:val="24"/>
        </w:rPr>
        <w:t>along China’s eastern periphery (particularly</w:t>
      </w:r>
      <w:r w:rsidR="00F35A26">
        <w:rPr>
          <w:rFonts w:ascii="Times New Roman" w:hAnsi="Times New Roman" w:cs="Times New Roman"/>
          <w:sz w:val="24"/>
          <w:szCs w:val="24"/>
        </w:rPr>
        <w:t xml:space="preserve"> the</w:t>
      </w:r>
      <w:r w:rsidR="004879EE" w:rsidRPr="00063D8E">
        <w:rPr>
          <w:rFonts w:ascii="Times New Roman" w:hAnsi="Times New Roman" w:cs="Times New Roman"/>
          <w:sz w:val="24"/>
          <w:szCs w:val="24"/>
        </w:rPr>
        <w:t xml:space="preserve"> </w:t>
      </w:r>
      <w:proofErr w:type="spellStart"/>
      <w:r w:rsidR="004879EE" w:rsidRPr="00063D8E">
        <w:rPr>
          <w:rFonts w:ascii="Times New Roman" w:hAnsi="Times New Roman" w:cs="Times New Roman"/>
          <w:sz w:val="24"/>
          <w:szCs w:val="24"/>
        </w:rPr>
        <w:t>Diaoyu</w:t>
      </w:r>
      <w:proofErr w:type="spellEnd"/>
      <w:r w:rsidR="004879EE" w:rsidRPr="00063D8E">
        <w:rPr>
          <w:rFonts w:ascii="Times New Roman" w:hAnsi="Times New Roman" w:cs="Times New Roman"/>
          <w:sz w:val="24"/>
          <w:szCs w:val="24"/>
        </w:rPr>
        <w:t>/</w:t>
      </w:r>
      <w:proofErr w:type="spellStart"/>
      <w:r w:rsidR="004879EE" w:rsidRPr="00063D8E">
        <w:rPr>
          <w:rFonts w:ascii="Times New Roman" w:hAnsi="Times New Roman" w:cs="Times New Roman"/>
          <w:sz w:val="24"/>
          <w:szCs w:val="24"/>
        </w:rPr>
        <w:t>Senkaku</w:t>
      </w:r>
      <w:proofErr w:type="spellEnd"/>
      <w:r w:rsidR="004879EE" w:rsidRPr="00063D8E">
        <w:rPr>
          <w:rFonts w:ascii="Times New Roman" w:hAnsi="Times New Roman" w:cs="Times New Roman"/>
          <w:sz w:val="24"/>
          <w:szCs w:val="24"/>
        </w:rPr>
        <w:t>)</w:t>
      </w:r>
      <w:r w:rsidR="002918E8" w:rsidRPr="00063D8E">
        <w:rPr>
          <w:rFonts w:ascii="Times New Roman" w:hAnsi="Times New Roman" w:cs="Times New Roman"/>
          <w:sz w:val="24"/>
          <w:szCs w:val="24"/>
        </w:rPr>
        <w:t xml:space="preserve"> constitute loci of special concern. The last interest, regime</w:t>
      </w:r>
      <w:r w:rsidR="00775BA2" w:rsidRPr="00063D8E">
        <w:rPr>
          <w:rFonts w:ascii="Times New Roman" w:hAnsi="Times New Roman" w:cs="Times New Roman"/>
          <w:sz w:val="24"/>
          <w:szCs w:val="24"/>
        </w:rPr>
        <w:t xml:space="preserve"> </w:t>
      </w:r>
      <w:r w:rsidR="002918E8" w:rsidRPr="00063D8E">
        <w:rPr>
          <w:rFonts w:ascii="Times New Roman" w:hAnsi="Times New Roman" w:cs="Times New Roman"/>
          <w:sz w:val="24"/>
          <w:szCs w:val="24"/>
        </w:rPr>
        <w:t xml:space="preserve">maintenance, as demonstrated in the armed response to student protests in Tiananmen Square in </w:t>
      </w:r>
      <w:r w:rsidR="002918E8" w:rsidRPr="00063D8E">
        <w:rPr>
          <w:rFonts w:ascii="Times New Roman" w:hAnsi="Times New Roman" w:cs="Times New Roman"/>
          <w:sz w:val="24"/>
          <w:szCs w:val="24"/>
        </w:rPr>
        <w:lastRenderedPageBreak/>
        <w:t>spring 1989,</w:t>
      </w:r>
      <w:r w:rsidR="00A338C0" w:rsidRPr="00063D8E">
        <w:rPr>
          <w:rFonts w:ascii="Times New Roman" w:hAnsi="Times New Roman" w:cs="Times New Roman"/>
          <w:sz w:val="24"/>
          <w:szCs w:val="24"/>
        </w:rPr>
        <w:t xml:space="preserve"> </w:t>
      </w:r>
      <w:r w:rsidR="000E2807" w:rsidRPr="00063D8E">
        <w:rPr>
          <w:rFonts w:ascii="Times New Roman" w:hAnsi="Times New Roman" w:cs="Times New Roman"/>
          <w:sz w:val="24"/>
          <w:szCs w:val="24"/>
        </w:rPr>
        <w:t xml:space="preserve">appears to </w:t>
      </w:r>
      <w:r w:rsidR="002918E8" w:rsidRPr="00063D8E">
        <w:rPr>
          <w:rFonts w:ascii="Times New Roman" w:hAnsi="Times New Roman" w:cs="Times New Roman"/>
          <w:sz w:val="24"/>
          <w:szCs w:val="24"/>
        </w:rPr>
        <w:t>take precedence even when other economic or political interests may be at stake.</w:t>
      </w:r>
      <w:r w:rsidR="00A338C0" w:rsidRPr="00063D8E">
        <w:rPr>
          <w:rStyle w:val="FootnoteReference"/>
          <w:rFonts w:ascii="Times New Roman" w:hAnsi="Times New Roman" w:cs="Times New Roman"/>
          <w:sz w:val="24"/>
          <w:szCs w:val="24"/>
        </w:rPr>
        <w:footnoteReference w:id="25"/>
      </w:r>
      <w:r w:rsidR="00AB5934" w:rsidRPr="00063D8E">
        <w:rPr>
          <w:rFonts w:ascii="Times New Roman" w:hAnsi="Times New Roman" w:cs="Times New Roman"/>
          <w:sz w:val="24"/>
          <w:szCs w:val="24"/>
        </w:rPr>
        <w:t xml:space="preserve"> </w:t>
      </w:r>
    </w:p>
    <w:p w:rsidR="00612107" w:rsidRDefault="00D0254D" w:rsidP="00CB19AF">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S</w:t>
      </w:r>
      <w:r w:rsidR="00AB5934" w:rsidRPr="00063D8E">
        <w:rPr>
          <w:rFonts w:ascii="Times New Roman" w:hAnsi="Times New Roman" w:cs="Times New Roman"/>
          <w:sz w:val="24"/>
          <w:szCs w:val="24"/>
        </w:rPr>
        <w:t xml:space="preserve">tudies of China’s strategic culture suggest that PRC leadership is </w:t>
      </w:r>
      <w:r w:rsidRPr="00063D8E">
        <w:rPr>
          <w:rFonts w:ascii="Times New Roman" w:hAnsi="Times New Roman" w:cs="Times New Roman"/>
          <w:sz w:val="24"/>
          <w:szCs w:val="24"/>
        </w:rPr>
        <w:t>likely</w:t>
      </w:r>
      <w:r w:rsidR="00AB5934" w:rsidRPr="00063D8E">
        <w:rPr>
          <w:rFonts w:ascii="Times New Roman" w:hAnsi="Times New Roman" w:cs="Times New Roman"/>
          <w:sz w:val="24"/>
          <w:szCs w:val="24"/>
        </w:rPr>
        <w:t xml:space="preserve"> to use any means necessary</w:t>
      </w:r>
      <w:r w:rsidRPr="00063D8E">
        <w:rPr>
          <w:rFonts w:ascii="Times New Roman" w:hAnsi="Times New Roman" w:cs="Times New Roman"/>
          <w:sz w:val="24"/>
          <w:szCs w:val="24"/>
        </w:rPr>
        <w:t xml:space="preserve"> to preserve the integrity of its central strategic objectives</w:t>
      </w:r>
      <w:r w:rsidR="00AB5934" w:rsidRPr="00063D8E">
        <w:rPr>
          <w:rFonts w:ascii="Times New Roman" w:hAnsi="Times New Roman" w:cs="Times New Roman"/>
          <w:sz w:val="24"/>
          <w:szCs w:val="24"/>
        </w:rPr>
        <w:t>.</w:t>
      </w:r>
      <w:r w:rsidRPr="00063D8E">
        <w:rPr>
          <w:rFonts w:ascii="Times New Roman" w:hAnsi="Times New Roman" w:cs="Times New Roman"/>
          <w:sz w:val="24"/>
          <w:szCs w:val="24"/>
        </w:rPr>
        <w:t xml:space="preserve"> </w:t>
      </w:r>
      <w:r w:rsidR="000E2807" w:rsidRPr="00063D8E">
        <w:rPr>
          <w:rFonts w:ascii="Times New Roman" w:hAnsi="Times New Roman" w:cs="Times New Roman"/>
          <w:sz w:val="24"/>
          <w:szCs w:val="24"/>
        </w:rPr>
        <w:t xml:space="preserve">Philosophically, </w:t>
      </w:r>
      <w:r w:rsidR="00775BA2" w:rsidRPr="00063D8E">
        <w:rPr>
          <w:rFonts w:ascii="Times New Roman" w:hAnsi="Times New Roman" w:cs="Times New Roman"/>
          <w:sz w:val="24"/>
          <w:szCs w:val="24"/>
        </w:rPr>
        <w:t xml:space="preserve">China’s strategic culture is </w:t>
      </w:r>
      <w:r w:rsidR="000E2807" w:rsidRPr="00063D8E">
        <w:rPr>
          <w:rFonts w:ascii="Times New Roman" w:hAnsi="Times New Roman" w:cs="Times New Roman"/>
          <w:sz w:val="24"/>
          <w:szCs w:val="24"/>
        </w:rPr>
        <w:t>a</w:t>
      </w:r>
      <w:r w:rsidR="00775BA2" w:rsidRPr="00063D8E">
        <w:rPr>
          <w:rFonts w:ascii="Times New Roman" w:hAnsi="Times New Roman" w:cs="Times New Roman"/>
          <w:sz w:val="24"/>
          <w:szCs w:val="24"/>
        </w:rPr>
        <w:t xml:space="preserve"> hybridization of Confucian</w:t>
      </w:r>
      <w:r w:rsidR="006E5C1B" w:rsidRPr="00063D8E">
        <w:rPr>
          <w:rFonts w:ascii="Times New Roman" w:hAnsi="Times New Roman" w:cs="Times New Roman"/>
          <w:sz w:val="24"/>
          <w:szCs w:val="24"/>
        </w:rPr>
        <w:t xml:space="preserve"> and Realpolitik strands</w:t>
      </w:r>
      <w:r w:rsidRPr="00063D8E">
        <w:rPr>
          <w:rFonts w:ascii="Times New Roman" w:hAnsi="Times New Roman" w:cs="Times New Roman"/>
          <w:sz w:val="24"/>
          <w:szCs w:val="24"/>
        </w:rPr>
        <w:t xml:space="preserve">. </w:t>
      </w:r>
      <w:r w:rsidR="000E2807" w:rsidRPr="00063D8E">
        <w:rPr>
          <w:rFonts w:ascii="Times New Roman" w:hAnsi="Times New Roman" w:cs="Times New Roman"/>
          <w:sz w:val="24"/>
          <w:szCs w:val="24"/>
        </w:rPr>
        <w:t>Drawing</w:t>
      </w:r>
      <w:r w:rsidRPr="00063D8E">
        <w:rPr>
          <w:rFonts w:ascii="Times New Roman" w:hAnsi="Times New Roman" w:cs="Times New Roman"/>
          <w:sz w:val="24"/>
          <w:szCs w:val="24"/>
        </w:rPr>
        <w:t xml:space="preserve"> </w:t>
      </w:r>
      <w:r w:rsidR="000E2807" w:rsidRPr="00063D8E">
        <w:rPr>
          <w:rFonts w:ascii="Times New Roman" w:hAnsi="Times New Roman" w:cs="Times New Roman"/>
          <w:sz w:val="24"/>
          <w:szCs w:val="24"/>
        </w:rPr>
        <w:t>from</w:t>
      </w:r>
      <w:r w:rsidRPr="00063D8E">
        <w:rPr>
          <w:rFonts w:ascii="Times New Roman" w:hAnsi="Times New Roman" w:cs="Times New Roman"/>
          <w:sz w:val="24"/>
          <w:szCs w:val="24"/>
        </w:rPr>
        <w:t xml:space="preserve"> </w:t>
      </w:r>
      <w:r w:rsidR="000E2807" w:rsidRPr="00063D8E">
        <w:rPr>
          <w:rFonts w:ascii="Times New Roman" w:hAnsi="Times New Roman" w:cs="Times New Roman"/>
          <w:sz w:val="24"/>
          <w:szCs w:val="24"/>
        </w:rPr>
        <w:t>China’s historically</w:t>
      </w:r>
      <w:r w:rsidRPr="00063D8E">
        <w:rPr>
          <w:rFonts w:ascii="Times New Roman" w:hAnsi="Times New Roman" w:cs="Times New Roman"/>
          <w:sz w:val="24"/>
          <w:szCs w:val="24"/>
        </w:rPr>
        <w:t xml:space="preserve"> Confucian </w:t>
      </w:r>
      <w:r w:rsidR="00C14132" w:rsidRPr="00063D8E">
        <w:rPr>
          <w:rFonts w:ascii="Times New Roman" w:hAnsi="Times New Roman" w:cs="Times New Roman"/>
          <w:sz w:val="24"/>
          <w:szCs w:val="24"/>
        </w:rPr>
        <w:t>emphasis</w:t>
      </w:r>
      <w:r w:rsidRPr="00063D8E">
        <w:rPr>
          <w:rFonts w:ascii="Times New Roman" w:hAnsi="Times New Roman" w:cs="Times New Roman"/>
          <w:sz w:val="24"/>
          <w:szCs w:val="24"/>
        </w:rPr>
        <w:t xml:space="preserve"> on </w:t>
      </w:r>
      <w:r w:rsidR="00C14132" w:rsidRPr="00063D8E">
        <w:rPr>
          <w:rFonts w:ascii="Times New Roman" w:hAnsi="Times New Roman" w:cs="Times New Roman"/>
          <w:sz w:val="24"/>
          <w:szCs w:val="24"/>
        </w:rPr>
        <w:t xml:space="preserve">social and economic </w:t>
      </w:r>
      <w:r w:rsidRPr="00063D8E">
        <w:rPr>
          <w:rFonts w:ascii="Times New Roman" w:hAnsi="Times New Roman" w:cs="Times New Roman"/>
          <w:sz w:val="24"/>
          <w:szCs w:val="24"/>
        </w:rPr>
        <w:t>harmony</w:t>
      </w:r>
      <w:r w:rsidR="000E2807" w:rsidRPr="00063D8E">
        <w:rPr>
          <w:rFonts w:ascii="Times New Roman" w:hAnsi="Times New Roman" w:cs="Times New Roman"/>
          <w:sz w:val="24"/>
          <w:szCs w:val="24"/>
        </w:rPr>
        <w:t xml:space="preserve"> as guides for political action</w:t>
      </w:r>
      <w:r w:rsidRPr="00063D8E">
        <w:rPr>
          <w:rFonts w:ascii="Times New Roman" w:hAnsi="Times New Roman" w:cs="Times New Roman"/>
          <w:sz w:val="24"/>
          <w:szCs w:val="24"/>
        </w:rPr>
        <w:t xml:space="preserve">, </w:t>
      </w:r>
      <w:r w:rsidR="00775BA2" w:rsidRPr="00063D8E">
        <w:rPr>
          <w:rFonts w:ascii="Times New Roman" w:hAnsi="Times New Roman" w:cs="Times New Roman"/>
          <w:sz w:val="24"/>
          <w:szCs w:val="24"/>
        </w:rPr>
        <w:t>Chinese elites tend to believe their str</w:t>
      </w:r>
      <w:r w:rsidR="00CB59C3" w:rsidRPr="00063D8E">
        <w:rPr>
          <w:rFonts w:ascii="Times New Roman" w:hAnsi="Times New Roman" w:cs="Times New Roman"/>
          <w:sz w:val="24"/>
          <w:szCs w:val="24"/>
        </w:rPr>
        <w:t>ategic culture is pacifist, non</w:t>
      </w:r>
      <w:r w:rsidR="00C14132" w:rsidRPr="00063D8E">
        <w:rPr>
          <w:rFonts w:ascii="Times New Roman" w:hAnsi="Times New Roman" w:cs="Times New Roman"/>
          <w:sz w:val="24"/>
          <w:szCs w:val="24"/>
        </w:rPr>
        <w:t>-</w:t>
      </w:r>
      <w:r w:rsidR="00775BA2" w:rsidRPr="00063D8E">
        <w:rPr>
          <w:rFonts w:ascii="Times New Roman" w:hAnsi="Times New Roman" w:cs="Times New Roman"/>
          <w:sz w:val="24"/>
          <w:szCs w:val="24"/>
        </w:rPr>
        <w:t>expansionist</w:t>
      </w:r>
      <w:r w:rsidR="00C14132" w:rsidRPr="00063D8E">
        <w:rPr>
          <w:rFonts w:ascii="Times New Roman" w:hAnsi="Times New Roman" w:cs="Times New Roman"/>
          <w:sz w:val="24"/>
          <w:szCs w:val="24"/>
        </w:rPr>
        <w:t>ic</w:t>
      </w:r>
      <w:r w:rsidR="00775BA2" w:rsidRPr="00063D8E">
        <w:rPr>
          <w:rFonts w:ascii="Times New Roman" w:hAnsi="Times New Roman" w:cs="Times New Roman"/>
          <w:sz w:val="24"/>
          <w:szCs w:val="24"/>
        </w:rPr>
        <w:t xml:space="preserve">, </w:t>
      </w:r>
      <w:r w:rsidR="00CB59C3" w:rsidRPr="00063D8E">
        <w:rPr>
          <w:rFonts w:ascii="Times New Roman" w:hAnsi="Times New Roman" w:cs="Times New Roman"/>
          <w:sz w:val="24"/>
          <w:szCs w:val="24"/>
        </w:rPr>
        <w:t>anti</w:t>
      </w:r>
      <w:r w:rsidR="00C14132" w:rsidRPr="00063D8E">
        <w:rPr>
          <w:rFonts w:ascii="Times New Roman" w:hAnsi="Times New Roman" w:cs="Times New Roman"/>
          <w:sz w:val="24"/>
          <w:szCs w:val="24"/>
        </w:rPr>
        <w:t>-</w:t>
      </w:r>
      <w:r w:rsidR="00CB59C3" w:rsidRPr="00063D8E">
        <w:rPr>
          <w:rFonts w:ascii="Times New Roman" w:hAnsi="Times New Roman" w:cs="Times New Roman"/>
          <w:sz w:val="24"/>
          <w:szCs w:val="24"/>
        </w:rPr>
        <w:t>hegemonic, and defensive in orientation</w:t>
      </w:r>
      <w:r w:rsidR="006E5C1B" w:rsidRPr="00063D8E">
        <w:rPr>
          <w:rFonts w:ascii="Times New Roman" w:hAnsi="Times New Roman" w:cs="Times New Roman"/>
          <w:sz w:val="24"/>
          <w:szCs w:val="24"/>
        </w:rPr>
        <w:t>.</w:t>
      </w:r>
      <w:r w:rsidR="00A338C0" w:rsidRPr="00063D8E">
        <w:rPr>
          <w:rStyle w:val="FootnoteReference"/>
          <w:rFonts w:ascii="Times New Roman" w:hAnsi="Times New Roman" w:cs="Times New Roman"/>
          <w:sz w:val="24"/>
          <w:szCs w:val="24"/>
        </w:rPr>
        <w:footnoteReference w:id="26"/>
      </w:r>
      <w:r w:rsidR="000E2807" w:rsidRPr="00063D8E">
        <w:rPr>
          <w:rFonts w:ascii="Times New Roman" w:hAnsi="Times New Roman" w:cs="Times New Roman"/>
          <w:sz w:val="24"/>
          <w:szCs w:val="24"/>
        </w:rPr>
        <w:t xml:space="preserve"> Of course, </w:t>
      </w:r>
      <w:r w:rsidR="003F6E0C" w:rsidRPr="00063D8E">
        <w:rPr>
          <w:rFonts w:ascii="Times New Roman" w:hAnsi="Times New Roman" w:cs="Times New Roman"/>
          <w:sz w:val="24"/>
          <w:szCs w:val="24"/>
        </w:rPr>
        <w:t>many if not most interpretations</w:t>
      </w:r>
      <w:r w:rsidR="000E2807" w:rsidRPr="00063D8E">
        <w:rPr>
          <w:rFonts w:ascii="Times New Roman" w:hAnsi="Times New Roman" w:cs="Times New Roman"/>
          <w:sz w:val="24"/>
          <w:szCs w:val="24"/>
        </w:rPr>
        <w:t xml:space="preserve"> of Chinese </w:t>
      </w:r>
      <w:r w:rsidR="003F6E0C" w:rsidRPr="00063D8E">
        <w:rPr>
          <w:rFonts w:ascii="Times New Roman" w:hAnsi="Times New Roman" w:cs="Times New Roman"/>
          <w:sz w:val="24"/>
          <w:szCs w:val="24"/>
        </w:rPr>
        <w:t xml:space="preserve">history </w:t>
      </w:r>
      <w:r w:rsidR="000E2807" w:rsidRPr="00063D8E">
        <w:rPr>
          <w:rFonts w:ascii="Times New Roman" w:hAnsi="Times New Roman" w:cs="Times New Roman"/>
          <w:sz w:val="24"/>
          <w:szCs w:val="24"/>
        </w:rPr>
        <w:t xml:space="preserve">would seem to complicate matters somewhat. </w:t>
      </w:r>
      <w:r w:rsidR="003F6E0C" w:rsidRPr="00063D8E">
        <w:rPr>
          <w:rFonts w:ascii="Times New Roman" w:hAnsi="Times New Roman" w:cs="Times New Roman"/>
          <w:sz w:val="24"/>
          <w:szCs w:val="24"/>
        </w:rPr>
        <w:t xml:space="preserve">Still, despite clear evidence to the contrary, </w:t>
      </w:r>
      <w:r w:rsidR="006E5C1B" w:rsidRPr="00063D8E">
        <w:rPr>
          <w:rFonts w:ascii="Times New Roman" w:hAnsi="Times New Roman" w:cs="Times New Roman"/>
          <w:sz w:val="24"/>
          <w:szCs w:val="24"/>
        </w:rPr>
        <w:t xml:space="preserve">China’s foreign policy elites </w:t>
      </w:r>
      <w:r w:rsidR="003F6E0C" w:rsidRPr="00063D8E">
        <w:rPr>
          <w:rFonts w:ascii="Times New Roman" w:hAnsi="Times New Roman" w:cs="Times New Roman"/>
          <w:sz w:val="24"/>
          <w:szCs w:val="24"/>
        </w:rPr>
        <w:t>unerringly</w:t>
      </w:r>
      <w:r w:rsidR="006E5C1B" w:rsidRPr="00063D8E">
        <w:rPr>
          <w:rFonts w:ascii="Times New Roman" w:hAnsi="Times New Roman" w:cs="Times New Roman"/>
          <w:sz w:val="24"/>
          <w:szCs w:val="24"/>
        </w:rPr>
        <w:t xml:space="preserve"> </w:t>
      </w:r>
      <w:r w:rsidR="003F6E0C" w:rsidRPr="00063D8E">
        <w:rPr>
          <w:rFonts w:ascii="Times New Roman" w:hAnsi="Times New Roman" w:cs="Times New Roman"/>
          <w:sz w:val="24"/>
          <w:szCs w:val="24"/>
        </w:rPr>
        <w:t>cast foreign</w:t>
      </w:r>
      <w:r w:rsidR="006E5C1B" w:rsidRPr="00063D8E">
        <w:rPr>
          <w:rFonts w:ascii="Times New Roman" w:hAnsi="Times New Roman" w:cs="Times New Roman"/>
          <w:sz w:val="24"/>
          <w:szCs w:val="24"/>
        </w:rPr>
        <w:t xml:space="preserve"> policy decision</w:t>
      </w:r>
      <w:r w:rsidR="003F6E0C" w:rsidRPr="00063D8E">
        <w:rPr>
          <w:rFonts w:ascii="Times New Roman" w:hAnsi="Times New Roman" w:cs="Times New Roman"/>
          <w:sz w:val="24"/>
          <w:szCs w:val="24"/>
        </w:rPr>
        <w:t>s</w:t>
      </w:r>
      <w:r w:rsidR="006E5C1B" w:rsidRPr="00063D8E">
        <w:rPr>
          <w:rFonts w:ascii="Times New Roman" w:hAnsi="Times New Roman" w:cs="Times New Roman"/>
          <w:sz w:val="24"/>
          <w:szCs w:val="24"/>
        </w:rPr>
        <w:t xml:space="preserve"> (up to and including the use of force) as essentially defensive in nature.</w:t>
      </w:r>
      <w:r w:rsidR="006E5C1B" w:rsidRPr="00063D8E">
        <w:rPr>
          <w:rStyle w:val="FootnoteReference"/>
          <w:rFonts w:ascii="Times New Roman" w:hAnsi="Times New Roman" w:cs="Times New Roman"/>
          <w:sz w:val="24"/>
          <w:szCs w:val="24"/>
        </w:rPr>
        <w:footnoteReference w:id="27"/>
      </w:r>
      <w:r w:rsidR="00C14132" w:rsidRPr="00063D8E">
        <w:rPr>
          <w:rFonts w:ascii="Times New Roman" w:hAnsi="Times New Roman" w:cs="Times New Roman"/>
          <w:sz w:val="24"/>
          <w:szCs w:val="24"/>
        </w:rPr>
        <w:t xml:space="preserve"> </w:t>
      </w:r>
    </w:p>
    <w:p w:rsidR="005B794D" w:rsidRPr="00063D8E" w:rsidRDefault="00C14132" w:rsidP="00CB19AF">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Chinese commentators </w:t>
      </w:r>
      <w:r w:rsidR="006D5EA6" w:rsidRPr="00063D8E">
        <w:rPr>
          <w:rFonts w:ascii="Times New Roman" w:hAnsi="Times New Roman" w:cs="Times New Roman"/>
          <w:sz w:val="24"/>
          <w:szCs w:val="24"/>
        </w:rPr>
        <w:t>remain</w:t>
      </w:r>
      <w:r w:rsidRPr="00063D8E">
        <w:rPr>
          <w:rFonts w:ascii="Times New Roman" w:hAnsi="Times New Roman" w:cs="Times New Roman"/>
          <w:sz w:val="24"/>
          <w:szCs w:val="24"/>
        </w:rPr>
        <w:t xml:space="preserve"> un</w:t>
      </w:r>
      <w:r w:rsidR="003F6E0C" w:rsidRPr="00063D8E">
        <w:rPr>
          <w:rFonts w:ascii="Times New Roman" w:hAnsi="Times New Roman" w:cs="Times New Roman"/>
          <w:sz w:val="24"/>
          <w:szCs w:val="24"/>
        </w:rPr>
        <w:t xml:space="preserve">fazed </w:t>
      </w:r>
      <w:r w:rsidRPr="00063D8E">
        <w:rPr>
          <w:rFonts w:ascii="Times New Roman" w:hAnsi="Times New Roman" w:cs="Times New Roman"/>
          <w:sz w:val="24"/>
          <w:szCs w:val="24"/>
        </w:rPr>
        <w:t>by th</w:t>
      </w:r>
      <w:r w:rsidR="003F6E0C" w:rsidRPr="00063D8E">
        <w:rPr>
          <w:rFonts w:ascii="Times New Roman" w:hAnsi="Times New Roman" w:cs="Times New Roman"/>
          <w:sz w:val="24"/>
          <w:szCs w:val="24"/>
        </w:rPr>
        <w:t>e</w:t>
      </w:r>
      <w:r w:rsidRPr="00063D8E">
        <w:rPr>
          <w:rFonts w:ascii="Times New Roman" w:hAnsi="Times New Roman" w:cs="Times New Roman"/>
          <w:sz w:val="24"/>
          <w:szCs w:val="24"/>
        </w:rPr>
        <w:t xml:space="preserve"> apparent contradiction</w:t>
      </w:r>
      <w:r w:rsidR="003F6E0C" w:rsidRPr="00063D8E">
        <w:rPr>
          <w:rFonts w:ascii="Times New Roman" w:hAnsi="Times New Roman" w:cs="Times New Roman"/>
          <w:sz w:val="24"/>
          <w:szCs w:val="24"/>
        </w:rPr>
        <w:t xml:space="preserve"> between foreign perceptions and China’s supposedly Confucian strategic culture</w:t>
      </w:r>
      <w:r w:rsidRPr="00063D8E">
        <w:rPr>
          <w:rFonts w:ascii="Times New Roman" w:hAnsi="Times New Roman" w:cs="Times New Roman"/>
          <w:sz w:val="24"/>
          <w:szCs w:val="24"/>
        </w:rPr>
        <w:t xml:space="preserve">. </w:t>
      </w:r>
      <w:r w:rsidR="006E5C1B" w:rsidRPr="00063D8E">
        <w:rPr>
          <w:rFonts w:ascii="Times New Roman" w:hAnsi="Times New Roman" w:cs="Times New Roman"/>
          <w:sz w:val="24"/>
          <w:szCs w:val="24"/>
        </w:rPr>
        <w:t xml:space="preserve">Mao </w:t>
      </w:r>
      <w:r w:rsidRPr="00063D8E">
        <w:rPr>
          <w:rFonts w:ascii="Times New Roman" w:hAnsi="Times New Roman" w:cs="Times New Roman"/>
          <w:sz w:val="24"/>
          <w:szCs w:val="24"/>
        </w:rPr>
        <w:t xml:space="preserve">is often cited </w:t>
      </w:r>
      <w:r w:rsidR="006E5C1B" w:rsidRPr="00063D8E">
        <w:rPr>
          <w:rFonts w:ascii="Times New Roman" w:hAnsi="Times New Roman" w:cs="Times New Roman"/>
          <w:sz w:val="24"/>
          <w:szCs w:val="24"/>
        </w:rPr>
        <w:t>as evidence of China’s fundamentally defensive strategic mindset</w:t>
      </w:r>
      <w:r w:rsidRPr="00063D8E">
        <w:rPr>
          <w:rFonts w:ascii="Times New Roman" w:hAnsi="Times New Roman" w:cs="Times New Roman"/>
          <w:sz w:val="24"/>
          <w:szCs w:val="24"/>
        </w:rPr>
        <w:t>. In the words of</w:t>
      </w:r>
      <w:r w:rsidR="00CB59C3" w:rsidRPr="00063D8E">
        <w:rPr>
          <w:rFonts w:ascii="Times New Roman" w:hAnsi="Times New Roman" w:cs="Times New Roman"/>
          <w:sz w:val="24"/>
          <w:szCs w:val="24"/>
        </w:rPr>
        <w:t xml:space="preserve"> China’s late paramount leader: “We [China] do not desire one inch of foreign soil”.</w:t>
      </w:r>
      <w:r w:rsidR="00CB59C3" w:rsidRPr="00063D8E">
        <w:rPr>
          <w:rStyle w:val="FootnoteReference"/>
          <w:rFonts w:ascii="Times New Roman" w:hAnsi="Times New Roman" w:cs="Times New Roman"/>
          <w:sz w:val="24"/>
          <w:szCs w:val="24"/>
        </w:rPr>
        <w:footnoteReference w:id="28"/>
      </w:r>
      <w:r w:rsidR="00CB59C3" w:rsidRPr="00063D8E">
        <w:rPr>
          <w:rFonts w:ascii="Times New Roman" w:hAnsi="Times New Roman" w:cs="Times New Roman"/>
          <w:sz w:val="24"/>
          <w:szCs w:val="24"/>
        </w:rPr>
        <w:t xml:space="preserve"> </w:t>
      </w:r>
      <w:r w:rsidR="003F6E0C" w:rsidRPr="00063D8E">
        <w:rPr>
          <w:rFonts w:ascii="Times New Roman" w:hAnsi="Times New Roman" w:cs="Times New Roman"/>
          <w:sz w:val="24"/>
          <w:szCs w:val="24"/>
        </w:rPr>
        <w:t xml:space="preserve">Shoring up this popular sentiment, </w:t>
      </w:r>
      <w:r w:rsidR="00DA06FF" w:rsidRPr="00063D8E">
        <w:rPr>
          <w:rFonts w:ascii="Times New Roman" w:hAnsi="Times New Roman" w:cs="Times New Roman"/>
          <w:sz w:val="24"/>
          <w:szCs w:val="24"/>
        </w:rPr>
        <w:t>one Chinese analyst</w:t>
      </w:r>
      <w:r w:rsidR="003F6E0C" w:rsidRPr="00063D8E">
        <w:rPr>
          <w:rFonts w:ascii="Times New Roman" w:hAnsi="Times New Roman" w:cs="Times New Roman"/>
          <w:sz w:val="24"/>
          <w:szCs w:val="24"/>
        </w:rPr>
        <w:t xml:space="preserve"> claims that</w:t>
      </w:r>
      <w:r w:rsidR="00DA06FF" w:rsidRPr="00063D8E">
        <w:rPr>
          <w:rFonts w:ascii="Times New Roman" w:hAnsi="Times New Roman" w:cs="Times New Roman"/>
          <w:sz w:val="24"/>
          <w:szCs w:val="24"/>
        </w:rPr>
        <w:t xml:space="preserve">: “The facts are: There are no records showing China’s invasion </w:t>
      </w:r>
      <w:r w:rsidR="00DA06FF" w:rsidRPr="00063D8E">
        <w:rPr>
          <w:rFonts w:ascii="Times New Roman" w:hAnsi="Times New Roman" w:cs="Times New Roman"/>
          <w:sz w:val="24"/>
          <w:szCs w:val="24"/>
        </w:rPr>
        <w:lastRenderedPageBreak/>
        <w:t>of other countries or that China stations any soldiers abroad.”</w:t>
      </w:r>
      <w:r w:rsidR="00446CA6" w:rsidRPr="00063D8E">
        <w:rPr>
          <w:rStyle w:val="FootnoteReference"/>
          <w:rFonts w:ascii="Times New Roman" w:hAnsi="Times New Roman" w:cs="Times New Roman"/>
          <w:sz w:val="24"/>
          <w:szCs w:val="24"/>
        </w:rPr>
        <w:footnoteReference w:id="29"/>
      </w:r>
      <w:r w:rsidR="00446CA6" w:rsidRPr="00063D8E">
        <w:rPr>
          <w:rFonts w:ascii="Times New Roman" w:hAnsi="Times New Roman" w:cs="Times New Roman"/>
          <w:sz w:val="24"/>
          <w:szCs w:val="24"/>
        </w:rPr>
        <w:t xml:space="preserve"> </w:t>
      </w:r>
      <w:r w:rsidR="003F6E0C" w:rsidRPr="00063D8E">
        <w:rPr>
          <w:rFonts w:ascii="Times New Roman" w:hAnsi="Times New Roman" w:cs="Times New Roman"/>
          <w:sz w:val="24"/>
          <w:szCs w:val="24"/>
        </w:rPr>
        <w:t xml:space="preserve">With respect to </w:t>
      </w:r>
      <w:r w:rsidR="00446CA6" w:rsidRPr="00063D8E">
        <w:rPr>
          <w:rFonts w:ascii="Times New Roman" w:hAnsi="Times New Roman" w:cs="Times New Roman"/>
          <w:sz w:val="24"/>
          <w:szCs w:val="24"/>
        </w:rPr>
        <w:t>the P</w:t>
      </w:r>
      <w:r w:rsidR="003F6E0C" w:rsidRPr="00063D8E">
        <w:rPr>
          <w:rFonts w:ascii="Times New Roman" w:hAnsi="Times New Roman" w:cs="Times New Roman"/>
          <w:sz w:val="24"/>
          <w:szCs w:val="24"/>
        </w:rPr>
        <w:t>eople’s Liberation Army’s</w:t>
      </w:r>
      <w:r w:rsidR="00446CA6" w:rsidRPr="00063D8E">
        <w:rPr>
          <w:rFonts w:ascii="Times New Roman" w:hAnsi="Times New Roman" w:cs="Times New Roman"/>
          <w:sz w:val="24"/>
          <w:szCs w:val="24"/>
        </w:rPr>
        <w:t xml:space="preserve"> failed </w:t>
      </w:r>
      <w:r w:rsidR="00EF0B5D" w:rsidRPr="00063D8E">
        <w:rPr>
          <w:rFonts w:ascii="Times New Roman" w:hAnsi="Times New Roman" w:cs="Times New Roman"/>
          <w:sz w:val="24"/>
          <w:szCs w:val="24"/>
        </w:rPr>
        <w:t xml:space="preserve">1979 </w:t>
      </w:r>
      <w:r w:rsidR="00446CA6" w:rsidRPr="00063D8E">
        <w:rPr>
          <w:rFonts w:ascii="Times New Roman" w:hAnsi="Times New Roman" w:cs="Times New Roman"/>
          <w:sz w:val="24"/>
          <w:szCs w:val="24"/>
        </w:rPr>
        <w:t>invasion of Vietnam and</w:t>
      </w:r>
      <w:r w:rsidR="003F6E0C" w:rsidRPr="00063D8E">
        <w:rPr>
          <w:rFonts w:ascii="Times New Roman" w:hAnsi="Times New Roman" w:cs="Times New Roman"/>
          <w:sz w:val="24"/>
          <w:szCs w:val="24"/>
        </w:rPr>
        <w:t xml:space="preserve"> its</w:t>
      </w:r>
      <w:r w:rsidR="00446CA6" w:rsidRPr="00063D8E">
        <w:rPr>
          <w:rFonts w:ascii="Times New Roman" w:hAnsi="Times New Roman" w:cs="Times New Roman"/>
          <w:sz w:val="24"/>
          <w:szCs w:val="24"/>
        </w:rPr>
        <w:t xml:space="preserve"> 1962 border war with India, </w:t>
      </w:r>
      <w:r w:rsidRPr="00063D8E">
        <w:rPr>
          <w:rFonts w:ascii="Times New Roman" w:hAnsi="Times New Roman" w:cs="Times New Roman"/>
          <w:sz w:val="24"/>
          <w:szCs w:val="24"/>
        </w:rPr>
        <w:t>PRC</w:t>
      </w:r>
      <w:r w:rsidR="00446CA6" w:rsidRPr="00063D8E">
        <w:rPr>
          <w:rFonts w:ascii="Times New Roman" w:hAnsi="Times New Roman" w:cs="Times New Roman"/>
          <w:sz w:val="24"/>
          <w:szCs w:val="24"/>
        </w:rPr>
        <w:t xml:space="preserve"> strategists</w:t>
      </w:r>
      <w:r w:rsidRPr="00063D8E">
        <w:rPr>
          <w:rFonts w:ascii="Times New Roman" w:hAnsi="Times New Roman" w:cs="Times New Roman"/>
          <w:sz w:val="24"/>
          <w:szCs w:val="24"/>
        </w:rPr>
        <w:t xml:space="preserve"> </w:t>
      </w:r>
      <w:r w:rsidR="00E51B9B" w:rsidRPr="00063D8E">
        <w:rPr>
          <w:rFonts w:ascii="Times New Roman" w:hAnsi="Times New Roman" w:cs="Times New Roman"/>
          <w:sz w:val="24"/>
          <w:szCs w:val="24"/>
        </w:rPr>
        <w:t>will generally</w:t>
      </w:r>
      <w:r w:rsidRPr="00063D8E">
        <w:rPr>
          <w:rFonts w:ascii="Times New Roman" w:hAnsi="Times New Roman" w:cs="Times New Roman"/>
          <w:sz w:val="24"/>
          <w:szCs w:val="24"/>
        </w:rPr>
        <w:t xml:space="preserve"> invoke </w:t>
      </w:r>
      <w:r w:rsidR="000C7CD0" w:rsidRPr="00063D8E">
        <w:rPr>
          <w:rFonts w:ascii="Times New Roman" w:hAnsi="Times New Roman" w:cs="Times New Roman"/>
          <w:sz w:val="24"/>
          <w:szCs w:val="24"/>
        </w:rPr>
        <w:t xml:space="preserve">self-defense. </w:t>
      </w:r>
    </w:p>
    <w:p w:rsidR="00A53F93" w:rsidRPr="00063D8E" w:rsidRDefault="003F6E0C" w:rsidP="004522FA">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t xml:space="preserve">The apparent lack of correspondence </w:t>
      </w:r>
      <w:r w:rsidR="005B794D" w:rsidRPr="00063D8E">
        <w:rPr>
          <w:rFonts w:ascii="Times New Roman" w:hAnsi="Times New Roman" w:cs="Times New Roman"/>
          <w:sz w:val="24"/>
          <w:szCs w:val="24"/>
        </w:rPr>
        <w:t xml:space="preserve">between China’s perception of itself as essentially defensive and </w:t>
      </w:r>
      <w:r w:rsidRPr="00063D8E">
        <w:rPr>
          <w:rFonts w:ascii="Times New Roman" w:hAnsi="Times New Roman" w:cs="Times New Roman"/>
          <w:sz w:val="24"/>
          <w:szCs w:val="24"/>
        </w:rPr>
        <w:t xml:space="preserve">the historical record </w:t>
      </w:r>
      <w:r w:rsidR="005B794D" w:rsidRPr="00063D8E">
        <w:rPr>
          <w:rFonts w:ascii="Times New Roman" w:hAnsi="Times New Roman" w:cs="Times New Roman"/>
          <w:sz w:val="24"/>
          <w:szCs w:val="24"/>
        </w:rPr>
        <w:t xml:space="preserve">can be explained </w:t>
      </w:r>
      <w:r w:rsidR="00F35A26">
        <w:rPr>
          <w:rFonts w:ascii="Times New Roman" w:hAnsi="Times New Roman" w:cs="Times New Roman"/>
          <w:sz w:val="24"/>
          <w:szCs w:val="24"/>
        </w:rPr>
        <w:t>by</w:t>
      </w:r>
      <w:r w:rsidR="005B794D" w:rsidRPr="00063D8E">
        <w:rPr>
          <w:rFonts w:ascii="Times New Roman" w:hAnsi="Times New Roman" w:cs="Times New Roman"/>
          <w:sz w:val="24"/>
          <w:szCs w:val="24"/>
        </w:rPr>
        <w:t xml:space="preserve"> Chinese just war theory. </w:t>
      </w:r>
      <w:r w:rsidR="00E51B9B" w:rsidRPr="00063D8E">
        <w:rPr>
          <w:rFonts w:ascii="Times New Roman" w:hAnsi="Times New Roman" w:cs="Times New Roman"/>
          <w:sz w:val="24"/>
          <w:szCs w:val="24"/>
        </w:rPr>
        <w:t xml:space="preserve">According to a preponderance </w:t>
      </w:r>
      <w:r w:rsidR="005B794D" w:rsidRPr="00063D8E">
        <w:rPr>
          <w:rFonts w:ascii="Times New Roman" w:hAnsi="Times New Roman" w:cs="Times New Roman"/>
          <w:sz w:val="24"/>
          <w:szCs w:val="24"/>
        </w:rPr>
        <w:t>of Chinese strategi</w:t>
      </w:r>
      <w:r w:rsidR="00E51B9B" w:rsidRPr="00063D8E">
        <w:rPr>
          <w:rFonts w:ascii="Times New Roman" w:hAnsi="Times New Roman" w:cs="Times New Roman"/>
          <w:sz w:val="24"/>
          <w:szCs w:val="24"/>
        </w:rPr>
        <w:t>c thinkers</w:t>
      </w:r>
      <w:r w:rsidRPr="00063D8E">
        <w:rPr>
          <w:rFonts w:ascii="Times New Roman" w:hAnsi="Times New Roman" w:cs="Times New Roman"/>
          <w:sz w:val="24"/>
          <w:szCs w:val="24"/>
        </w:rPr>
        <w:t>,</w:t>
      </w:r>
      <w:r w:rsidR="005B794D" w:rsidRPr="00063D8E">
        <w:rPr>
          <w:rFonts w:ascii="Times New Roman" w:hAnsi="Times New Roman" w:cs="Times New Roman"/>
          <w:sz w:val="24"/>
          <w:szCs w:val="24"/>
        </w:rPr>
        <w:t xml:space="preserve"> the nature </w:t>
      </w:r>
      <w:r w:rsidR="00EF0B5D" w:rsidRPr="00063D8E">
        <w:rPr>
          <w:rFonts w:ascii="Times New Roman" w:hAnsi="Times New Roman" w:cs="Times New Roman"/>
          <w:sz w:val="24"/>
          <w:szCs w:val="24"/>
        </w:rPr>
        <w:t>of a just war is simple</w:t>
      </w:r>
      <w:r w:rsidRPr="00063D8E">
        <w:rPr>
          <w:rFonts w:ascii="Times New Roman" w:hAnsi="Times New Roman" w:cs="Times New Roman"/>
          <w:sz w:val="24"/>
          <w:szCs w:val="24"/>
        </w:rPr>
        <w:t>:</w:t>
      </w:r>
      <w:r w:rsidR="00E51B9B" w:rsidRPr="00063D8E">
        <w:rPr>
          <w:rFonts w:ascii="Times New Roman" w:hAnsi="Times New Roman" w:cs="Times New Roman"/>
          <w:sz w:val="24"/>
          <w:szCs w:val="24"/>
        </w:rPr>
        <w:t xml:space="preserve"> J</w:t>
      </w:r>
      <w:r w:rsidR="00EF0B5D" w:rsidRPr="00063D8E">
        <w:rPr>
          <w:rFonts w:ascii="Times New Roman" w:hAnsi="Times New Roman" w:cs="Times New Roman"/>
          <w:sz w:val="24"/>
          <w:szCs w:val="24"/>
        </w:rPr>
        <w:t>ust wars are wars of liberation waged by the oppressed against the oppressor. From the perspective</w:t>
      </w:r>
      <w:r w:rsidR="00A338C0" w:rsidRPr="00063D8E">
        <w:rPr>
          <w:rFonts w:ascii="Times New Roman" w:hAnsi="Times New Roman" w:cs="Times New Roman"/>
          <w:sz w:val="24"/>
          <w:szCs w:val="24"/>
        </w:rPr>
        <w:t xml:space="preserve"> of </w:t>
      </w:r>
      <w:r w:rsidRPr="00063D8E">
        <w:rPr>
          <w:rFonts w:ascii="Times New Roman" w:hAnsi="Times New Roman" w:cs="Times New Roman"/>
          <w:sz w:val="24"/>
          <w:szCs w:val="24"/>
        </w:rPr>
        <w:t>CCP</w:t>
      </w:r>
      <w:r w:rsidR="00A338C0" w:rsidRPr="00063D8E">
        <w:rPr>
          <w:rFonts w:ascii="Times New Roman" w:hAnsi="Times New Roman" w:cs="Times New Roman"/>
          <w:sz w:val="24"/>
          <w:szCs w:val="24"/>
        </w:rPr>
        <w:t xml:space="preserve"> policy elite</w:t>
      </w:r>
      <w:r w:rsidR="000C7CD0" w:rsidRPr="00063D8E">
        <w:rPr>
          <w:rFonts w:ascii="Times New Roman" w:hAnsi="Times New Roman" w:cs="Times New Roman"/>
          <w:sz w:val="24"/>
          <w:szCs w:val="24"/>
        </w:rPr>
        <w:t>s</w:t>
      </w:r>
      <w:r w:rsidR="00EF0B5D" w:rsidRPr="00063D8E">
        <w:rPr>
          <w:rFonts w:ascii="Times New Roman" w:hAnsi="Times New Roman" w:cs="Times New Roman"/>
          <w:sz w:val="24"/>
          <w:szCs w:val="24"/>
        </w:rPr>
        <w:t xml:space="preserve">, China has long been </w:t>
      </w:r>
      <w:r w:rsidR="000D279F" w:rsidRPr="00063D8E">
        <w:rPr>
          <w:rFonts w:ascii="Times New Roman" w:hAnsi="Times New Roman" w:cs="Times New Roman"/>
          <w:sz w:val="24"/>
          <w:szCs w:val="24"/>
        </w:rPr>
        <w:t>a</w:t>
      </w:r>
      <w:r w:rsidR="00A53F93" w:rsidRPr="00063D8E">
        <w:rPr>
          <w:rFonts w:ascii="Times New Roman" w:hAnsi="Times New Roman" w:cs="Times New Roman"/>
          <w:sz w:val="24"/>
          <w:szCs w:val="24"/>
        </w:rPr>
        <w:t xml:space="preserve"> weak state</w:t>
      </w:r>
      <w:r w:rsidR="000D279F" w:rsidRPr="00063D8E">
        <w:rPr>
          <w:rFonts w:ascii="Times New Roman" w:hAnsi="Times New Roman" w:cs="Times New Roman"/>
          <w:sz w:val="24"/>
          <w:szCs w:val="24"/>
        </w:rPr>
        <w:t xml:space="preserve"> surrounded by powerful imperiali</w:t>
      </w:r>
      <w:r w:rsidR="00965140" w:rsidRPr="00063D8E">
        <w:rPr>
          <w:rFonts w:ascii="Times New Roman" w:hAnsi="Times New Roman" w:cs="Times New Roman"/>
          <w:sz w:val="24"/>
          <w:szCs w:val="24"/>
        </w:rPr>
        <w:t>sts</w:t>
      </w:r>
      <w:r w:rsidR="00A53F93" w:rsidRPr="00063D8E">
        <w:rPr>
          <w:rFonts w:ascii="Times New Roman" w:hAnsi="Times New Roman" w:cs="Times New Roman"/>
          <w:sz w:val="24"/>
          <w:szCs w:val="24"/>
        </w:rPr>
        <w:t xml:space="preserve"> </w:t>
      </w:r>
      <w:r w:rsidR="00A338C0" w:rsidRPr="00063D8E">
        <w:rPr>
          <w:rFonts w:ascii="Times New Roman" w:hAnsi="Times New Roman" w:cs="Times New Roman"/>
          <w:sz w:val="24"/>
          <w:szCs w:val="24"/>
        </w:rPr>
        <w:t>seeking to profit from China’s</w:t>
      </w:r>
      <w:r w:rsidR="00A53F93" w:rsidRPr="00063D8E">
        <w:rPr>
          <w:rFonts w:ascii="Times New Roman" w:hAnsi="Times New Roman" w:cs="Times New Roman"/>
          <w:sz w:val="24"/>
          <w:szCs w:val="24"/>
        </w:rPr>
        <w:t xml:space="preserve"> internal problems</w:t>
      </w:r>
      <w:r w:rsidR="000D279F" w:rsidRPr="00063D8E">
        <w:rPr>
          <w:rFonts w:ascii="Times New Roman" w:hAnsi="Times New Roman" w:cs="Times New Roman"/>
          <w:sz w:val="24"/>
          <w:szCs w:val="24"/>
        </w:rPr>
        <w:t>.</w:t>
      </w:r>
      <w:r w:rsidR="00A53F93" w:rsidRPr="00063D8E">
        <w:rPr>
          <w:rStyle w:val="FootnoteReference"/>
          <w:rFonts w:ascii="Times New Roman" w:hAnsi="Times New Roman" w:cs="Times New Roman"/>
          <w:sz w:val="24"/>
          <w:szCs w:val="24"/>
        </w:rPr>
        <w:footnoteReference w:id="30"/>
      </w:r>
      <w:r w:rsidR="00A53F93" w:rsidRPr="00063D8E">
        <w:rPr>
          <w:rFonts w:ascii="Times New Roman" w:hAnsi="Times New Roman" w:cs="Times New Roman"/>
          <w:sz w:val="24"/>
          <w:szCs w:val="24"/>
        </w:rPr>
        <w:t xml:space="preserve"> </w:t>
      </w:r>
      <w:r w:rsidR="000C7CD0" w:rsidRPr="00063D8E">
        <w:rPr>
          <w:rFonts w:ascii="Times New Roman" w:hAnsi="Times New Roman" w:cs="Times New Roman"/>
          <w:sz w:val="24"/>
          <w:szCs w:val="24"/>
        </w:rPr>
        <w:t>As a result</w:t>
      </w:r>
      <w:r w:rsidR="000D279F" w:rsidRPr="00063D8E">
        <w:rPr>
          <w:rFonts w:ascii="Times New Roman" w:hAnsi="Times New Roman" w:cs="Times New Roman"/>
          <w:sz w:val="24"/>
          <w:szCs w:val="24"/>
        </w:rPr>
        <w:t xml:space="preserve">, </w:t>
      </w:r>
      <w:r w:rsidR="000C7CD0" w:rsidRPr="00063D8E">
        <w:rPr>
          <w:rFonts w:ascii="Times New Roman" w:hAnsi="Times New Roman" w:cs="Times New Roman"/>
          <w:sz w:val="24"/>
          <w:szCs w:val="24"/>
        </w:rPr>
        <w:t>an</w:t>
      </w:r>
      <w:r w:rsidR="000D279F" w:rsidRPr="00063D8E">
        <w:rPr>
          <w:rFonts w:ascii="Times New Roman" w:hAnsi="Times New Roman" w:cs="Times New Roman"/>
          <w:sz w:val="24"/>
          <w:szCs w:val="24"/>
        </w:rPr>
        <w:t>y war fought by China is by definition</w:t>
      </w:r>
      <w:r w:rsidR="00965140" w:rsidRPr="00063D8E">
        <w:rPr>
          <w:rFonts w:ascii="Times New Roman" w:hAnsi="Times New Roman" w:cs="Times New Roman"/>
          <w:sz w:val="24"/>
          <w:szCs w:val="24"/>
        </w:rPr>
        <w:t xml:space="preserve"> just</w:t>
      </w:r>
      <w:r w:rsidR="000D279F" w:rsidRPr="00063D8E">
        <w:rPr>
          <w:rFonts w:ascii="Times New Roman" w:hAnsi="Times New Roman" w:cs="Times New Roman"/>
          <w:sz w:val="24"/>
          <w:szCs w:val="24"/>
        </w:rPr>
        <w:t xml:space="preserve"> </w:t>
      </w:r>
      <w:r w:rsidR="00A338C0" w:rsidRPr="00063D8E">
        <w:rPr>
          <w:rFonts w:ascii="Times New Roman" w:hAnsi="Times New Roman" w:cs="Times New Roman"/>
          <w:sz w:val="24"/>
          <w:szCs w:val="24"/>
        </w:rPr>
        <w:t xml:space="preserve">so long as </w:t>
      </w:r>
      <w:r w:rsidR="00965140" w:rsidRPr="00063D8E">
        <w:rPr>
          <w:rFonts w:ascii="Times New Roman" w:hAnsi="Times New Roman" w:cs="Times New Roman"/>
          <w:sz w:val="24"/>
          <w:szCs w:val="24"/>
        </w:rPr>
        <w:t>it</w:t>
      </w:r>
      <w:r w:rsidR="00A338C0" w:rsidRPr="00063D8E">
        <w:rPr>
          <w:rFonts w:ascii="Times New Roman" w:hAnsi="Times New Roman" w:cs="Times New Roman"/>
          <w:sz w:val="24"/>
          <w:szCs w:val="24"/>
        </w:rPr>
        <w:t xml:space="preserve"> </w:t>
      </w:r>
      <w:r w:rsidR="00965140" w:rsidRPr="00063D8E">
        <w:rPr>
          <w:rFonts w:ascii="Times New Roman" w:hAnsi="Times New Roman" w:cs="Times New Roman"/>
          <w:sz w:val="24"/>
          <w:szCs w:val="24"/>
        </w:rPr>
        <w:t>continues to cast itself as downtrodden</w:t>
      </w:r>
      <w:r w:rsidR="00A338C0" w:rsidRPr="00063D8E">
        <w:rPr>
          <w:rFonts w:ascii="Times New Roman" w:hAnsi="Times New Roman" w:cs="Times New Roman"/>
          <w:sz w:val="24"/>
          <w:szCs w:val="24"/>
        </w:rPr>
        <w:t xml:space="preserve">. </w:t>
      </w:r>
      <w:r w:rsidR="000D279F" w:rsidRPr="00063D8E">
        <w:rPr>
          <w:rFonts w:ascii="Times New Roman" w:hAnsi="Times New Roman" w:cs="Times New Roman"/>
          <w:sz w:val="24"/>
          <w:szCs w:val="24"/>
        </w:rPr>
        <w:t xml:space="preserve">This </w:t>
      </w:r>
      <w:r w:rsidR="00A338C0" w:rsidRPr="00063D8E">
        <w:rPr>
          <w:rFonts w:ascii="Times New Roman" w:hAnsi="Times New Roman" w:cs="Times New Roman"/>
          <w:sz w:val="24"/>
          <w:szCs w:val="24"/>
        </w:rPr>
        <w:t xml:space="preserve">would </w:t>
      </w:r>
      <w:r w:rsidR="000D279F" w:rsidRPr="00063D8E">
        <w:rPr>
          <w:rFonts w:ascii="Times New Roman" w:hAnsi="Times New Roman" w:cs="Times New Roman"/>
          <w:sz w:val="24"/>
          <w:szCs w:val="24"/>
        </w:rPr>
        <w:t>include any war fought to “restore or protect national territory or to maintain national prestige.”</w:t>
      </w:r>
      <w:r w:rsidR="000D279F" w:rsidRPr="00063D8E">
        <w:rPr>
          <w:rStyle w:val="FootnoteReference"/>
          <w:rFonts w:ascii="Times New Roman" w:hAnsi="Times New Roman" w:cs="Times New Roman"/>
          <w:sz w:val="24"/>
          <w:szCs w:val="24"/>
        </w:rPr>
        <w:footnoteReference w:id="31"/>
      </w:r>
      <w:r w:rsidR="000D279F" w:rsidRPr="00063D8E">
        <w:rPr>
          <w:rFonts w:ascii="Times New Roman" w:hAnsi="Times New Roman" w:cs="Times New Roman"/>
          <w:sz w:val="24"/>
          <w:szCs w:val="24"/>
        </w:rPr>
        <w:t xml:space="preserve"> </w:t>
      </w:r>
      <w:r w:rsidR="00A53F93" w:rsidRPr="00063D8E">
        <w:rPr>
          <w:rFonts w:ascii="Times New Roman" w:hAnsi="Times New Roman" w:cs="Times New Roman"/>
          <w:sz w:val="24"/>
          <w:szCs w:val="24"/>
        </w:rPr>
        <w:t xml:space="preserve">This conclusion </w:t>
      </w:r>
      <w:r w:rsidR="00965140" w:rsidRPr="00063D8E">
        <w:rPr>
          <w:rFonts w:ascii="Times New Roman" w:hAnsi="Times New Roman" w:cs="Times New Roman"/>
          <w:sz w:val="24"/>
          <w:szCs w:val="24"/>
        </w:rPr>
        <w:t xml:space="preserve">is cautionary </w:t>
      </w:r>
      <w:r w:rsidR="00A53F93" w:rsidRPr="00063D8E">
        <w:rPr>
          <w:rFonts w:ascii="Times New Roman" w:hAnsi="Times New Roman" w:cs="Times New Roman"/>
          <w:sz w:val="24"/>
          <w:szCs w:val="24"/>
        </w:rPr>
        <w:t>insofar as it suggests that should China perceive a threat to any of its core interests (or opportunity to ameliorate any one of them</w:t>
      </w:r>
      <w:r w:rsidR="0080076A" w:rsidRPr="00063D8E">
        <w:rPr>
          <w:rFonts w:ascii="Times New Roman" w:hAnsi="Times New Roman" w:cs="Times New Roman"/>
          <w:sz w:val="24"/>
          <w:szCs w:val="24"/>
        </w:rPr>
        <w:t xml:space="preserve"> at </w:t>
      </w:r>
      <w:r w:rsidR="00A53F93" w:rsidRPr="00063D8E">
        <w:rPr>
          <w:rFonts w:ascii="Times New Roman" w:hAnsi="Times New Roman" w:cs="Times New Roman"/>
          <w:sz w:val="24"/>
          <w:szCs w:val="24"/>
        </w:rPr>
        <w:t>acceptable</w:t>
      </w:r>
      <w:r w:rsidR="0080076A" w:rsidRPr="00063D8E">
        <w:rPr>
          <w:rFonts w:ascii="Times New Roman" w:hAnsi="Times New Roman" w:cs="Times New Roman"/>
          <w:sz w:val="24"/>
          <w:szCs w:val="24"/>
        </w:rPr>
        <w:t xml:space="preserve"> cost</w:t>
      </w:r>
      <w:r w:rsidR="00A53F93" w:rsidRPr="00063D8E">
        <w:rPr>
          <w:rFonts w:ascii="Times New Roman" w:hAnsi="Times New Roman" w:cs="Times New Roman"/>
          <w:sz w:val="24"/>
          <w:szCs w:val="24"/>
        </w:rPr>
        <w:t>) it would be unlikely to refrain from the use of force, coercion, or other aggressive instruments of policy</w:t>
      </w:r>
      <w:r w:rsidR="00A338C0" w:rsidRPr="00063D8E">
        <w:rPr>
          <w:rFonts w:ascii="Times New Roman" w:hAnsi="Times New Roman" w:cs="Times New Roman"/>
          <w:sz w:val="24"/>
          <w:szCs w:val="24"/>
        </w:rPr>
        <w:t xml:space="preserve"> pursuant to “active defense” of its national interests</w:t>
      </w:r>
      <w:r w:rsidR="00A53F93" w:rsidRPr="00063D8E">
        <w:rPr>
          <w:rFonts w:ascii="Times New Roman" w:hAnsi="Times New Roman" w:cs="Times New Roman"/>
          <w:sz w:val="24"/>
          <w:szCs w:val="24"/>
        </w:rPr>
        <w:t>.</w:t>
      </w:r>
      <w:r w:rsidR="00A338C0" w:rsidRPr="00063D8E">
        <w:rPr>
          <w:rStyle w:val="FootnoteReference"/>
          <w:rFonts w:ascii="Times New Roman" w:hAnsi="Times New Roman" w:cs="Times New Roman"/>
          <w:sz w:val="24"/>
          <w:szCs w:val="24"/>
        </w:rPr>
        <w:footnoteReference w:id="32"/>
      </w:r>
    </w:p>
    <w:p w:rsidR="00EA4F00" w:rsidRPr="00063D8E" w:rsidRDefault="0080076A" w:rsidP="004522FA">
      <w:pPr>
        <w:spacing w:line="480" w:lineRule="auto"/>
        <w:ind w:firstLine="720"/>
        <w:rPr>
          <w:rFonts w:ascii="Times New Roman" w:hAnsi="Times New Roman" w:cs="Times New Roman"/>
          <w:sz w:val="24"/>
          <w:szCs w:val="24"/>
        </w:rPr>
      </w:pPr>
      <w:r w:rsidRPr="00063D8E">
        <w:rPr>
          <w:rFonts w:ascii="Times New Roman" w:hAnsi="Times New Roman" w:cs="Times New Roman"/>
          <w:sz w:val="24"/>
          <w:szCs w:val="24"/>
        </w:rPr>
        <w:lastRenderedPageBreak/>
        <w:t>In sum, the literature on China’s foreign policy</w:t>
      </w:r>
      <w:r w:rsidR="000313E6" w:rsidRPr="00063D8E">
        <w:rPr>
          <w:rFonts w:ascii="Times New Roman" w:hAnsi="Times New Roman" w:cs="Times New Roman"/>
          <w:sz w:val="24"/>
          <w:szCs w:val="24"/>
        </w:rPr>
        <w:t xml:space="preserve"> orientation</w:t>
      </w:r>
      <w:r w:rsidRPr="00063D8E">
        <w:rPr>
          <w:rFonts w:ascii="Times New Roman" w:hAnsi="Times New Roman" w:cs="Times New Roman"/>
          <w:sz w:val="24"/>
          <w:szCs w:val="24"/>
        </w:rPr>
        <w:t xml:space="preserve"> </w:t>
      </w:r>
      <w:r w:rsidR="00965140" w:rsidRPr="00063D8E">
        <w:rPr>
          <w:rFonts w:ascii="Times New Roman" w:hAnsi="Times New Roman" w:cs="Times New Roman"/>
          <w:sz w:val="24"/>
          <w:szCs w:val="24"/>
        </w:rPr>
        <w:t>and strategic culture</w:t>
      </w:r>
      <w:r w:rsidRPr="00063D8E">
        <w:rPr>
          <w:rFonts w:ascii="Times New Roman" w:hAnsi="Times New Roman" w:cs="Times New Roman"/>
          <w:sz w:val="24"/>
          <w:szCs w:val="24"/>
        </w:rPr>
        <w:t xml:space="preserve"> suggest</w:t>
      </w:r>
      <w:r w:rsidR="00965140" w:rsidRPr="00063D8E">
        <w:rPr>
          <w:rFonts w:ascii="Times New Roman" w:hAnsi="Times New Roman" w:cs="Times New Roman"/>
          <w:sz w:val="24"/>
          <w:szCs w:val="24"/>
        </w:rPr>
        <w:t>s</w:t>
      </w:r>
      <w:r w:rsidRPr="00063D8E">
        <w:rPr>
          <w:rFonts w:ascii="Times New Roman" w:hAnsi="Times New Roman" w:cs="Times New Roman"/>
          <w:sz w:val="24"/>
          <w:szCs w:val="24"/>
        </w:rPr>
        <w:t xml:space="preserve"> that China would resort to using natural resources as coercive instruments under </w:t>
      </w:r>
      <w:r w:rsidR="00A338C0" w:rsidRPr="00063D8E">
        <w:rPr>
          <w:rFonts w:ascii="Times New Roman" w:hAnsi="Times New Roman" w:cs="Times New Roman"/>
          <w:sz w:val="24"/>
          <w:szCs w:val="24"/>
        </w:rPr>
        <w:t>limited</w:t>
      </w:r>
      <w:r w:rsidRPr="00063D8E">
        <w:rPr>
          <w:rFonts w:ascii="Times New Roman" w:hAnsi="Times New Roman" w:cs="Times New Roman"/>
          <w:sz w:val="24"/>
          <w:szCs w:val="24"/>
        </w:rPr>
        <w:t xml:space="preserve"> circumstances, namely: doing so would further any one of China’</w:t>
      </w:r>
      <w:r w:rsidR="000313E6" w:rsidRPr="00063D8E">
        <w:rPr>
          <w:rFonts w:ascii="Times New Roman" w:hAnsi="Times New Roman" w:cs="Times New Roman"/>
          <w:sz w:val="24"/>
          <w:szCs w:val="24"/>
        </w:rPr>
        <w:t xml:space="preserve">s three core interests </w:t>
      </w:r>
      <w:r w:rsidRPr="00063D8E">
        <w:rPr>
          <w:rFonts w:ascii="Times New Roman" w:hAnsi="Times New Roman" w:cs="Times New Roman"/>
          <w:sz w:val="24"/>
          <w:szCs w:val="24"/>
        </w:rPr>
        <w:t>at</w:t>
      </w:r>
      <w:r w:rsidR="000313E6" w:rsidRPr="00063D8E">
        <w:rPr>
          <w:rFonts w:ascii="Times New Roman" w:hAnsi="Times New Roman" w:cs="Times New Roman"/>
          <w:sz w:val="24"/>
          <w:szCs w:val="24"/>
        </w:rPr>
        <w:t xml:space="preserve"> an</w:t>
      </w:r>
      <w:r w:rsidRPr="00063D8E">
        <w:rPr>
          <w:rFonts w:ascii="Times New Roman" w:hAnsi="Times New Roman" w:cs="Times New Roman"/>
          <w:sz w:val="24"/>
          <w:szCs w:val="24"/>
        </w:rPr>
        <w:t xml:space="preserve"> acceptable cost</w:t>
      </w:r>
      <w:r w:rsidR="000313E6" w:rsidRPr="00063D8E">
        <w:rPr>
          <w:rFonts w:ascii="Times New Roman" w:hAnsi="Times New Roman" w:cs="Times New Roman"/>
          <w:sz w:val="24"/>
          <w:szCs w:val="24"/>
        </w:rPr>
        <w:t xml:space="preserve"> to any combination of the others</w:t>
      </w:r>
      <w:r w:rsidR="00A338C0" w:rsidRPr="00063D8E">
        <w:rPr>
          <w:rFonts w:ascii="Times New Roman" w:hAnsi="Times New Roman" w:cs="Times New Roman"/>
          <w:sz w:val="24"/>
          <w:szCs w:val="24"/>
        </w:rPr>
        <w:t xml:space="preserve"> (excluding regime maintenance)</w:t>
      </w:r>
      <w:r w:rsidR="000313E6" w:rsidRPr="00063D8E">
        <w:rPr>
          <w:rFonts w:ascii="Times New Roman" w:hAnsi="Times New Roman" w:cs="Times New Roman"/>
          <w:sz w:val="24"/>
          <w:szCs w:val="24"/>
        </w:rPr>
        <w:t>,</w:t>
      </w:r>
      <w:r w:rsidRPr="00063D8E">
        <w:rPr>
          <w:rFonts w:ascii="Times New Roman" w:hAnsi="Times New Roman" w:cs="Times New Roman"/>
          <w:sz w:val="24"/>
          <w:szCs w:val="24"/>
        </w:rPr>
        <w:t xml:space="preserve"> </w:t>
      </w:r>
      <w:r w:rsidR="00F35A26">
        <w:rPr>
          <w:rFonts w:ascii="Times New Roman" w:hAnsi="Times New Roman" w:cs="Times New Roman"/>
          <w:sz w:val="24"/>
          <w:szCs w:val="24"/>
        </w:rPr>
        <w:t>or</w:t>
      </w:r>
      <w:r w:rsidR="000313E6" w:rsidRPr="00063D8E">
        <w:rPr>
          <w:rFonts w:ascii="Times New Roman" w:hAnsi="Times New Roman" w:cs="Times New Roman"/>
          <w:sz w:val="24"/>
          <w:szCs w:val="24"/>
        </w:rPr>
        <w:t xml:space="preserve"> doing so might, either in isolation or in concert with other vehicles of national power, insulate any combination of these interests from  </w:t>
      </w:r>
      <w:r w:rsidR="00EA4F00" w:rsidRPr="00063D8E">
        <w:rPr>
          <w:rFonts w:ascii="Times New Roman" w:hAnsi="Times New Roman" w:cs="Times New Roman"/>
          <w:sz w:val="24"/>
          <w:szCs w:val="24"/>
        </w:rPr>
        <w:t xml:space="preserve">perceived </w:t>
      </w:r>
      <w:r w:rsidR="00F35A26">
        <w:rPr>
          <w:rFonts w:ascii="Times New Roman" w:hAnsi="Times New Roman" w:cs="Times New Roman"/>
          <w:sz w:val="24"/>
          <w:szCs w:val="24"/>
        </w:rPr>
        <w:t>foreign threat. The strategic-</w:t>
      </w:r>
      <w:r w:rsidR="000313E6" w:rsidRPr="00063D8E">
        <w:rPr>
          <w:rFonts w:ascii="Times New Roman" w:hAnsi="Times New Roman" w:cs="Times New Roman"/>
          <w:sz w:val="24"/>
          <w:szCs w:val="24"/>
        </w:rPr>
        <w:t xml:space="preserve">culture literature </w:t>
      </w:r>
      <w:r w:rsidR="00A338C0" w:rsidRPr="00063D8E">
        <w:rPr>
          <w:rFonts w:ascii="Times New Roman" w:hAnsi="Times New Roman" w:cs="Times New Roman"/>
          <w:sz w:val="24"/>
          <w:szCs w:val="24"/>
        </w:rPr>
        <w:t xml:space="preserve">also </w:t>
      </w:r>
      <w:r w:rsidR="000313E6" w:rsidRPr="00063D8E">
        <w:rPr>
          <w:rFonts w:ascii="Times New Roman" w:hAnsi="Times New Roman" w:cs="Times New Roman"/>
          <w:sz w:val="24"/>
          <w:szCs w:val="24"/>
        </w:rPr>
        <w:t xml:space="preserve">suggests that Chinese foreign policy elites are unlikely to view </w:t>
      </w:r>
      <w:r w:rsidR="00A338C0" w:rsidRPr="00063D8E">
        <w:rPr>
          <w:rFonts w:ascii="Times New Roman" w:hAnsi="Times New Roman" w:cs="Times New Roman"/>
          <w:sz w:val="24"/>
          <w:szCs w:val="24"/>
        </w:rPr>
        <w:t>coercive</w:t>
      </w:r>
      <w:r w:rsidR="000313E6" w:rsidRPr="00063D8E">
        <w:rPr>
          <w:rFonts w:ascii="Times New Roman" w:hAnsi="Times New Roman" w:cs="Times New Roman"/>
          <w:sz w:val="24"/>
          <w:szCs w:val="24"/>
        </w:rPr>
        <w:t xml:space="preserve"> action</w:t>
      </w:r>
      <w:r w:rsidR="00A338C0" w:rsidRPr="00063D8E">
        <w:rPr>
          <w:rFonts w:ascii="Times New Roman" w:hAnsi="Times New Roman" w:cs="Times New Roman"/>
          <w:sz w:val="24"/>
          <w:szCs w:val="24"/>
        </w:rPr>
        <w:t xml:space="preserve"> in either case</w:t>
      </w:r>
      <w:r w:rsidR="000313E6" w:rsidRPr="00063D8E">
        <w:rPr>
          <w:rFonts w:ascii="Times New Roman" w:hAnsi="Times New Roman" w:cs="Times New Roman"/>
          <w:sz w:val="24"/>
          <w:szCs w:val="24"/>
        </w:rPr>
        <w:t xml:space="preserve"> as aggressive, unnecessarily escalatory, or immo</w:t>
      </w:r>
      <w:r w:rsidR="00E51B9B" w:rsidRPr="00063D8E">
        <w:rPr>
          <w:rFonts w:ascii="Times New Roman" w:hAnsi="Times New Roman" w:cs="Times New Roman"/>
          <w:sz w:val="24"/>
          <w:szCs w:val="24"/>
        </w:rPr>
        <w:t xml:space="preserve">ral </w:t>
      </w:r>
      <w:r w:rsidR="00193E51">
        <w:rPr>
          <w:rFonts w:ascii="Times New Roman" w:hAnsi="Times New Roman" w:cs="Times New Roman"/>
          <w:sz w:val="24"/>
          <w:szCs w:val="24"/>
        </w:rPr>
        <w:t>because of these actions’ targeting of</w:t>
      </w:r>
      <w:r w:rsidR="000313E6" w:rsidRPr="00063D8E">
        <w:rPr>
          <w:rFonts w:ascii="Times New Roman" w:hAnsi="Times New Roman" w:cs="Times New Roman"/>
          <w:sz w:val="24"/>
          <w:szCs w:val="24"/>
        </w:rPr>
        <w:t xml:space="preserve"> encroaching</w:t>
      </w:r>
      <w:r w:rsidR="00EA4F00" w:rsidRPr="00063D8E">
        <w:rPr>
          <w:rFonts w:ascii="Times New Roman" w:hAnsi="Times New Roman" w:cs="Times New Roman"/>
          <w:sz w:val="24"/>
          <w:szCs w:val="24"/>
        </w:rPr>
        <w:t xml:space="preserve"> (whether in military, diplomatic, or economic terms)</w:t>
      </w:r>
      <w:r w:rsidR="000313E6" w:rsidRPr="00063D8E">
        <w:rPr>
          <w:rFonts w:ascii="Times New Roman" w:hAnsi="Times New Roman" w:cs="Times New Roman"/>
          <w:sz w:val="24"/>
          <w:szCs w:val="24"/>
        </w:rPr>
        <w:t xml:space="preserve"> foreign </w:t>
      </w:r>
      <w:r w:rsidR="00EA4F00" w:rsidRPr="00063D8E">
        <w:rPr>
          <w:rFonts w:ascii="Times New Roman" w:hAnsi="Times New Roman" w:cs="Times New Roman"/>
          <w:sz w:val="24"/>
          <w:szCs w:val="24"/>
        </w:rPr>
        <w:t>powers.</w:t>
      </w:r>
    </w:p>
    <w:p w:rsidR="002E511B" w:rsidRPr="00063D8E" w:rsidRDefault="007301A0" w:rsidP="007301A0">
      <w:pPr>
        <w:spacing w:line="480" w:lineRule="auto"/>
        <w:rPr>
          <w:rFonts w:ascii="Times New Roman" w:hAnsi="Times New Roman" w:cs="Times New Roman"/>
          <w:sz w:val="24"/>
          <w:szCs w:val="24"/>
          <w:u w:val="single"/>
        </w:rPr>
      </w:pPr>
      <w:r w:rsidRPr="00063D8E">
        <w:rPr>
          <w:rFonts w:ascii="Times New Roman" w:hAnsi="Times New Roman" w:cs="Times New Roman"/>
          <w:sz w:val="24"/>
          <w:szCs w:val="24"/>
          <w:u w:val="single"/>
        </w:rPr>
        <w:t>Resource Coercion and China’s Rare Earths Industry</w:t>
      </w:r>
    </w:p>
    <w:p w:rsidR="004949D7" w:rsidRDefault="0052248A" w:rsidP="00F2552B">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7301A0" w:rsidRPr="00063D8E">
        <w:rPr>
          <w:rFonts w:ascii="Times New Roman" w:hAnsi="Times New Roman" w:cs="Times New Roman"/>
          <w:sz w:val="24"/>
          <w:szCs w:val="24"/>
        </w:rPr>
        <w:t xml:space="preserve">xclusivity is very much a feature of its market power in the market for rare earths elements (REEs). </w:t>
      </w:r>
      <w:r w:rsidR="00896BF4">
        <w:rPr>
          <w:rFonts w:ascii="Times New Roman" w:hAnsi="Times New Roman" w:cs="Times New Roman"/>
          <w:sz w:val="24"/>
          <w:szCs w:val="24"/>
        </w:rPr>
        <w:t>Furthermore, REE applications could hardly be more economically vital, being an integral component of “anything that has a motor or battery technology in it.”</w:t>
      </w:r>
      <w:r w:rsidR="0057672F">
        <w:rPr>
          <w:rStyle w:val="FootnoteReference"/>
          <w:rFonts w:ascii="Times New Roman" w:hAnsi="Times New Roman" w:cs="Times New Roman"/>
          <w:sz w:val="24"/>
          <w:szCs w:val="24"/>
        </w:rPr>
        <w:footnoteReference w:id="33"/>
      </w:r>
      <w:r w:rsidR="00896BF4">
        <w:rPr>
          <w:rFonts w:ascii="Times New Roman" w:hAnsi="Times New Roman" w:cs="Times New Roman"/>
          <w:sz w:val="24"/>
          <w:szCs w:val="24"/>
        </w:rPr>
        <w:t xml:space="preserve"> </w:t>
      </w:r>
      <w:r w:rsidR="008F5424" w:rsidRPr="00063D8E">
        <w:rPr>
          <w:rFonts w:ascii="Times New Roman" w:hAnsi="Times New Roman" w:cs="Times New Roman"/>
          <w:sz w:val="24"/>
          <w:szCs w:val="24"/>
        </w:rPr>
        <w:t xml:space="preserve">With between ninety-five and ninety-seven percent of world production of these critical elements based in Chinese territory, the potential for </w:t>
      </w:r>
      <w:r w:rsidR="0061426F" w:rsidRPr="00063D8E">
        <w:rPr>
          <w:rFonts w:ascii="Times New Roman" w:hAnsi="Times New Roman" w:cs="Times New Roman"/>
          <w:sz w:val="24"/>
          <w:szCs w:val="24"/>
        </w:rPr>
        <w:t>geostrategic abuse of China’s mineral wealth is very real. Coupled with the difficulty of penetrating China’s decision-making logic with respect to REEs</w:t>
      </w:r>
      <w:r w:rsidR="001213E0" w:rsidRPr="00063D8E">
        <w:rPr>
          <w:rFonts w:ascii="Times New Roman" w:hAnsi="Times New Roman" w:cs="Times New Roman"/>
          <w:sz w:val="24"/>
          <w:szCs w:val="24"/>
        </w:rPr>
        <w:t>, the situation also offers fertile ground for security spirals.</w:t>
      </w:r>
      <w:r w:rsidR="00F2552B">
        <w:rPr>
          <w:rFonts w:ascii="Times New Roman" w:hAnsi="Times New Roman" w:cs="Times New Roman"/>
          <w:sz w:val="24"/>
          <w:szCs w:val="24"/>
        </w:rPr>
        <w:t xml:space="preserve"> </w:t>
      </w:r>
      <w:r w:rsidR="00063D8E" w:rsidRPr="00063D8E">
        <w:rPr>
          <w:rFonts w:ascii="Times New Roman" w:hAnsi="Times New Roman" w:cs="Times New Roman"/>
          <w:sz w:val="24"/>
          <w:szCs w:val="24"/>
        </w:rPr>
        <w:t xml:space="preserve">China’s questionable REE export cut-off following the detainment of a Chinese ship </w:t>
      </w:r>
      <w:r w:rsidR="003437C6">
        <w:rPr>
          <w:rFonts w:ascii="Times New Roman" w:hAnsi="Times New Roman" w:cs="Times New Roman"/>
          <w:sz w:val="24"/>
          <w:szCs w:val="24"/>
        </w:rPr>
        <w:t>c</w:t>
      </w:r>
      <w:r w:rsidR="00063D8E" w:rsidRPr="00063D8E">
        <w:rPr>
          <w:rFonts w:ascii="Times New Roman" w:hAnsi="Times New Roman" w:cs="Times New Roman"/>
          <w:sz w:val="24"/>
          <w:szCs w:val="24"/>
        </w:rPr>
        <w:t xml:space="preserve">aptain </w:t>
      </w:r>
      <w:r w:rsidR="00063D8E">
        <w:rPr>
          <w:rFonts w:ascii="Times New Roman" w:hAnsi="Times New Roman" w:cs="Times New Roman"/>
          <w:sz w:val="24"/>
          <w:szCs w:val="24"/>
        </w:rPr>
        <w:t>has given rise</w:t>
      </w:r>
      <w:r w:rsidR="00063D8E" w:rsidRPr="00063D8E">
        <w:rPr>
          <w:rFonts w:ascii="Times New Roman" w:hAnsi="Times New Roman" w:cs="Times New Roman"/>
          <w:sz w:val="24"/>
          <w:szCs w:val="24"/>
        </w:rPr>
        <w:t xml:space="preserve"> to the</w:t>
      </w:r>
      <w:r w:rsidR="0059688B">
        <w:rPr>
          <w:rFonts w:ascii="Times New Roman" w:hAnsi="Times New Roman" w:cs="Times New Roman"/>
          <w:sz w:val="24"/>
          <w:szCs w:val="24"/>
        </w:rPr>
        <w:t xml:space="preserve"> worrying</w:t>
      </w:r>
      <w:r w:rsidR="00063D8E" w:rsidRPr="00063D8E">
        <w:rPr>
          <w:rFonts w:ascii="Times New Roman" w:hAnsi="Times New Roman" w:cs="Times New Roman"/>
          <w:sz w:val="24"/>
          <w:szCs w:val="24"/>
        </w:rPr>
        <w:t xml:space="preserve"> perception that China’s REE objectives and motivation</w:t>
      </w:r>
      <w:r w:rsidR="005C5681">
        <w:rPr>
          <w:rFonts w:ascii="Times New Roman" w:hAnsi="Times New Roman" w:cs="Times New Roman"/>
          <w:sz w:val="24"/>
          <w:szCs w:val="24"/>
        </w:rPr>
        <w:t xml:space="preserve"> are more sinister</w:t>
      </w:r>
      <w:r w:rsidR="0059688B">
        <w:rPr>
          <w:rFonts w:ascii="Times New Roman" w:hAnsi="Times New Roman" w:cs="Times New Roman"/>
          <w:sz w:val="24"/>
          <w:szCs w:val="24"/>
        </w:rPr>
        <w:t xml:space="preserve"> </w:t>
      </w:r>
      <w:r w:rsidR="00193E51">
        <w:rPr>
          <w:rFonts w:ascii="Times New Roman" w:hAnsi="Times New Roman" w:cs="Times New Roman"/>
          <w:sz w:val="24"/>
          <w:szCs w:val="24"/>
        </w:rPr>
        <w:t xml:space="preserve">its quest for </w:t>
      </w:r>
      <w:r w:rsidR="005C5681">
        <w:rPr>
          <w:rFonts w:ascii="Times New Roman" w:hAnsi="Times New Roman" w:cs="Times New Roman"/>
          <w:sz w:val="24"/>
          <w:szCs w:val="24"/>
        </w:rPr>
        <w:t xml:space="preserve">simple </w:t>
      </w:r>
      <w:r w:rsidR="0059688B">
        <w:rPr>
          <w:rFonts w:ascii="Times New Roman" w:hAnsi="Times New Roman" w:cs="Times New Roman"/>
          <w:sz w:val="24"/>
          <w:szCs w:val="24"/>
        </w:rPr>
        <w:t>economic</w:t>
      </w:r>
      <w:r w:rsidR="005C5681">
        <w:rPr>
          <w:rFonts w:ascii="Times New Roman" w:hAnsi="Times New Roman" w:cs="Times New Roman"/>
          <w:sz w:val="24"/>
          <w:szCs w:val="24"/>
        </w:rPr>
        <w:t xml:space="preserve"> growth</w:t>
      </w:r>
      <w:r w:rsidR="00193E51">
        <w:rPr>
          <w:rFonts w:ascii="Times New Roman" w:hAnsi="Times New Roman" w:cs="Times New Roman"/>
          <w:sz w:val="24"/>
          <w:szCs w:val="24"/>
        </w:rPr>
        <w:t xml:space="preserve"> would suggest</w:t>
      </w:r>
      <w:r w:rsidR="0059688B">
        <w:rPr>
          <w:rFonts w:ascii="Times New Roman" w:hAnsi="Times New Roman" w:cs="Times New Roman"/>
          <w:sz w:val="24"/>
          <w:szCs w:val="24"/>
        </w:rPr>
        <w:t xml:space="preserve">. </w:t>
      </w:r>
    </w:p>
    <w:p w:rsidR="00037263" w:rsidRDefault="005C5681" w:rsidP="007301A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Nevertheless, </w:t>
      </w:r>
      <w:r w:rsidR="00193E51">
        <w:rPr>
          <w:rFonts w:ascii="Times New Roman" w:hAnsi="Times New Roman" w:cs="Times New Roman"/>
          <w:sz w:val="24"/>
          <w:szCs w:val="24"/>
        </w:rPr>
        <w:t>one need not doubt China’s</w:t>
      </w:r>
      <w:r w:rsidR="004949D7">
        <w:rPr>
          <w:rFonts w:ascii="Times New Roman" w:hAnsi="Times New Roman" w:cs="Times New Roman"/>
          <w:sz w:val="24"/>
          <w:szCs w:val="24"/>
        </w:rPr>
        <w:t xml:space="preserve"> public justifications for </w:t>
      </w:r>
      <w:r>
        <w:rPr>
          <w:rFonts w:ascii="Times New Roman" w:hAnsi="Times New Roman" w:cs="Times New Roman"/>
          <w:sz w:val="24"/>
          <w:szCs w:val="24"/>
        </w:rPr>
        <w:t xml:space="preserve">REE </w:t>
      </w:r>
      <w:r w:rsidR="004949D7">
        <w:rPr>
          <w:rFonts w:ascii="Times New Roman" w:hAnsi="Times New Roman" w:cs="Times New Roman"/>
          <w:sz w:val="24"/>
          <w:szCs w:val="24"/>
        </w:rPr>
        <w:t>export cuts. According to Keith Delaney, head of the Rare Earth Industry and Technology Association</w:t>
      </w:r>
      <w:r w:rsidR="00CB19AF">
        <w:rPr>
          <w:rFonts w:ascii="Times New Roman" w:hAnsi="Times New Roman" w:cs="Times New Roman"/>
          <w:sz w:val="24"/>
          <w:szCs w:val="24"/>
        </w:rPr>
        <w:t>, “all the steps they’ve [China] taken make sense to manage their resource better.”</w:t>
      </w:r>
      <w:r w:rsidR="00CB19AF">
        <w:rPr>
          <w:rStyle w:val="FootnoteReference"/>
          <w:rFonts w:ascii="Times New Roman" w:hAnsi="Times New Roman" w:cs="Times New Roman"/>
          <w:sz w:val="24"/>
          <w:szCs w:val="24"/>
        </w:rPr>
        <w:footnoteReference w:id="34"/>
      </w:r>
      <w:r w:rsidR="00CB19AF">
        <w:rPr>
          <w:rFonts w:ascii="Times New Roman" w:hAnsi="Times New Roman" w:cs="Times New Roman"/>
          <w:sz w:val="24"/>
          <w:szCs w:val="24"/>
        </w:rPr>
        <w:t xml:space="preserve"> Delaney cites several </w:t>
      </w:r>
      <w:r w:rsidR="002E14C1">
        <w:rPr>
          <w:rFonts w:ascii="Times New Roman" w:hAnsi="Times New Roman" w:cs="Times New Roman"/>
          <w:sz w:val="24"/>
          <w:szCs w:val="24"/>
        </w:rPr>
        <w:t>plausible</w:t>
      </w:r>
      <w:r w:rsidR="00CB19AF">
        <w:rPr>
          <w:rFonts w:ascii="Times New Roman" w:hAnsi="Times New Roman" w:cs="Times New Roman"/>
          <w:sz w:val="24"/>
          <w:szCs w:val="24"/>
        </w:rPr>
        <w:t xml:space="preserve"> justifications for this view, namely that: (1) Smuggling of REEs in South China has worsened in recent years, (2) Pollution problems </w:t>
      </w:r>
      <w:r>
        <w:rPr>
          <w:rFonts w:ascii="Times New Roman" w:hAnsi="Times New Roman" w:cs="Times New Roman"/>
          <w:sz w:val="24"/>
          <w:szCs w:val="24"/>
        </w:rPr>
        <w:t xml:space="preserve">stemming from mining operations </w:t>
      </w:r>
      <w:r w:rsidR="00CB19AF">
        <w:rPr>
          <w:rFonts w:ascii="Times New Roman" w:hAnsi="Times New Roman" w:cs="Times New Roman"/>
          <w:sz w:val="24"/>
          <w:szCs w:val="24"/>
        </w:rPr>
        <w:t xml:space="preserve"> undermine Chinese efforts at environmental protection, (3) sloppy processing techniques continue to result in tremendous waste of valuable mineral resources.</w:t>
      </w:r>
      <w:r w:rsidR="00B96C33">
        <w:rPr>
          <w:rFonts w:ascii="Times New Roman" w:hAnsi="Times New Roman" w:cs="Times New Roman"/>
          <w:sz w:val="24"/>
          <w:szCs w:val="24"/>
        </w:rPr>
        <w:t xml:space="preserve"> At the same time, China’s deliberate structural transition away from </w:t>
      </w:r>
      <w:r w:rsidR="00EA53A8">
        <w:rPr>
          <w:rFonts w:ascii="Times New Roman" w:hAnsi="Times New Roman" w:cs="Times New Roman"/>
          <w:sz w:val="24"/>
          <w:szCs w:val="24"/>
        </w:rPr>
        <w:t>primary sector</w:t>
      </w:r>
      <w:r w:rsidR="00B96C33">
        <w:rPr>
          <w:rFonts w:ascii="Times New Roman" w:hAnsi="Times New Roman" w:cs="Times New Roman"/>
          <w:sz w:val="24"/>
          <w:szCs w:val="24"/>
        </w:rPr>
        <w:t xml:space="preserve"> exports towards </w:t>
      </w:r>
      <w:r w:rsidR="00EA53A8">
        <w:rPr>
          <w:rFonts w:ascii="Times New Roman" w:hAnsi="Times New Roman" w:cs="Times New Roman"/>
          <w:sz w:val="24"/>
          <w:szCs w:val="24"/>
        </w:rPr>
        <w:t>v</w:t>
      </w:r>
      <w:r w:rsidR="00B96C33">
        <w:rPr>
          <w:rFonts w:ascii="Times New Roman" w:hAnsi="Times New Roman" w:cs="Times New Roman"/>
          <w:sz w:val="24"/>
          <w:szCs w:val="24"/>
        </w:rPr>
        <w:t>alue-added goods (finished, labor-intensive products)</w:t>
      </w:r>
      <w:r w:rsidR="00EA53A8">
        <w:rPr>
          <w:rFonts w:ascii="Times New Roman" w:hAnsi="Times New Roman" w:cs="Times New Roman"/>
          <w:sz w:val="24"/>
          <w:szCs w:val="24"/>
        </w:rPr>
        <w:t xml:space="preserve"> will likely see the PRC become a net importer of REEs by 2015.</w:t>
      </w:r>
      <w:r w:rsidR="00EA53A8">
        <w:rPr>
          <w:rStyle w:val="FootnoteReference"/>
          <w:rFonts w:ascii="Times New Roman" w:hAnsi="Times New Roman" w:cs="Times New Roman"/>
          <w:sz w:val="24"/>
          <w:szCs w:val="24"/>
        </w:rPr>
        <w:footnoteReference w:id="35"/>
      </w:r>
      <w:r w:rsidR="00B96C33">
        <w:rPr>
          <w:rFonts w:ascii="Times New Roman" w:hAnsi="Times New Roman" w:cs="Times New Roman"/>
          <w:sz w:val="24"/>
          <w:szCs w:val="24"/>
        </w:rPr>
        <w:t xml:space="preserve">  </w:t>
      </w:r>
      <w:r w:rsidR="00CB19AF">
        <w:rPr>
          <w:rFonts w:ascii="Times New Roman" w:hAnsi="Times New Roman" w:cs="Times New Roman"/>
          <w:sz w:val="24"/>
          <w:szCs w:val="24"/>
        </w:rPr>
        <w:t xml:space="preserve"> </w:t>
      </w:r>
      <w:r>
        <w:rPr>
          <w:rFonts w:ascii="Times New Roman" w:hAnsi="Times New Roman" w:cs="Times New Roman"/>
          <w:sz w:val="24"/>
          <w:szCs w:val="24"/>
        </w:rPr>
        <w:t xml:space="preserve">It </w:t>
      </w:r>
      <w:r w:rsidR="00B96C33">
        <w:rPr>
          <w:rFonts w:ascii="Times New Roman" w:hAnsi="Times New Roman" w:cs="Times New Roman"/>
          <w:sz w:val="24"/>
          <w:szCs w:val="24"/>
        </w:rPr>
        <w:t>seems</w:t>
      </w:r>
      <w:r>
        <w:rPr>
          <w:rFonts w:ascii="Times New Roman" w:hAnsi="Times New Roman" w:cs="Times New Roman"/>
          <w:sz w:val="24"/>
          <w:szCs w:val="24"/>
        </w:rPr>
        <w:t xml:space="preserve"> that many (if not most) active participants in the rare earths market share th</w:t>
      </w:r>
      <w:r w:rsidR="00510460">
        <w:rPr>
          <w:rFonts w:ascii="Times New Roman" w:hAnsi="Times New Roman" w:cs="Times New Roman"/>
          <w:sz w:val="24"/>
          <w:szCs w:val="24"/>
        </w:rPr>
        <w:t>is</w:t>
      </w:r>
      <w:r>
        <w:rPr>
          <w:rFonts w:ascii="Times New Roman" w:hAnsi="Times New Roman" w:cs="Times New Roman"/>
          <w:sz w:val="24"/>
          <w:szCs w:val="24"/>
        </w:rPr>
        <w:t xml:space="preserve"> view.</w:t>
      </w:r>
      <w:r>
        <w:rPr>
          <w:rStyle w:val="FootnoteReference"/>
          <w:rFonts w:ascii="Times New Roman" w:hAnsi="Times New Roman" w:cs="Times New Roman"/>
          <w:sz w:val="24"/>
          <w:szCs w:val="24"/>
        </w:rPr>
        <w:footnoteReference w:id="36"/>
      </w:r>
    </w:p>
    <w:p w:rsidR="00510460" w:rsidRDefault="001E6DFA" w:rsidP="00510460">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Stanley Trout, head of magnet manufacturing at</w:t>
      </w:r>
      <w:r w:rsidR="00193E51">
        <w:rPr>
          <w:rFonts w:ascii="Times New Roman" w:hAnsi="Times New Roman" w:cs="Times New Roman"/>
          <w:sz w:val="24"/>
          <w:szCs w:val="24"/>
        </w:rPr>
        <w:t xml:space="preserve"> the</w:t>
      </w:r>
      <w:r>
        <w:rPr>
          <w:rFonts w:ascii="Times New Roman" w:hAnsi="Times New Roman" w:cs="Times New Roman"/>
          <w:sz w:val="24"/>
          <w:szCs w:val="24"/>
        </w:rPr>
        <w:t xml:space="preserve"> U.S. rare earths mining firm </w:t>
      </w:r>
      <w:proofErr w:type="spellStart"/>
      <w:r>
        <w:rPr>
          <w:rFonts w:ascii="Times New Roman" w:hAnsi="Times New Roman" w:cs="Times New Roman"/>
          <w:sz w:val="24"/>
          <w:szCs w:val="24"/>
        </w:rPr>
        <w:t>Molycorp</w:t>
      </w:r>
      <w:proofErr w:type="spellEnd"/>
      <w:r w:rsidR="00037263">
        <w:rPr>
          <w:rFonts w:ascii="Times New Roman" w:hAnsi="Times New Roman" w:cs="Times New Roman"/>
          <w:sz w:val="24"/>
          <w:szCs w:val="24"/>
        </w:rPr>
        <w:t xml:space="preserve"> Minerals</w:t>
      </w:r>
      <w:r>
        <w:rPr>
          <w:rFonts w:ascii="Times New Roman" w:hAnsi="Times New Roman" w:cs="Times New Roman"/>
          <w:sz w:val="24"/>
          <w:szCs w:val="24"/>
        </w:rPr>
        <w:t>, generally supports this perspective, arguing that China views rare earths in purely economic terms</w:t>
      </w:r>
      <w:r w:rsidR="00A22372">
        <w:rPr>
          <w:rFonts w:ascii="Times New Roman" w:hAnsi="Times New Roman" w:cs="Times New Roman"/>
          <w:sz w:val="24"/>
          <w:szCs w:val="24"/>
        </w:rPr>
        <w:t>,  with supply tensions being driven, at least in part, by the fact that “they’ve [China] always been looking for value added products</w:t>
      </w:r>
      <w:r w:rsidR="00193E51">
        <w:rPr>
          <w:rFonts w:ascii="Times New Roman" w:hAnsi="Times New Roman" w:cs="Times New Roman"/>
          <w:sz w:val="24"/>
          <w:szCs w:val="24"/>
        </w:rPr>
        <w:t>,</w:t>
      </w:r>
      <w:r w:rsidR="00A22372">
        <w:rPr>
          <w:rFonts w:ascii="Times New Roman" w:hAnsi="Times New Roman" w:cs="Times New Roman"/>
          <w:sz w:val="24"/>
          <w:szCs w:val="24"/>
        </w:rPr>
        <w:t xml:space="preserve">” Dr. Trout </w:t>
      </w:r>
      <w:r w:rsidR="00037263">
        <w:rPr>
          <w:rFonts w:ascii="Times New Roman" w:hAnsi="Times New Roman" w:cs="Times New Roman"/>
          <w:sz w:val="24"/>
          <w:szCs w:val="24"/>
        </w:rPr>
        <w:t>interprets</w:t>
      </w:r>
      <w:r w:rsidR="00A22372">
        <w:rPr>
          <w:rFonts w:ascii="Times New Roman" w:hAnsi="Times New Roman" w:cs="Times New Roman"/>
          <w:sz w:val="24"/>
          <w:szCs w:val="24"/>
        </w:rPr>
        <w:t xml:space="preserve"> the fact </w:t>
      </w:r>
      <w:r w:rsidR="00A22372" w:rsidRPr="00A22372">
        <w:rPr>
          <w:rFonts w:ascii="Times New Roman" w:hAnsi="Times New Roman" w:cs="Times New Roman"/>
          <w:sz w:val="24"/>
          <w:szCs w:val="24"/>
        </w:rPr>
        <w:t xml:space="preserve">that </w:t>
      </w:r>
      <w:r w:rsidR="00A22372">
        <w:rPr>
          <w:rFonts w:ascii="Times New Roman" w:hAnsi="Times New Roman" w:cs="Times New Roman"/>
          <w:sz w:val="24"/>
          <w:szCs w:val="24"/>
        </w:rPr>
        <w:t>“t</w:t>
      </w:r>
      <w:r w:rsidR="00A22372" w:rsidRPr="00A22372">
        <w:rPr>
          <w:rFonts w:ascii="Times New Roman" w:hAnsi="Times New Roman" w:cs="Times New Roman"/>
          <w:sz w:val="24"/>
          <w:szCs w:val="24"/>
        </w:rPr>
        <w:t>heir export quotas have been on the raw materials but not on the downstream products</w:t>
      </w:r>
      <w:r w:rsidR="00604C48">
        <w:rPr>
          <w:rFonts w:ascii="Times New Roman" w:hAnsi="Times New Roman" w:cs="Times New Roman"/>
          <w:sz w:val="24"/>
          <w:szCs w:val="24"/>
        </w:rPr>
        <w:t>,</w:t>
      </w:r>
      <w:r w:rsidR="00A22372" w:rsidRPr="00A22372">
        <w:rPr>
          <w:rFonts w:ascii="Times New Roman" w:hAnsi="Times New Roman" w:cs="Times New Roman"/>
          <w:sz w:val="24"/>
          <w:szCs w:val="24"/>
        </w:rPr>
        <w:t>”</w:t>
      </w:r>
      <w:r w:rsidR="00A22372">
        <w:rPr>
          <w:rFonts w:ascii="Times New Roman" w:hAnsi="Times New Roman" w:cs="Times New Roman"/>
          <w:sz w:val="24"/>
          <w:szCs w:val="24"/>
        </w:rPr>
        <w:t xml:space="preserve"> as </w:t>
      </w:r>
      <w:r w:rsidR="00A22372">
        <w:rPr>
          <w:rFonts w:ascii="Times New Roman" w:hAnsi="Times New Roman" w:cs="Times New Roman"/>
          <w:sz w:val="24"/>
          <w:szCs w:val="24"/>
        </w:rPr>
        <w:lastRenderedPageBreak/>
        <w:t>evidence of China’s fundamental concern with attracting foreign investment.</w:t>
      </w:r>
      <w:r w:rsidR="00604C48">
        <w:rPr>
          <w:rStyle w:val="FootnoteReference"/>
          <w:rFonts w:ascii="Times New Roman" w:hAnsi="Times New Roman" w:cs="Times New Roman"/>
          <w:sz w:val="24"/>
          <w:szCs w:val="24"/>
        </w:rPr>
        <w:footnoteReference w:id="37"/>
      </w:r>
      <w:r w:rsidR="00EA53A8">
        <w:rPr>
          <w:rFonts w:ascii="Times New Roman" w:hAnsi="Times New Roman" w:cs="Times New Roman"/>
          <w:sz w:val="24"/>
          <w:szCs w:val="24"/>
        </w:rPr>
        <w:t xml:space="preserve"> By cutting exports, China’s economic planners encourage domestic production (often by foreign firms) of high technology goods.</w:t>
      </w:r>
      <w:r>
        <w:rPr>
          <w:rFonts w:ascii="Times New Roman" w:hAnsi="Times New Roman" w:cs="Times New Roman"/>
          <w:sz w:val="24"/>
          <w:szCs w:val="24"/>
        </w:rPr>
        <w:t xml:space="preserve"> </w:t>
      </w:r>
      <w:r w:rsidR="002E14C1">
        <w:rPr>
          <w:rFonts w:ascii="Times New Roman" w:hAnsi="Times New Roman" w:cs="Times New Roman"/>
          <w:sz w:val="24"/>
          <w:szCs w:val="24"/>
        </w:rPr>
        <w:t xml:space="preserve">The theory, in this case, appears to </w:t>
      </w:r>
      <w:r w:rsidR="001034FE">
        <w:rPr>
          <w:rFonts w:ascii="Times New Roman" w:hAnsi="Times New Roman" w:cs="Times New Roman"/>
          <w:sz w:val="24"/>
          <w:szCs w:val="24"/>
        </w:rPr>
        <w:t>fit the</w:t>
      </w:r>
      <w:r w:rsidR="002E14C1">
        <w:rPr>
          <w:rFonts w:ascii="Times New Roman" w:hAnsi="Times New Roman" w:cs="Times New Roman"/>
          <w:sz w:val="24"/>
          <w:szCs w:val="24"/>
        </w:rPr>
        <w:t xml:space="preserve"> data. </w:t>
      </w:r>
      <w:r w:rsidR="00EA53A8">
        <w:rPr>
          <w:rFonts w:ascii="Times New Roman" w:hAnsi="Times New Roman" w:cs="Times New Roman"/>
          <w:sz w:val="24"/>
          <w:szCs w:val="24"/>
        </w:rPr>
        <w:t>Whether or not China has intentionally developed a coercive capability</w:t>
      </w:r>
      <w:r w:rsidR="002E14C1">
        <w:rPr>
          <w:rFonts w:ascii="Times New Roman" w:hAnsi="Times New Roman" w:cs="Times New Roman"/>
          <w:sz w:val="24"/>
          <w:szCs w:val="24"/>
        </w:rPr>
        <w:t xml:space="preserve">, it remains to be seen whether (holding present intentions constant) China’s policies or natural resource endowment are at the point where they </w:t>
      </w:r>
      <w:r w:rsidR="00EA53A8">
        <w:rPr>
          <w:rFonts w:ascii="Times New Roman" w:hAnsi="Times New Roman" w:cs="Times New Roman"/>
          <w:sz w:val="24"/>
          <w:szCs w:val="24"/>
        </w:rPr>
        <w:t>could constitute a security liability</w:t>
      </w:r>
      <w:r w:rsidR="002E14C1">
        <w:rPr>
          <w:rFonts w:ascii="Times New Roman" w:hAnsi="Times New Roman" w:cs="Times New Roman"/>
          <w:sz w:val="24"/>
          <w:szCs w:val="24"/>
        </w:rPr>
        <w:t xml:space="preserve">. </w:t>
      </w:r>
      <w:r w:rsidR="00510460">
        <w:rPr>
          <w:rFonts w:ascii="Times New Roman" w:hAnsi="Times New Roman" w:cs="Times New Roman"/>
          <w:sz w:val="24"/>
          <w:szCs w:val="24"/>
        </w:rPr>
        <w:t xml:space="preserve"> </w:t>
      </w:r>
    </w:p>
    <w:p w:rsidR="00405E2B" w:rsidRDefault="002E14C1" w:rsidP="00D542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this more pertinent </w:t>
      </w:r>
      <w:r w:rsidR="00510460">
        <w:rPr>
          <w:rFonts w:ascii="Times New Roman" w:hAnsi="Times New Roman" w:cs="Times New Roman"/>
          <w:sz w:val="24"/>
          <w:szCs w:val="24"/>
        </w:rPr>
        <w:t>question</w:t>
      </w:r>
      <w:r>
        <w:rPr>
          <w:rFonts w:ascii="Times New Roman" w:hAnsi="Times New Roman" w:cs="Times New Roman"/>
          <w:sz w:val="24"/>
          <w:szCs w:val="24"/>
        </w:rPr>
        <w:t>, expert commentary</w:t>
      </w:r>
      <w:r w:rsidR="00510460">
        <w:rPr>
          <w:rFonts w:ascii="Times New Roman" w:hAnsi="Times New Roman" w:cs="Times New Roman"/>
          <w:sz w:val="24"/>
          <w:szCs w:val="24"/>
        </w:rPr>
        <w:t xml:space="preserve"> and available other data</w:t>
      </w:r>
      <w:r>
        <w:rPr>
          <w:rFonts w:ascii="Times New Roman" w:hAnsi="Times New Roman" w:cs="Times New Roman"/>
          <w:sz w:val="24"/>
          <w:szCs w:val="24"/>
        </w:rPr>
        <w:t xml:space="preserve"> suggests an affirmative response.  </w:t>
      </w:r>
      <w:r w:rsidR="00896BF4">
        <w:rPr>
          <w:rFonts w:ascii="Times New Roman" w:hAnsi="Times New Roman" w:cs="Times New Roman"/>
          <w:sz w:val="24"/>
          <w:szCs w:val="24"/>
        </w:rPr>
        <w:t xml:space="preserve">In the opinion of several experts, China has </w:t>
      </w:r>
      <w:r w:rsidR="00510460">
        <w:rPr>
          <w:rFonts w:ascii="Times New Roman" w:hAnsi="Times New Roman" w:cs="Times New Roman"/>
          <w:sz w:val="24"/>
          <w:szCs w:val="24"/>
        </w:rPr>
        <w:t xml:space="preserve">unique and </w:t>
      </w:r>
      <w:r w:rsidR="00896BF4">
        <w:rPr>
          <w:rFonts w:ascii="Times New Roman" w:hAnsi="Times New Roman" w:cs="Times New Roman"/>
          <w:sz w:val="24"/>
          <w:szCs w:val="24"/>
        </w:rPr>
        <w:t xml:space="preserve">worrying advantages </w:t>
      </w:r>
      <w:r w:rsidR="00510460">
        <w:rPr>
          <w:rFonts w:ascii="Times New Roman" w:hAnsi="Times New Roman" w:cs="Times New Roman"/>
          <w:sz w:val="24"/>
          <w:szCs w:val="24"/>
        </w:rPr>
        <w:t>in the market for</w:t>
      </w:r>
      <w:r w:rsidR="00612107">
        <w:rPr>
          <w:rFonts w:ascii="Times New Roman" w:hAnsi="Times New Roman" w:cs="Times New Roman"/>
          <w:sz w:val="24"/>
          <w:szCs w:val="24"/>
        </w:rPr>
        <w:t xml:space="preserve"> heavy rare earths (HREEs), particularly the magnet metals dysprosium and terbium</w:t>
      </w:r>
      <w:r w:rsidR="00EA53A8">
        <w:rPr>
          <w:rFonts w:ascii="Times New Roman" w:hAnsi="Times New Roman" w:cs="Times New Roman"/>
          <w:sz w:val="24"/>
          <w:szCs w:val="24"/>
        </w:rPr>
        <w:t>.</w:t>
      </w:r>
      <w:r w:rsidR="00896BF4">
        <w:rPr>
          <w:rFonts w:ascii="Times New Roman" w:hAnsi="Times New Roman" w:cs="Times New Roman"/>
          <w:sz w:val="24"/>
          <w:szCs w:val="24"/>
        </w:rPr>
        <w:t xml:space="preserve"> According to Jeff Green,</w:t>
      </w:r>
      <w:r w:rsidR="00896BF4" w:rsidRPr="00896BF4">
        <w:rPr>
          <w:rFonts w:ascii="Times New Roman" w:hAnsi="Times New Roman" w:cs="Times New Roman"/>
          <w:sz w:val="24"/>
          <w:szCs w:val="24"/>
        </w:rPr>
        <w:t xml:space="preserve"> </w:t>
      </w:r>
      <w:r w:rsidR="00896BF4">
        <w:rPr>
          <w:rFonts w:ascii="Times New Roman" w:hAnsi="Times New Roman" w:cs="Times New Roman"/>
          <w:sz w:val="24"/>
          <w:szCs w:val="24"/>
        </w:rPr>
        <w:t>owner of consultancy J.A. Green &amp; Company</w:t>
      </w:r>
      <w:r w:rsidR="00345F0D">
        <w:rPr>
          <w:rFonts w:ascii="Times New Roman" w:hAnsi="Times New Roman" w:cs="Times New Roman"/>
          <w:sz w:val="24"/>
          <w:szCs w:val="24"/>
        </w:rPr>
        <w:t xml:space="preserve"> and former Staff Director to the House Armed Services Subcommittee on Readiness</w:t>
      </w:r>
      <w:r w:rsidR="00896BF4">
        <w:rPr>
          <w:rFonts w:ascii="Times New Roman" w:hAnsi="Times New Roman" w:cs="Times New Roman"/>
          <w:sz w:val="24"/>
          <w:szCs w:val="24"/>
        </w:rPr>
        <w:t xml:space="preserve">, in the event of Chinese supply </w:t>
      </w:r>
      <w:r w:rsidR="00345F0D">
        <w:rPr>
          <w:rFonts w:ascii="Times New Roman" w:hAnsi="Times New Roman" w:cs="Times New Roman"/>
          <w:sz w:val="24"/>
          <w:szCs w:val="24"/>
        </w:rPr>
        <w:t>disruption</w:t>
      </w:r>
      <w:r w:rsidR="00896BF4">
        <w:rPr>
          <w:rFonts w:ascii="Times New Roman" w:hAnsi="Times New Roman" w:cs="Times New Roman"/>
          <w:sz w:val="24"/>
          <w:szCs w:val="24"/>
        </w:rPr>
        <w:t xml:space="preserve"> “the world faces a real potential shortage of the heavy rare earths.”</w:t>
      </w:r>
      <w:r w:rsidR="00896BF4">
        <w:rPr>
          <w:rStyle w:val="FootnoteReference"/>
          <w:rFonts w:ascii="Times New Roman" w:hAnsi="Times New Roman" w:cs="Times New Roman"/>
          <w:sz w:val="24"/>
          <w:szCs w:val="24"/>
        </w:rPr>
        <w:footnoteReference w:id="38"/>
      </w:r>
      <w:r w:rsidR="0057672F">
        <w:rPr>
          <w:rFonts w:ascii="Times New Roman" w:hAnsi="Times New Roman" w:cs="Times New Roman"/>
          <w:sz w:val="24"/>
          <w:szCs w:val="24"/>
        </w:rPr>
        <w:t xml:space="preserve"> </w:t>
      </w:r>
      <w:r w:rsidR="001E6DFA">
        <w:rPr>
          <w:rFonts w:ascii="Times New Roman" w:hAnsi="Times New Roman" w:cs="Times New Roman"/>
          <w:sz w:val="24"/>
          <w:szCs w:val="24"/>
        </w:rPr>
        <w:t>Mr. Green</w:t>
      </w:r>
      <w:r w:rsidR="00345F0D">
        <w:rPr>
          <w:rFonts w:ascii="Times New Roman" w:hAnsi="Times New Roman" w:cs="Times New Roman"/>
          <w:sz w:val="24"/>
          <w:szCs w:val="24"/>
        </w:rPr>
        <w:t xml:space="preserve">, further </w:t>
      </w:r>
      <w:r w:rsidR="001E6DFA">
        <w:rPr>
          <w:rFonts w:ascii="Times New Roman" w:hAnsi="Times New Roman" w:cs="Times New Roman"/>
          <w:sz w:val="24"/>
          <w:szCs w:val="24"/>
        </w:rPr>
        <w:t xml:space="preserve">argues that “the result is more important than the motivation” </w:t>
      </w:r>
      <w:r w:rsidR="00345F0D">
        <w:rPr>
          <w:rFonts w:ascii="Times New Roman" w:hAnsi="Times New Roman" w:cs="Times New Roman"/>
          <w:sz w:val="24"/>
          <w:szCs w:val="24"/>
        </w:rPr>
        <w:t>when discussing</w:t>
      </w:r>
      <w:r w:rsidR="001E6DFA">
        <w:rPr>
          <w:rFonts w:ascii="Times New Roman" w:hAnsi="Times New Roman" w:cs="Times New Roman"/>
          <w:sz w:val="24"/>
          <w:szCs w:val="24"/>
        </w:rPr>
        <w:t xml:space="preserve"> China’s “ability to essentially remove these materials [REEs] from the supply chain”, and “restrict Japans ability” to acquire them.</w:t>
      </w:r>
      <w:r w:rsidR="001E6DFA">
        <w:rPr>
          <w:rStyle w:val="FootnoteReference"/>
          <w:rFonts w:ascii="Times New Roman" w:hAnsi="Times New Roman" w:cs="Times New Roman"/>
          <w:sz w:val="24"/>
          <w:szCs w:val="24"/>
        </w:rPr>
        <w:footnoteReference w:id="39"/>
      </w:r>
      <w:r w:rsidR="00D542CD">
        <w:rPr>
          <w:rFonts w:ascii="Times New Roman" w:hAnsi="Times New Roman" w:cs="Times New Roman"/>
          <w:sz w:val="24"/>
          <w:szCs w:val="24"/>
        </w:rPr>
        <w:t xml:space="preserve"> </w:t>
      </w:r>
      <w:r w:rsidR="00510460">
        <w:rPr>
          <w:rFonts w:ascii="Times New Roman" w:hAnsi="Times New Roman" w:cs="Times New Roman"/>
          <w:sz w:val="24"/>
          <w:szCs w:val="24"/>
        </w:rPr>
        <w:t>United States Geological Survey Data, often cited by government sources to downplay supply worries, actually supports this co</w:t>
      </w:r>
      <w:r w:rsidR="00D542CD">
        <w:rPr>
          <w:rFonts w:ascii="Times New Roman" w:hAnsi="Times New Roman" w:cs="Times New Roman"/>
          <w:sz w:val="24"/>
          <w:szCs w:val="24"/>
        </w:rPr>
        <w:t xml:space="preserve">nclusion upon close examination, with a 2002 comparison of U.S. (Mountain Pass deposit) and south China REE </w:t>
      </w:r>
      <w:r w:rsidR="00D542CD">
        <w:rPr>
          <w:rFonts w:ascii="Times New Roman" w:hAnsi="Times New Roman" w:cs="Times New Roman"/>
          <w:sz w:val="24"/>
          <w:szCs w:val="24"/>
        </w:rPr>
        <w:lastRenderedPageBreak/>
        <w:t>deposits indicating near complete American dependence on Chinese sources of dysprosium, yttrium, and terbium.</w:t>
      </w:r>
      <w:r w:rsidR="00D542CD">
        <w:rPr>
          <w:rStyle w:val="FootnoteReference"/>
          <w:rFonts w:ascii="Times New Roman" w:hAnsi="Times New Roman" w:cs="Times New Roman"/>
          <w:sz w:val="24"/>
          <w:szCs w:val="24"/>
        </w:rPr>
        <w:footnoteReference w:id="40"/>
      </w:r>
      <w:r w:rsidR="00447D5F">
        <w:rPr>
          <w:rFonts w:ascii="Times New Roman" w:hAnsi="Times New Roman" w:cs="Times New Roman"/>
          <w:sz w:val="24"/>
          <w:szCs w:val="24"/>
        </w:rPr>
        <w:t xml:space="preserve"> </w:t>
      </w:r>
    </w:p>
    <w:p w:rsidR="00510460" w:rsidRDefault="00447D5F" w:rsidP="00D542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7923AF">
        <w:rPr>
          <w:rFonts w:ascii="Times New Roman" w:hAnsi="Times New Roman" w:cs="Times New Roman"/>
          <w:sz w:val="24"/>
          <w:szCs w:val="24"/>
        </w:rPr>
        <w:t>demonstrated</w:t>
      </w:r>
      <w:r>
        <w:rPr>
          <w:rFonts w:ascii="Times New Roman" w:hAnsi="Times New Roman" w:cs="Times New Roman"/>
          <w:sz w:val="24"/>
          <w:szCs w:val="24"/>
        </w:rPr>
        <w:t xml:space="preserve"> in Figure</w:t>
      </w:r>
      <w:r w:rsidR="007923AF">
        <w:rPr>
          <w:rFonts w:ascii="Times New Roman" w:hAnsi="Times New Roman" w:cs="Times New Roman"/>
          <w:sz w:val="24"/>
          <w:szCs w:val="24"/>
        </w:rPr>
        <w:t xml:space="preserve"> 1, </w:t>
      </w:r>
      <w:proofErr w:type="spellStart"/>
      <w:r w:rsidR="007923AF">
        <w:rPr>
          <w:rFonts w:ascii="Times New Roman" w:hAnsi="Times New Roman" w:cs="Times New Roman"/>
          <w:sz w:val="24"/>
          <w:szCs w:val="24"/>
        </w:rPr>
        <w:t>Molycorp’s</w:t>
      </w:r>
      <w:proofErr w:type="spellEnd"/>
      <w:r w:rsidR="007923AF">
        <w:rPr>
          <w:rFonts w:ascii="Times New Roman" w:hAnsi="Times New Roman" w:cs="Times New Roman"/>
          <w:sz w:val="24"/>
          <w:szCs w:val="24"/>
        </w:rPr>
        <w:t xml:space="preserve"> Mountain Pass deposit (the sole source of rare earths in the United States) offers no measurable quantities of either dysprosium or terbium, and only a small quantity of Yttrium. By comparison, China’s southern Lateritic ore deposits offer relatively large</w:t>
      </w:r>
      <w:r w:rsidR="00405E2B">
        <w:rPr>
          <w:rFonts w:ascii="Times New Roman" w:hAnsi="Times New Roman" w:cs="Times New Roman"/>
          <w:sz w:val="24"/>
          <w:szCs w:val="24"/>
        </w:rPr>
        <w:t xml:space="preserve"> quantities</w:t>
      </w:r>
      <w:r w:rsidR="007923AF">
        <w:rPr>
          <w:rFonts w:ascii="Times New Roman" w:hAnsi="Times New Roman" w:cs="Times New Roman"/>
          <w:sz w:val="24"/>
          <w:szCs w:val="24"/>
        </w:rPr>
        <w:t xml:space="preserve"> of Yttrium, as well as economically significant amounts of dysprosium and terbium.   </w:t>
      </w:r>
    </w:p>
    <w:p w:rsidR="00447D5F" w:rsidRPr="00447D5F" w:rsidRDefault="00447D5F" w:rsidP="00447D5F">
      <w:pPr>
        <w:spacing w:after="0" w:line="240" w:lineRule="auto"/>
        <w:jc w:val="center"/>
        <w:rPr>
          <w:rFonts w:ascii="Verdana" w:eastAsia="Times New Roman" w:hAnsi="Verdana" w:cs="Times New Roman"/>
          <w:sz w:val="24"/>
          <w:szCs w:val="24"/>
        </w:rPr>
      </w:pPr>
      <w:r w:rsidRPr="00447D5F">
        <w:rPr>
          <w:rFonts w:ascii="Verdana" w:eastAsia="Times New Roman" w:hAnsi="Verdana" w:cs="Times New Roman"/>
          <w:noProof/>
          <w:sz w:val="24"/>
          <w:szCs w:val="24"/>
          <w:lang w:eastAsia="en-US"/>
        </w:rPr>
        <w:drawing>
          <wp:inline distT="0" distB="0" distL="0" distR="0">
            <wp:extent cx="5512435" cy="2855595"/>
            <wp:effectExtent l="0" t="0" r="0" b="1905"/>
            <wp:docPr id="1" name="Picture 1" descr="pie charts showing proportions of individual REE in two representative 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charts showing proportions of individual REE in two representative or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2435" cy="2855595"/>
                    </a:xfrm>
                    <a:prstGeom prst="rect">
                      <a:avLst/>
                    </a:prstGeom>
                    <a:noFill/>
                    <a:ln>
                      <a:noFill/>
                    </a:ln>
                  </pic:spPr>
                </pic:pic>
              </a:graphicData>
            </a:graphic>
          </wp:inline>
        </w:drawing>
      </w:r>
    </w:p>
    <w:p w:rsidR="00447D5F" w:rsidRDefault="00447D5F" w:rsidP="00447D5F">
      <w:pPr>
        <w:spacing w:line="480" w:lineRule="auto"/>
        <w:rPr>
          <w:rFonts w:ascii="Times New Roman" w:hAnsi="Times New Roman" w:cs="Times New Roman"/>
          <w:sz w:val="20"/>
          <w:szCs w:val="20"/>
        </w:rPr>
      </w:pPr>
    </w:p>
    <w:p w:rsidR="00447D5F" w:rsidRPr="00447D5F" w:rsidRDefault="00447D5F" w:rsidP="00447D5F">
      <w:pPr>
        <w:spacing w:line="480" w:lineRule="auto"/>
        <w:rPr>
          <w:rFonts w:ascii="Times New Roman" w:hAnsi="Times New Roman" w:cs="Times New Roman"/>
          <w:sz w:val="20"/>
          <w:szCs w:val="20"/>
        </w:rPr>
      </w:pPr>
      <w:r>
        <w:rPr>
          <w:rFonts w:ascii="Times New Roman" w:hAnsi="Times New Roman" w:cs="Times New Roman"/>
          <w:sz w:val="20"/>
          <w:szCs w:val="20"/>
        </w:rPr>
        <w:t>Figure 1 (Source: USGS)</w:t>
      </w:r>
    </w:p>
    <w:p w:rsidR="00D542CD" w:rsidRDefault="00F2552B" w:rsidP="00447D5F">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pertaining to potential alternative REE sources reinforce Green’s conclusion on the subject of China’s REE exclusivity.</w:t>
      </w:r>
      <w:r w:rsidR="005C5681">
        <w:rPr>
          <w:rFonts w:ascii="Times New Roman" w:hAnsi="Times New Roman" w:cs="Times New Roman"/>
          <w:sz w:val="24"/>
          <w:szCs w:val="24"/>
        </w:rPr>
        <w:t xml:space="preserve"> T</w:t>
      </w:r>
      <w:r>
        <w:rPr>
          <w:rFonts w:ascii="Times New Roman" w:hAnsi="Times New Roman" w:cs="Times New Roman"/>
          <w:sz w:val="24"/>
          <w:szCs w:val="24"/>
        </w:rPr>
        <w:t xml:space="preserve">here is little to no probability of getting alternative domestic REE sources (the situation with respect to HREEs is even bleaker) online quickly in the </w:t>
      </w:r>
      <w:r>
        <w:rPr>
          <w:rFonts w:ascii="Times New Roman" w:hAnsi="Times New Roman" w:cs="Times New Roman"/>
          <w:sz w:val="24"/>
          <w:szCs w:val="24"/>
        </w:rPr>
        <w:lastRenderedPageBreak/>
        <w:t>event of a foreign policy crisis. According to Green</w:t>
      </w:r>
      <w:r w:rsidR="005C5681">
        <w:rPr>
          <w:rFonts w:ascii="Times New Roman" w:hAnsi="Times New Roman" w:cs="Times New Roman"/>
          <w:sz w:val="24"/>
          <w:szCs w:val="24"/>
        </w:rPr>
        <w:t>,</w:t>
      </w:r>
      <w:r>
        <w:rPr>
          <w:rFonts w:ascii="Times New Roman" w:hAnsi="Times New Roman" w:cs="Times New Roman"/>
          <w:sz w:val="24"/>
          <w:szCs w:val="24"/>
        </w:rPr>
        <w:t xml:space="preserve"> “the rough rule of thumb is that it takes ten years to get a mine permitted in the United States</w:t>
      </w:r>
      <w:r w:rsidR="0009498E">
        <w:rPr>
          <w:rFonts w:ascii="Times New Roman" w:hAnsi="Times New Roman" w:cs="Times New Roman"/>
          <w:sz w:val="24"/>
          <w:szCs w:val="24"/>
        </w:rPr>
        <w:t>.</w:t>
      </w:r>
      <w:r>
        <w:rPr>
          <w:rFonts w:ascii="Times New Roman" w:hAnsi="Times New Roman" w:cs="Times New Roman"/>
          <w:sz w:val="24"/>
          <w:szCs w:val="24"/>
        </w:rPr>
        <w:t>”</w:t>
      </w:r>
      <w:r w:rsidR="00604C48">
        <w:rPr>
          <w:rStyle w:val="FootnoteReference"/>
          <w:rFonts w:ascii="Times New Roman" w:hAnsi="Times New Roman" w:cs="Times New Roman"/>
          <w:sz w:val="24"/>
          <w:szCs w:val="24"/>
        </w:rPr>
        <w:footnoteReference w:id="41"/>
      </w:r>
      <w:r w:rsidR="005C5681">
        <w:rPr>
          <w:rFonts w:ascii="Times New Roman" w:hAnsi="Times New Roman" w:cs="Times New Roman"/>
          <w:sz w:val="24"/>
          <w:szCs w:val="24"/>
        </w:rPr>
        <w:t xml:space="preserve"> </w:t>
      </w:r>
      <w:r w:rsidR="00EA53A8">
        <w:rPr>
          <w:rFonts w:ascii="Times New Roman" w:hAnsi="Times New Roman" w:cs="Times New Roman"/>
          <w:sz w:val="24"/>
          <w:szCs w:val="24"/>
        </w:rPr>
        <w:t xml:space="preserve">Even </w:t>
      </w:r>
      <w:r w:rsidR="002E5C0A">
        <w:rPr>
          <w:rFonts w:ascii="Times New Roman" w:hAnsi="Times New Roman" w:cs="Times New Roman"/>
          <w:sz w:val="24"/>
          <w:szCs w:val="24"/>
        </w:rPr>
        <w:t>given</w:t>
      </w:r>
      <w:r w:rsidR="00EA53A8">
        <w:rPr>
          <w:rFonts w:ascii="Times New Roman" w:hAnsi="Times New Roman" w:cs="Times New Roman"/>
          <w:sz w:val="24"/>
          <w:szCs w:val="24"/>
        </w:rPr>
        <w:t xml:space="preserve"> extraordinary </w:t>
      </w:r>
      <w:r w:rsidR="002E5C0A">
        <w:rPr>
          <w:rFonts w:ascii="Times New Roman" w:hAnsi="Times New Roman" w:cs="Times New Roman"/>
          <w:sz w:val="24"/>
          <w:szCs w:val="24"/>
        </w:rPr>
        <w:t>efforts</w:t>
      </w:r>
      <w:r w:rsidR="00EA53A8">
        <w:rPr>
          <w:rFonts w:ascii="Times New Roman" w:hAnsi="Times New Roman" w:cs="Times New Roman"/>
          <w:sz w:val="24"/>
          <w:szCs w:val="24"/>
        </w:rPr>
        <w:t xml:space="preserve"> to expedite the process (in the form of public investment or outright nationalization), domestic REE deposits remain HREE poor and cannot be </w:t>
      </w:r>
      <w:r w:rsidR="002E5C0A">
        <w:rPr>
          <w:rFonts w:ascii="Times New Roman" w:hAnsi="Times New Roman" w:cs="Times New Roman"/>
          <w:sz w:val="24"/>
          <w:szCs w:val="24"/>
        </w:rPr>
        <w:t>brought online</w:t>
      </w:r>
      <w:r w:rsidR="00EA53A8">
        <w:rPr>
          <w:rFonts w:ascii="Times New Roman" w:hAnsi="Times New Roman" w:cs="Times New Roman"/>
          <w:sz w:val="24"/>
          <w:szCs w:val="24"/>
        </w:rPr>
        <w:t xml:space="preserve"> without extensive (and time consuming) geological analysis. </w:t>
      </w:r>
    </w:p>
    <w:p w:rsidR="002E5C0A" w:rsidRDefault="002E5C0A" w:rsidP="00844F1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international supply situation is no more encouraging.</w:t>
      </w:r>
      <w:r w:rsidR="00D542CD">
        <w:rPr>
          <w:rFonts w:ascii="Times New Roman" w:hAnsi="Times New Roman" w:cs="Times New Roman"/>
          <w:sz w:val="24"/>
          <w:szCs w:val="24"/>
        </w:rPr>
        <w:t xml:space="preserve"> </w:t>
      </w:r>
      <w:r>
        <w:rPr>
          <w:rFonts w:ascii="Times New Roman" w:hAnsi="Times New Roman" w:cs="Times New Roman"/>
          <w:sz w:val="24"/>
          <w:szCs w:val="24"/>
        </w:rPr>
        <w:t>Should the</w:t>
      </w:r>
      <w:r w:rsidR="005C5681">
        <w:rPr>
          <w:rFonts w:ascii="Times New Roman" w:hAnsi="Times New Roman" w:cs="Times New Roman"/>
          <w:sz w:val="24"/>
          <w:szCs w:val="24"/>
        </w:rPr>
        <w:t xml:space="preserve"> U</w:t>
      </w:r>
      <w:r>
        <w:rPr>
          <w:rFonts w:ascii="Times New Roman" w:hAnsi="Times New Roman" w:cs="Times New Roman"/>
          <w:sz w:val="24"/>
          <w:szCs w:val="24"/>
        </w:rPr>
        <w:t>.S.</w:t>
      </w:r>
      <w:r w:rsidR="005C5681">
        <w:rPr>
          <w:rFonts w:ascii="Times New Roman" w:hAnsi="Times New Roman" w:cs="Times New Roman"/>
          <w:sz w:val="24"/>
          <w:szCs w:val="24"/>
        </w:rPr>
        <w:t xml:space="preserve"> turn</w:t>
      </w:r>
      <w:r w:rsidR="00345F0D">
        <w:rPr>
          <w:rFonts w:ascii="Times New Roman" w:hAnsi="Times New Roman" w:cs="Times New Roman"/>
          <w:sz w:val="24"/>
          <w:szCs w:val="24"/>
        </w:rPr>
        <w:t xml:space="preserve"> its attention</w:t>
      </w:r>
      <w:r w:rsidR="005C5681">
        <w:rPr>
          <w:rFonts w:ascii="Times New Roman" w:hAnsi="Times New Roman" w:cs="Times New Roman"/>
          <w:sz w:val="24"/>
          <w:szCs w:val="24"/>
        </w:rPr>
        <w:t xml:space="preserve"> to</w:t>
      </w:r>
      <w:r>
        <w:rPr>
          <w:rFonts w:ascii="Times New Roman" w:hAnsi="Times New Roman" w:cs="Times New Roman"/>
          <w:sz w:val="24"/>
          <w:szCs w:val="24"/>
        </w:rPr>
        <w:t>wards</w:t>
      </w:r>
      <w:r w:rsidR="005C5681">
        <w:rPr>
          <w:rFonts w:ascii="Times New Roman" w:hAnsi="Times New Roman" w:cs="Times New Roman"/>
          <w:sz w:val="24"/>
          <w:szCs w:val="24"/>
        </w:rPr>
        <w:t xml:space="preserve"> international suppliers of HREEs (deposits in Greenland, South Africa, or Australia for example) </w:t>
      </w:r>
      <w:r w:rsidR="00345F0D">
        <w:rPr>
          <w:rFonts w:ascii="Times New Roman" w:hAnsi="Times New Roman" w:cs="Times New Roman"/>
          <w:sz w:val="24"/>
          <w:szCs w:val="24"/>
        </w:rPr>
        <w:t>it</w:t>
      </w:r>
      <w:r w:rsidR="005C5681">
        <w:rPr>
          <w:rFonts w:ascii="Times New Roman" w:hAnsi="Times New Roman" w:cs="Times New Roman"/>
          <w:sz w:val="24"/>
          <w:szCs w:val="24"/>
        </w:rPr>
        <w:t xml:space="preserve"> would find slim pickings given the </w:t>
      </w:r>
      <w:r w:rsidR="00345F0D">
        <w:rPr>
          <w:rFonts w:ascii="Times New Roman" w:hAnsi="Times New Roman" w:cs="Times New Roman"/>
          <w:sz w:val="24"/>
          <w:szCs w:val="24"/>
        </w:rPr>
        <w:t xml:space="preserve">paucity </w:t>
      </w:r>
      <w:r w:rsidR="005C5681">
        <w:rPr>
          <w:rFonts w:ascii="Times New Roman" w:hAnsi="Times New Roman" w:cs="Times New Roman"/>
          <w:sz w:val="24"/>
          <w:szCs w:val="24"/>
        </w:rPr>
        <w:t>of HREE</w:t>
      </w:r>
      <w:r w:rsidR="00345F0D">
        <w:rPr>
          <w:rFonts w:ascii="Times New Roman" w:hAnsi="Times New Roman" w:cs="Times New Roman"/>
          <w:sz w:val="24"/>
          <w:szCs w:val="24"/>
        </w:rPr>
        <w:t xml:space="preserve"> production</w:t>
      </w:r>
      <w:r w:rsidR="005C5681">
        <w:rPr>
          <w:rFonts w:ascii="Times New Roman" w:hAnsi="Times New Roman" w:cs="Times New Roman"/>
          <w:sz w:val="24"/>
          <w:szCs w:val="24"/>
        </w:rPr>
        <w:t xml:space="preserve"> (whether due to lack of economic feasibility or disadvantageous </w:t>
      </w:r>
      <w:r>
        <w:rPr>
          <w:rFonts w:ascii="Times New Roman" w:hAnsi="Times New Roman" w:cs="Times New Roman"/>
          <w:sz w:val="24"/>
          <w:szCs w:val="24"/>
        </w:rPr>
        <w:t>mineralogy</w:t>
      </w:r>
      <w:r w:rsidR="005C5681">
        <w:rPr>
          <w:rFonts w:ascii="Times New Roman" w:hAnsi="Times New Roman" w:cs="Times New Roman"/>
          <w:sz w:val="24"/>
          <w:szCs w:val="24"/>
        </w:rPr>
        <w:t>) anywhere outside of China.</w:t>
      </w:r>
      <w:r w:rsidR="0009498E">
        <w:rPr>
          <w:rFonts w:ascii="Times New Roman" w:hAnsi="Times New Roman" w:cs="Times New Roman"/>
          <w:sz w:val="24"/>
          <w:szCs w:val="24"/>
        </w:rPr>
        <w:t xml:space="preserve"> </w:t>
      </w:r>
      <w:r w:rsidR="0052248A">
        <w:rPr>
          <w:rFonts w:ascii="Times New Roman" w:hAnsi="Times New Roman" w:cs="Times New Roman"/>
          <w:sz w:val="24"/>
          <w:szCs w:val="24"/>
        </w:rPr>
        <w:t xml:space="preserve">As a result, with the vast majority of alternative </w:t>
      </w:r>
      <w:r w:rsidR="0009498E">
        <w:rPr>
          <w:rFonts w:ascii="Times New Roman" w:hAnsi="Times New Roman" w:cs="Times New Roman"/>
          <w:sz w:val="24"/>
          <w:szCs w:val="24"/>
        </w:rPr>
        <w:t>international REE and HREE sources “already obligated to customers in Japan and around the world</w:t>
      </w:r>
      <w:r w:rsidR="00604C48">
        <w:rPr>
          <w:rFonts w:ascii="Times New Roman" w:hAnsi="Times New Roman" w:cs="Times New Roman"/>
          <w:sz w:val="24"/>
          <w:szCs w:val="24"/>
        </w:rPr>
        <w:t>,</w:t>
      </w:r>
      <w:r w:rsidR="0009498E">
        <w:rPr>
          <w:rFonts w:ascii="Times New Roman" w:hAnsi="Times New Roman" w:cs="Times New Roman"/>
          <w:sz w:val="24"/>
          <w:szCs w:val="24"/>
        </w:rPr>
        <w:t>”</w:t>
      </w:r>
      <w:r w:rsidR="00B96C33">
        <w:rPr>
          <w:rStyle w:val="FootnoteReference"/>
          <w:rFonts w:ascii="Times New Roman" w:hAnsi="Times New Roman" w:cs="Times New Roman"/>
          <w:sz w:val="24"/>
          <w:szCs w:val="24"/>
        </w:rPr>
        <w:footnoteReference w:id="42"/>
      </w:r>
      <w:r w:rsidR="0009498E">
        <w:rPr>
          <w:rFonts w:ascii="Times New Roman" w:hAnsi="Times New Roman" w:cs="Times New Roman"/>
          <w:sz w:val="24"/>
          <w:szCs w:val="24"/>
        </w:rPr>
        <w:t xml:space="preserve"> China has a </w:t>
      </w:r>
      <w:r w:rsidR="00B96C33">
        <w:rPr>
          <w:rFonts w:ascii="Times New Roman" w:hAnsi="Times New Roman" w:cs="Times New Roman"/>
          <w:sz w:val="24"/>
          <w:szCs w:val="24"/>
        </w:rPr>
        <w:t>unique opportunity</w:t>
      </w:r>
      <w:r w:rsidR="0009498E">
        <w:rPr>
          <w:rFonts w:ascii="Times New Roman" w:hAnsi="Times New Roman" w:cs="Times New Roman"/>
          <w:sz w:val="24"/>
          <w:szCs w:val="24"/>
        </w:rPr>
        <w:t xml:space="preserve"> to exert acute economic pressure on U.S., Japanese, or European interests in the </w:t>
      </w:r>
      <w:r w:rsidR="00844F1B">
        <w:rPr>
          <w:rFonts w:ascii="Times New Roman" w:hAnsi="Times New Roman" w:cs="Times New Roman"/>
          <w:sz w:val="24"/>
          <w:szCs w:val="24"/>
        </w:rPr>
        <w:t>context of a strategic showdown. Furthermore, a</w:t>
      </w:r>
      <w:r w:rsidR="007F65B3">
        <w:rPr>
          <w:rFonts w:ascii="Times New Roman" w:hAnsi="Times New Roman" w:cs="Times New Roman"/>
          <w:sz w:val="24"/>
          <w:szCs w:val="24"/>
        </w:rPr>
        <w:t xml:space="preserve">ssuming </w:t>
      </w:r>
      <w:r w:rsidR="004B33FF">
        <w:rPr>
          <w:rFonts w:ascii="Times New Roman" w:hAnsi="Times New Roman" w:cs="Times New Roman"/>
          <w:sz w:val="24"/>
          <w:szCs w:val="24"/>
        </w:rPr>
        <w:t xml:space="preserve">rational choice, </w:t>
      </w:r>
      <w:r w:rsidR="00AA6325">
        <w:rPr>
          <w:rFonts w:ascii="Times New Roman" w:hAnsi="Times New Roman" w:cs="Times New Roman"/>
          <w:sz w:val="24"/>
          <w:szCs w:val="24"/>
        </w:rPr>
        <w:t>it can only</w:t>
      </w:r>
      <w:r w:rsidR="004B33FF">
        <w:rPr>
          <w:rFonts w:ascii="Times New Roman" w:hAnsi="Times New Roman" w:cs="Times New Roman"/>
          <w:sz w:val="24"/>
          <w:szCs w:val="24"/>
        </w:rPr>
        <w:t xml:space="preserve"> be concluded that should CCP decision-makers find occasion to leverage their advantage in REE production (in the event of another Taiwan crisis for example), </w:t>
      </w:r>
      <w:r w:rsidR="007F65B3">
        <w:rPr>
          <w:rFonts w:ascii="Times New Roman" w:hAnsi="Times New Roman" w:cs="Times New Roman"/>
          <w:sz w:val="24"/>
          <w:szCs w:val="24"/>
        </w:rPr>
        <w:t>China’s leadership would use it</w:t>
      </w:r>
      <w:r w:rsidR="00197B84">
        <w:rPr>
          <w:rFonts w:ascii="Times New Roman" w:hAnsi="Times New Roman" w:cs="Times New Roman"/>
          <w:sz w:val="24"/>
          <w:szCs w:val="24"/>
        </w:rPr>
        <w:t xml:space="preserve"> (assuming </w:t>
      </w:r>
      <w:r w:rsidR="00604C48">
        <w:rPr>
          <w:rFonts w:ascii="Times New Roman" w:hAnsi="Times New Roman" w:cs="Times New Roman"/>
          <w:sz w:val="24"/>
          <w:szCs w:val="24"/>
        </w:rPr>
        <w:t>the PRC</w:t>
      </w:r>
      <w:r w:rsidR="00844F1B">
        <w:rPr>
          <w:rFonts w:ascii="Times New Roman" w:hAnsi="Times New Roman" w:cs="Times New Roman"/>
          <w:sz w:val="24"/>
          <w:szCs w:val="24"/>
        </w:rPr>
        <w:t xml:space="preserve"> believed the</w:t>
      </w:r>
      <w:r w:rsidR="00197B84">
        <w:rPr>
          <w:rFonts w:ascii="Times New Roman" w:hAnsi="Times New Roman" w:cs="Times New Roman"/>
          <w:sz w:val="24"/>
          <w:szCs w:val="24"/>
        </w:rPr>
        <w:t xml:space="preserve"> threat of export stoppage </w:t>
      </w:r>
      <w:r w:rsidR="00844F1B">
        <w:rPr>
          <w:rFonts w:ascii="Times New Roman" w:hAnsi="Times New Roman" w:cs="Times New Roman"/>
          <w:sz w:val="24"/>
          <w:szCs w:val="24"/>
        </w:rPr>
        <w:t xml:space="preserve">to be </w:t>
      </w:r>
      <w:r w:rsidR="00197B84">
        <w:rPr>
          <w:rFonts w:ascii="Times New Roman" w:hAnsi="Times New Roman" w:cs="Times New Roman"/>
          <w:sz w:val="24"/>
          <w:szCs w:val="24"/>
        </w:rPr>
        <w:t>credible and persuasive in its strategic context).</w:t>
      </w:r>
      <w:r w:rsidR="00844F1B">
        <w:rPr>
          <w:rFonts w:ascii="Times New Roman" w:hAnsi="Times New Roman" w:cs="Times New Roman"/>
          <w:sz w:val="24"/>
          <w:szCs w:val="24"/>
        </w:rPr>
        <w:t xml:space="preserve"> </w:t>
      </w:r>
    </w:p>
    <w:p w:rsidR="00344569" w:rsidRDefault="00A559AC" w:rsidP="003445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Of course, it might be objected China only controls roughly one-third of known rare earths reserves, </w:t>
      </w:r>
      <w:r w:rsidR="00344569">
        <w:rPr>
          <w:rFonts w:ascii="Times New Roman" w:hAnsi="Times New Roman" w:cs="Times New Roman"/>
          <w:sz w:val="24"/>
          <w:szCs w:val="24"/>
        </w:rPr>
        <w:t xml:space="preserve">making </w:t>
      </w:r>
      <w:r>
        <w:rPr>
          <w:rFonts w:ascii="Times New Roman" w:hAnsi="Times New Roman" w:cs="Times New Roman"/>
          <w:sz w:val="24"/>
          <w:szCs w:val="24"/>
        </w:rPr>
        <w:t xml:space="preserve">the prospect of coercion </w:t>
      </w:r>
      <w:r w:rsidR="00AA45FF">
        <w:rPr>
          <w:rFonts w:ascii="Times New Roman" w:hAnsi="Times New Roman" w:cs="Times New Roman"/>
          <w:sz w:val="24"/>
          <w:szCs w:val="24"/>
        </w:rPr>
        <w:t>unrealistic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00AA45FF">
        <w:rPr>
          <w:rFonts w:ascii="Times New Roman" w:hAnsi="Times New Roman" w:cs="Times New Roman"/>
          <w:sz w:val="24"/>
          <w:szCs w:val="24"/>
        </w:rPr>
        <w:t xml:space="preserve"> It seems clear, however, that current production, rather than aggregate reserves, is the relevant strategic variable. Since</w:t>
      </w:r>
      <w:r w:rsidR="00344569">
        <w:rPr>
          <w:rFonts w:ascii="Times New Roman" w:hAnsi="Times New Roman" w:cs="Times New Roman"/>
          <w:sz w:val="24"/>
          <w:szCs w:val="24"/>
        </w:rPr>
        <w:t xml:space="preserve"> untapped deposits of REEs cannot be brought online at the push of a button (ten years being the average permitting time), REE importers such as the United States will have to live with a significant disadvantage in the rare earths market for </w:t>
      </w:r>
      <w:r w:rsidR="00467581">
        <w:rPr>
          <w:rFonts w:ascii="Times New Roman" w:hAnsi="Times New Roman" w:cs="Times New Roman"/>
          <w:sz w:val="24"/>
          <w:szCs w:val="24"/>
        </w:rPr>
        <w:t xml:space="preserve">the foreseeable future. </w:t>
      </w:r>
      <w:r w:rsidR="00344569">
        <w:rPr>
          <w:rFonts w:ascii="Times New Roman" w:hAnsi="Times New Roman" w:cs="Times New Roman"/>
          <w:sz w:val="24"/>
          <w:szCs w:val="24"/>
        </w:rPr>
        <w:t>As a result, the next ten years (assuming REE importers begin developing untapped deposits immediately) constitute a strategic window of opportunity</w:t>
      </w:r>
      <w:r w:rsidR="00467581">
        <w:rPr>
          <w:rFonts w:ascii="Times New Roman" w:hAnsi="Times New Roman" w:cs="Times New Roman"/>
          <w:sz w:val="24"/>
          <w:szCs w:val="24"/>
        </w:rPr>
        <w:t xml:space="preserve"> for China to leverage its hard-won advantage in HREE production</w:t>
      </w:r>
      <w:r w:rsidR="00344569">
        <w:rPr>
          <w:rFonts w:ascii="Times New Roman" w:hAnsi="Times New Roman" w:cs="Times New Roman"/>
          <w:sz w:val="24"/>
          <w:szCs w:val="24"/>
        </w:rPr>
        <w:t>.</w:t>
      </w:r>
    </w:p>
    <w:p w:rsidR="00844F1B" w:rsidRDefault="00BA7350" w:rsidP="003445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844F1B">
        <w:rPr>
          <w:rFonts w:ascii="Times New Roman" w:hAnsi="Times New Roman" w:cs="Times New Roman"/>
          <w:sz w:val="24"/>
          <w:szCs w:val="24"/>
        </w:rPr>
        <w:t xml:space="preserve">even if the threat of Chinese natural resource coercion never materializes, the </w:t>
      </w:r>
      <w:r w:rsidR="00996BBE">
        <w:rPr>
          <w:rFonts w:ascii="Times New Roman" w:hAnsi="Times New Roman" w:cs="Times New Roman"/>
          <w:sz w:val="24"/>
          <w:szCs w:val="24"/>
        </w:rPr>
        <w:t xml:space="preserve">mere </w:t>
      </w:r>
      <w:r w:rsidR="00844F1B">
        <w:rPr>
          <w:rFonts w:ascii="Times New Roman" w:hAnsi="Times New Roman" w:cs="Times New Roman"/>
          <w:sz w:val="24"/>
          <w:szCs w:val="24"/>
        </w:rPr>
        <w:t xml:space="preserve">possibility will </w:t>
      </w:r>
      <w:r w:rsidR="003E6B74">
        <w:rPr>
          <w:rFonts w:ascii="Times New Roman" w:hAnsi="Times New Roman" w:cs="Times New Roman"/>
          <w:sz w:val="24"/>
          <w:szCs w:val="24"/>
        </w:rPr>
        <w:t>tend to</w:t>
      </w:r>
      <w:r w:rsidR="00844F1B">
        <w:rPr>
          <w:rFonts w:ascii="Times New Roman" w:hAnsi="Times New Roman" w:cs="Times New Roman"/>
          <w:sz w:val="24"/>
          <w:szCs w:val="24"/>
        </w:rPr>
        <w:t xml:space="preserve"> intensify Sino-American strategic suspicion</w:t>
      </w:r>
      <w:r w:rsidR="00996BBE">
        <w:rPr>
          <w:rFonts w:ascii="Times New Roman" w:hAnsi="Times New Roman" w:cs="Times New Roman"/>
          <w:sz w:val="24"/>
          <w:szCs w:val="24"/>
        </w:rPr>
        <w:t xml:space="preserve">. As </w:t>
      </w:r>
      <w:r w:rsidR="00604C48">
        <w:rPr>
          <w:rFonts w:ascii="Times New Roman" w:hAnsi="Times New Roman" w:cs="Times New Roman"/>
          <w:sz w:val="24"/>
          <w:szCs w:val="24"/>
        </w:rPr>
        <w:t xml:space="preserve">one </w:t>
      </w:r>
      <w:r w:rsidR="00996BBE">
        <w:rPr>
          <w:rFonts w:ascii="Times New Roman" w:hAnsi="Times New Roman" w:cs="Times New Roman"/>
          <w:sz w:val="24"/>
          <w:szCs w:val="24"/>
        </w:rPr>
        <w:t>should</w:t>
      </w:r>
      <w:r w:rsidR="00604C48">
        <w:rPr>
          <w:rFonts w:ascii="Times New Roman" w:hAnsi="Times New Roman" w:cs="Times New Roman"/>
          <w:sz w:val="24"/>
          <w:szCs w:val="24"/>
        </w:rPr>
        <w:t xml:space="preserve"> already have noted</w:t>
      </w:r>
      <w:r w:rsidR="00996BBE">
        <w:rPr>
          <w:rFonts w:ascii="Times New Roman" w:hAnsi="Times New Roman" w:cs="Times New Roman"/>
          <w:sz w:val="24"/>
          <w:szCs w:val="24"/>
        </w:rPr>
        <w:t xml:space="preserve">, many U.S. and Japanese commentators have already identified their economies’ </w:t>
      </w:r>
      <w:r w:rsidR="00604C48">
        <w:rPr>
          <w:rFonts w:ascii="Times New Roman" w:hAnsi="Times New Roman" w:cs="Times New Roman"/>
          <w:sz w:val="24"/>
          <w:szCs w:val="24"/>
        </w:rPr>
        <w:t>vulnerability to China’s rare earths exports as</w:t>
      </w:r>
      <w:r w:rsidR="003E6B74">
        <w:rPr>
          <w:rFonts w:ascii="Times New Roman" w:hAnsi="Times New Roman" w:cs="Times New Roman"/>
          <w:sz w:val="24"/>
          <w:szCs w:val="24"/>
        </w:rPr>
        <w:t xml:space="preserve"> strategically</w:t>
      </w:r>
      <w:r w:rsidR="00604C48">
        <w:rPr>
          <w:rFonts w:ascii="Times New Roman" w:hAnsi="Times New Roman" w:cs="Times New Roman"/>
          <w:sz w:val="24"/>
          <w:szCs w:val="24"/>
        </w:rPr>
        <w:t xml:space="preserve"> dangerous</w:t>
      </w:r>
      <w:r w:rsidR="00996BBE">
        <w:rPr>
          <w:rFonts w:ascii="Times New Roman" w:hAnsi="Times New Roman" w:cs="Times New Roman"/>
          <w:sz w:val="24"/>
          <w:szCs w:val="24"/>
        </w:rPr>
        <w:t xml:space="preserve">. If demand for rare earths continues along its presently exponential trajectory (which by all accounts it will), scarcity will almost certainly contribute to a more volatile security climate. In order to avoid the costs of such a scenario, it will be crucial for </w:t>
      </w:r>
      <w:r w:rsidR="009861A5">
        <w:rPr>
          <w:rFonts w:ascii="Times New Roman" w:hAnsi="Times New Roman" w:cs="Times New Roman"/>
          <w:sz w:val="24"/>
          <w:szCs w:val="24"/>
        </w:rPr>
        <w:t xml:space="preserve">the PRC </w:t>
      </w:r>
      <w:r w:rsidR="00996BBE">
        <w:rPr>
          <w:rFonts w:ascii="Times New Roman" w:hAnsi="Times New Roman" w:cs="Times New Roman"/>
          <w:sz w:val="24"/>
          <w:szCs w:val="24"/>
        </w:rPr>
        <w:t>to improve the transparency of its rare earths decis</w:t>
      </w:r>
      <w:r w:rsidR="009861A5">
        <w:rPr>
          <w:rFonts w:ascii="Times New Roman" w:hAnsi="Times New Roman" w:cs="Times New Roman"/>
          <w:sz w:val="24"/>
          <w:szCs w:val="24"/>
        </w:rPr>
        <w:t>ion-making while clarifying its intentions.</w:t>
      </w: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447D5F" w:rsidRDefault="00447D5F" w:rsidP="00844F1B">
      <w:pPr>
        <w:spacing w:line="480" w:lineRule="auto"/>
        <w:ind w:firstLine="720"/>
        <w:rPr>
          <w:rFonts w:ascii="Times New Roman" w:hAnsi="Times New Roman" w:cs="Times New Roman"/>
          <w:sz w:val="24"/>
          <w:szCs w:val="24"/>
        </w:rPr>
      </w:pPr>
    </w:p>
    <w:p w:rsidR="00844F1B" w:rsidRDefault="00844F1B" w:rsidP="00844F1B">
      <w:pPr>
        <w:spacing w:line="480" w:lineRule="auto"/>
        <w:ind w:firstLine="720"/>
        <w:rPr>
          <w:rFonts w:ascii="Times New Roman" w:hAnsi="Times New Roman" w:cs="Times New Roman"/>
          <w:sz w:val="24"/>
          <w:szCs w:val="24"/>
        </w:rPr>
      </w:pPr>
    </w:p>
    <w:p w:rsidR="002E5C0A" w:rsidRDefault="002E5C0A" w:rsidP="00345F0D">
      <w:pPr>
        <w:spacing w:line="480" w:lineRule="auto"/>
        <w:ind w:firstLine="720"/>
        <w:rPr>
          <w:rFonts w:ascii="Times New Roman" w:hAnsi="Times New Roman" w:cs="Times New Roman"/>
          <w:sz w:val="24"/>
          <w:szCs w:val="24"/>
        </w:rPr>
      </w:pPr>
    </w:p>
    <w:p w:rsidR="00B96C33" w:rsidRDefault="00B96C33" w:rsidP="00345F0D">
      <w:pPr>
        <w:spacing w:line="480" w:lineRule="auto"/>
        <w:ind w:firstLine="720"/>
        <w:rPr>
          <w:rFonts w:ascii="Times New Roman" w:hAnsi="Times New Roman" w:cs="Times New Roman"/>
          <w:sz w:val="24"/>
          <w:szCs w:val="24"/>
        </w:rPr>
      </w:pPr>
    </w:p>
    <w:p w:rsidR="00B96C33" w:rsidRDefault="00B96C33" w:rsidP="00345F0D">
      <w:pPr>
        <w:spacing w:line="480" w:lineRule="auto"/>
        <w:ind w:firstLine="720"/>
        <w:rPr>
          <w:rFonts w:ascii="Times New Roman" w:hAnsi="Times New Roman" w:cs="Times New Roman"/>
          <w:sz w:val="24"/>
          <w:szCs w:val="24"/>
        </w:rPr>
      </w:pPr>
    </w:p>
    <w:p w:rsidR="005C5681" w:rsidRDefault="005C5681" w:rsidP="007301A0">
      <w:pPr>
        <w:spacing w:line="480" w:lineRule="auto"/>
        <w:ind w:firstLine="720"/>
        <w:rPr>
          <w:rFonts w:ascii="Times New Roman" w:hAnsi="Times New Roman" w:cs="Times New Roman"/>
          <w:sz w:val="24"/>
          <w:szCs w:val="24"/>
        </w:rPr>
      </w:pPr>
    </w:p>
    <w:p w:rsidR="00037263" w:rsidRPr="001E6DFA" w:rsidRDefault="00037263" w:rsidP="007301A0">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2E511B" w:rsidRDefault="002E511B" w:rsidP="004522FA">
      <w:pPr>
        <w:spacing w:line="480" w:lineRule="auto"/>
        <w:ind w:firstLine="720"/>
        <w:rPr>
          <w:rFonts w:ascii="Times New Roman" w:hAnsi="Times New Roman" w:cs="Times New Roman"/>
          <w:sz w:val="24"/>
          <w:szCs w:val="24"/>
        </w:rPr>
      </w:pPr>
    </w:p>
    <w:p w:rsidR="00346B01" w:rsidRDefault="00346B01" w:rsidP="004522FA">
      <w:pPr>
        <w:spacing w:line="480" w:lineRule="auto"/>
        <w:ind w:firstLine="720"/>
        <w:rPr>
          <w:rFonts w:ascii="Times New Roman" w:hAnsi="Times New Roman" w:cs="Times New Roman"/>
          <w:sz w:val="24"/>
          <w:szCs w:val="24"/>
        </w:rPr>
      </w:pPr>
    </w:p>
    <w:p w:rsidR="0079494E" w:rsidRPr="00AE1495" w:rsidRDefault="00465896" w:rsidP="004522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A338C0" w:rsidRPr="00A338C0" w:rsidRDefault="00A338C0" w:rsidP="004522FA">
      <w:pPr>
        <w:spacing w:line="480" w:lineRule="auto"/>
        <w:ind w:firstLine="720"/>
        <w:rPr>
          <w:rFonts w:ascii="Times New Roman" w:hAnsi="Times New Roman" w:cs="Times New Roman"/>
        </w:rPr>
      </w:pPr>
      <w:r>
        <w:rPr>
          <w:rFonts w:ascii="Times New Roman" w:hAnsi="Times New Roman" w:cs="Times New Roman"/>
        </w:rPr>
        <w:t xml:space="preserve">   </w:t>
      </w:r>
    </w:p>
    <w:p w:rsidR="00A338C0" w:rsidRDefault="00A338C0" w:rsidP="004522FA">
      <w:pPr>
        <w:spacing w:line="480" w:lineRule="auto"/>
        <w:rPr>
          <w:rFonts w:ascii="Times New Roman" w:hAnsi="Times New Roman" w:cs="Times New Roman"/>
          <w:b/>
          <w:u w:val="single"/>
        </w:rPr>
      </w:pPr>
    </w:p>
    <w:p w:rsidR="00A338C0" w:rsidRDefault="00A338C0" w:rsidP="004522FA">
      <w:pPr>
        <w:spacing w:line="480" w:lineRule="auto"/>
        <w:rPr>
          <w:rFonts w:ascii="Times New Roman" w:hAnsi="Times New Roman" w:cs="Times New Roman"/>
          <w:b/>
          <w:u w:val="single"/>
        </w:rPr>
      </w:pPr>
    </w:p>
    <w:p w:rsidR="00A338C0" w:rsidRDefault="00A338C0" w:rsidP="004522FA">
      <w:pPr>
        <w:spacing w:line="480" w:lineRule="auto"/>
        <w:rPr>
          <w:rFonts w:ascii="Times New Roman" w:hAnsi="Times New Roman" w:cs="Times New Roman"/>
          <w:b/>
          <w:u w:val="single"/>
        </w:rPr>
      </w:pPr>
    </w:p>
    <w:p w:rsidR="00EA4F00" w:rsidRDefault="00EA4F00" w:rsidP="004522FA">
      <w:pPr>
        <w:spacing w:line="480" w:lineRule="auto"/>
        <w:rPr>
          <w:rFonts w:ascii="Times New Roman" w:hAnsi="Times New Roman" w:cs="Times New Roman"/>
          <w:b/>
          <w:u w:val="single"/>
        </w:rPr>
      </w:pPr>
      <w:r w:rsidRPr="00EA4F00">
        <w:rPr>
          <w:rFonts w:ascii="Times New Roman" w:hAnsi="Times New Roman" w:cs="Times New Roman"/>
          <w:b/>
          <w:u w:val="single"/>
        </w:rPr>
        <w:t xml:space="preserve"> </w:t>
      </w:r>
    </w:p>
    <w:p w:rsidR="0079109E" w:rsidRPr="00EA4F00" w:rsidRDefault="0079109E" w:rsidP="004522FA">
      <w:pPr>
        <w:spacing w:line="480" w:lineRule="auto"/>
        <w:rPr>
          <w:rFonts w:ascii="Times New Roman" w:hAnsi="Times New Roman" w:cs="Times New Roman"/>
          <w:b/>
          <w:u w:val="single"/>
        </w:rPr>
      </w:pPr>
    </w:p>
    <w:p w:rsidR="00EA4F00" w:rsidRDefault="00EA4F00" w:rsidP="004522FA">
      <w:pPr>
        <w:spacing w:line="480" w:lineRule="auto"/>
        <w:ind w:firstLine="720"/>
        <w:rPr>
          <w:rFonts w:ascii="Times New Roman" w:hAnsi="Times New Roman" w:cs="Times New Roman"/>
        </w:rPr>
      </w:pPr>
      <w:r>
        <w:rPr>
          <w:rFonts w:ascii="Times New Roman" w:hAnsi="Times New Roman" w:cs="Times New Roman"/>
        </w:rPr>
        <w:lastRenderedPageBreak/>
        <w:t xml:space="preserve">  </w:t>
      </w:r>
    </w:p>
    <w:p w:rsidR="0080076A" w:rsidRPr="00A53F93" w:rsidRDefault="00EA4F00" w:rsidP="004522FA">
      <w:pPr>
        <w:spacing w:line="480" w:lineRule="auto"/>
        <w:ind w:firstLine="720"/>
        <w:rPr>
          <w:rFonts w:ascii="Times New Roman" w:hAnsi="Times New Roman" w:cs="Times New Roman"/>
        </w:rPr>
      </w:pPr>
      <w:r>
        <w:rPr>
          <w:rFonts w:ascii="Times New Roman" w:hAnsi="Times New Roman" w:cs="Times New Roman"/>
        </w:rPr>
        <w:t xml:space="preserve">  </w:t>
      </w:r>
    </w:p>
    <w:p w:rsidR="00775BA2" w:rsidRDefault="00775BA2" w:rsidP="004522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34" w:rsidRDefault="00AB5934" w:rsidP="004522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34" w:rsidRDefault="00AB5934" w:rsidP="004522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151D6F" w:rsidRDefault="00151D6F" w:rsidP="004522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151D6F" w:rsidRPr="00151D6F" w:rsidRDefault="00151D6F" w:rsidP="004522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151D6F" w:rsidRDefault="00151D6F" w:rsidP="004522FA">
      <w:pPr>
        <w:spacing w:line="480" w:lineRule="auto"/>
        <w:ind w:firstLine="720"/>
        <w:rPr>
          <w:rFonts w:ascii="Times New Roman" w:hAnsi="Times New Roman" w:cs="Times New Roman"/>
          <w:sz w:val="24"/>
          <w:szCs w:val="24"/>
        </w:rPr>
      </w:pPr>
    </w:p>
    <w:p w:rsidR="00151D6F" w:rsidRDefault="00151D6F" w:rsidP="004522FA">
      <w:pPr>
        <w:spacing w:line="480" w:lineRule="auto"/>
        <w:ind w:firstLine="720"/>
        <w:rPr>
          <w:rFonts w:ascii="Times New Roman" w:hAnsi="Times New Roman" w:cs="Times New Roman"/>
          <w:sz w:val="24"/>
          <w:szCs w:val="24"/>
        </w:rPr>
      </w:pPr>
    </w:p>
    <w:p w:rsidR="00151D6F" w:rsidRDefault="00151D6F" w:rsidP="004522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AA2382" w:rsidRDefault="00AA2382" w:rsidP="004522FA">
      <w:pPr>
        <w:spacing w:line="480" w:lineRule="auto"/>
        <w:ind w:firstLine="720"/>
        <w:rPr>
          <w:rFonts w:ascii="Times New Roman" w:hAnsi="Times New Roman" w:cs="Times New Roman"/>
          <w:sz w:val="24"/>
          <w:szCs w:val="24"/>
        </w:rPr>
      </w:pPr>
    </w:p>
    <w:p w:rsidR="00521392" w:rsidRPr="00AC0C88" w:rsidRDefault="00521392" w:rsidP="004522FA">
      <w:pPr>
        <w:spacing w:line="480" w:lineRule="auto"/>
        <w:ind w:firstLine="720"/>
        <w:rPr>
          <w:rFonts w:ascii="Times New Roman" w:hAnsi="Times New Roman" w:cs="Times New Roman"/>
          <w:sz w:val="24"/>
          <w:szCs w:val="24"/>
        </w:rPr>
      </w:pPr>
    </w:p>
    <w:sectPr w:rsidR="00521392" w:rsidRPr="00AC0C88" w:rsidSect="00830E9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76" w:rsidRDefault="00580476" w:rsidP="00265337">
      <w:pPr>
        <w:spacing w:after="0" w:line="240" w:lineRule="auto"/>
      </w:pPr>
      <w:r>
        <w:separator/>
      </w:r>
    </w:p>
  </w:endnote>
  <w:endnote w:type="continuationSeparator" w:id="0">
    <w:p w:rsidR="00580476" w:rsidRDefault="00580476" w:rsidP="0026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76" w:rsidRDefault="00580476" w:rsidP="00265337">
      <w:pPr>
        <w:spacing w:after="0" w:line="240" w:lineRule="auto"/>
      </w:pPr>
      <w:r>
        <w:separator/>
      </w:r>
    </w:p>
  </w:footnote>
  <w:footnote w:type="continuationSeparator" w:id="0">
    <w:p w:rsidR="00580476" w:rsidRDefault="00580476" w:rsidP="00265337">
      <w:pPr>
        <w:spacing w:after="0" w:line="240" w:lineRule="auto"/>
      </w:pPr>
      <w:r>
        <w:continuationSeparator/>
      </w:r>
    </w:p>
  </w:footnote>
  <w:footnote w:id="1">
    <w:p w:rsidR="00864359" w:rsidRPr="00A53F93" w:rsidRDefault="00864359" w:rsidP="00B96C33">
      <w:pPr>
        <w:pStyle w:val="FootnoteText"/>
        <w:spacing w:line="480" w:lineRule="auto"/>
        <w:rPr>
          <w:rFonts w:ascii="Times New Roman" w:hAnsi="Times New Roman" w:cs="Times New Roman"/>
        </w:rPr>
      </w:pPr>
      <w:r w:rsidRPr="00A53F93">
        <w:rPr>
          <w:rStyle w:val="FootnoteReference"/>
          <w:rFonts w:ascii="Times New Roman" w:hAnsi="Times New Roman" w:cs="Times New Roman"/>
        </w:rPr>
        <w:footnoteRef/>
      </w:r>
      <w:r w:rsidRPr="00A53F93">
        <w:rPr>
          <w:rFonts w:ascii="Times New Roman" w:hAnsi="Times New Roman" w:cs="Times New Roman"/>
        </w:rPr>
        <w:t xml:space="preserve"> </w:t>
      </w:r>
      <w:proofErr w:type="spellStart"/>
      <w:r w:rsidRPr="00A05B4F">
        <w:rPr>
          <w:rFonts w:ascii="Times New Roman" w:hAnsi="Times New Roman" w:cs="Times New Roman"/>
        </w:rPr>
        <w:t>Bradsher</w:t>
      </w:r>
      <w:proofErr w:type="spellEnd"/>
      <w:r w:rsidRPr="00A05B4F">
        <w:rPr>
          <w:rFonts w:ascii="Times New Roman" w:hAnsi="Times New Roman" w:cs="Times New Roman"/>
        </w:rPr>
        <w:t xml:space="preserve">, Keith. "In Dispute, China Blocks Rare Earth Exports to Japan." </w:t>
      </w:r>
      <w:r w:rsidRPr="00A05B4F">
        <w:rPr>
          <w:rFonts w:ascii="Times New Roman" w:hAnsi="Times New Roman" w:cs="Times New Roman"/>
          <w:i/>
          <w:iCs/>
        </w:rPr>
        <w:t>The New York Times</w:t>
      </w:r>
      <w:r w:rsidRPr="00A05B4F">
        <w:rPr>
          <w:rFonts w:ascii="Times New Roman" w:hAnsi="Times New Roman" w:cs="Times New Roman"/>
        </w:rPr>
        <w:t xml:space="preserve"> September 23, 2010.</w:t>
      </w:r>
    </w:p>
  </w:footnote>
  <w:footnote w:id="2">
    <w:p w:rsidR="00864359" w:rsidRPr="00A53F93" w:rsidRDefault="00864359" w:rsidP="00B96C33">
      <w:pPr>
        <w:pStyle w:val="FootnoteText"/>
        <w:spacing w:line="480" w:lineRule="auto"/>
        <w:rPr>
          <w:rFonts w:ascii="Times New Roman" w:hAnsi="Times New Roman" w:cs="Times New Roman"/>
        </w:rPr>
      </w:pPr>
      <w:r w:rsidRPr="00A53F93">
        <w:rPr>
          <w:rStyle w:val="FootnoteReference"/>
          <w:rFonts w:ascii="Times New Roman" w:hAnsi="Times New Roman" w:cs="Times New Roman"/>
        </w:rPr>
        <w:footnoteRef/>
      </w:r>
      <w:r w:rsidRPr="00A53F93">
        <w:rPr>
          <w:rFonts w:ascii="Times New Roman" w:hAnsi="Times New Roman" w:cs="Times New Roman"/>
        </w:rPr>
        <w:t xml:space="preserve"> </w:t>
      </w:r>
      <w:proofErr w:type="spellStart"/>
      <w:r w:rsidRPr="00A05B4F">
        <w:rPr>
          <w:rFonts w:ascii="Times New Roman" w:hAnsi="Times New Roman" w:cs="Times New Roman"/>
        </w:rPr>
        <w:t>Bradsher</w:t>
      </w:r>
      <w:proofErr w:type="spellEnd"/>
      <w:r w:rsidRPr="00A05B4F">
        <w:rPr>
          <w:rFonts w:ascii="Times New Roman" w:hAnsi="Times New Roman" w:cs="Times New Roman"/>
        </w:rPr>
        <w:t xml:space="preserve">, Keith. "China Tightens Grip on Mineral Exports; Halt in Rare-Earth Supply Expanded to Europe and U.S., Adding to Tensions." </w:t>
      </w:r>
      <w:r w:rsidRPr="00A05B4F">
        <w:rPr>
          <w:rFonts w:ascii="Times New Roman" w:hAnsi="Times New Roman" w:cs="Times New Roman"/>
          <w:i/>
          <w:iCs/>
        </w:rPr>
        <w:t>The International Herald Tribu</w:t>
      </w:r>
      <w:r>
        <w:rPr>
          <w:rFonts w:ascii="Times New Roman" w:hAnsi="Times New Roman" w:cs="Times New Roman"/>
          <w:i/>
          <w:iCs/>
        </w:rPr>
        <w:t>n</w:t>
      </w:r>
      <w:r w:rsidRPr="00A05B4F">
        <w:rPr>
          <w:rFonts w:ascii="Times New Roman" w:hAnsi="Times New Roman" w:cs="Times New Roman"/>
          <w:i/>
          <w:iCs/>
        </w:rPr>
        <w:t>e</w:t>
      </w:r>
      <w:r w:rsidRPr="00A05B4F">
        <w:rPr>
          <w:rFonts w:ascii="Times New Roman" w:hAnsi="Times New Roman" w:cs="Times New Roman"/>
        </w:rPr>
        <w:t xml:space="preserve"> October 21, 2010.</w:t>
      </w:r>
    </w:p>
  </w:footnote>
  <w:footnote w:id="3">
    <w:p w:rsidR="00864359" w:rsidRPr="00A53F93" w:rsidRDefault="00864359" w:rsidP="00B96C33">
      <w:pPr>
        <w:pStyle w:val="FootnoteText"/>
        <w:spacing w:line="480" w:lineRule="auto"/>
        <w:rPr>
          <w:rFonts w:ascii="Times New Roman" w:hAnsi="Times New Roman" w:cs="Times New Roman"/>
        </w:rPr>
      </w:pPr>
      <w:r w:rsidRPr="00A53F93">
        <w:rPr>
          <w:rStyle w:val="FootnoteReference"/>
          <w:rFonts w:ascii="Times New Roman" w:hAnsi="Times New Roman" w:cs="Times New Roman"/>
        </w:rPr>
        <w:footnoteRef/>
      </w:r>
      <w:r w:rsidRPr="00A53F93">
        <w:rPr>
          <w:rFonts w:ascii="Times New Roman" w:hAnsi="Times New Roman" w:cs="Times New Roman"/>
        </w:rPr>
        <w:t xml:space="preserve"> </w:t>
      </w:r>
      <w:r w:rsidRPr="00A05B4F">
        <w:rPr>
          <w:rFonts w:ascii="Times New Roman" w:hAnsi="Times New Roman" w:cs="Times New Roman"/>
        </w:rPr>
        <w:t xml:space="preserve">Wong, Edward, and Keith </w:t>
      </w:r>
      <w:proofErr w:type="spellStart"/>
      <w:r w:rsidRPr="00A05B4F">
        <w:rPr>
          <w:rFonts w:ascii="Times New Roman" w:hAnsi="Times New Roman" w:cs="Times New Roman"/>
        </w:rPr>
        <w:t>Bradsher</w:t>
      </w:r>
      <w:proofErr w:type="spellEnd"/>
      <w:r w:rsidRPr="00A05B4F">
        <w:rPr>
          <w:rFonts w:ascii="Times New Roman" w:hAnsi="Times New Roman" w:cs="Times New Roman"/>
        </w:rPr>
        <w:t xml:space="preserve">. "Chinese Leader Denies Using Mineral Exports for Political Ends." </w:t>
      </w:r>
      <w:r w:rsidRPr="00A05B4F">
        <w:rPr>
          <w:rFonts w:ascii="Times New Roman" w:hAnsi="Times New Roman" w:cs="Times New Roman"/>
          <w:i/>
          <w:iCs/>
        </w:rPr>
        <w:t xml:space="preserve">The New York Times </w:t>
      </w:r>
      <w:r w:rsidRPr="00A05B4F">
        <w:rPr>
          <w:rFonts w:ascii="Times New Roman" w:hAnsi="Times New Roman" w:cs="Times New Roman"/>
        </w:rPr>
        <w:t>October 9, 2010.</w:t>
      </w:r>
    </w:p>
  </w:footnote>
  <w:footnote w:id="4">
    <w:p w:rsidR="00864359" w:rsidRDefault="00864359" w:rsidP="00B96C33">
      <w:pPr>
        <w:pStyle w:val="FootnoteText"/>
        <w:spacing w:line="480" w:lineRule="auto"/>
      </w:pPr>
      <w:r w:rsidRPr="00A53F93">
        <w:rPr>
          <w:rStyle w:val="FootnoteReference"/>
          <w:rFonts w:ascii="Times New Roman" w:hAnsi="Times New Roman" w:cs="Times New Roman"/>
        </w:rPr>
        <w:footnoteRef/>
      </w:r>
      <w:r w:rsidRPr="00A53F93">
        <w:rPr>
          <w:rFonts w:ascii="Times New Roman" w:hAnsi="Times New Roman" w:cs="Times New Roman"/>
        </w:rPr>
        <w:t xml:space="preserve"> </w:t>
      </w:r>
      <w:proofErr w:type="spellStart"/>
      <w:r w:rsidRPr="00A05B4F">
        <w:rPr>
          <w:rFonts w:ascii="Times New Roman" w:hAnsi="Times New Roman" w:cs="Times New Roman"/>
        </w:rPr>
        <w:t>Ratnam</w:t>
      </w:r>
      <w:proofErr w:type="spellEnd"/>
      <w:r w:rsidRPr="00A05B4F">
        <w:rPr>
          <w:rFonts w:ascii="Times New Roman" w:hAnsi="Times New Roman" w:cs="Times New Roman"/>
        </w:rPr>
        <w:t xml:space="preserve">, </w:t>
      </w:r>
      <w:proofErr w:type="spellStart"/>
      <w:r w:rsidRPr="00A05B4F">
        <w:rPr>
          <w:rFonts w:ascii="Times New Roman" w:hAnsi="Times New Roman" w:cs="Times New Roman"/>
        </w:rPr>
        <w:t>Gopal</w:t>
      </w:r>
      <w:proofErr w:type="spellEnd"/>
      <w:r w:rsidRPr="00A05B4F">
        <w:rPr>
          <w:rFonts w:ascii="Times New Roman" w:hAnsi="Times New Roman" w:cs="Times New Roman"/>
        </w:rPr>
        <w:t>. "Pentagon 'Myopic' on Rare Earths Study, Coffman Says."  (November 01, 2010), http://www.businessweek.com/news/2010-11-01/pentagon-myopic-on-rare-earths-study-coffman-says.html.</w:t>
      </w:r>
    </w:p>
  </w:footnote>
  <w:footnote w:id="5">
    <w:p w:rsidR="00C91BA4" w:rsidRPr="008A0940" w:rsidRDefault="00C91BA4" w:rsidP="008A0940">
      <w:pPr>
        <w:pStyle w:val="FootnoteText"/>
        <w:spacing w:line="480" w:lineRule="auto"/>
        <w:rPr>
          <w:rFonts w:ascii="Times New Roman" w:hAnsi="Times New Roman" w:cs="Times New Roman"/>
        </w:rPr>
      </w:pPr>
      <w:r>
        <w:rPr>
          <w:rStyle w:val="FootnoteReference"/>
        </w:rPr>
        <w:footnoteRef/>
      </w:r>
      <w:r>
        <w:t xml:space="preserve"> </w:t>
      </w:r>
      <w:r w:rsidR="00BB24F0">
        <w:rPr>
          <w:rFonts w:ascii="Times New Roman" w:hAnsi="Times New Roman" w:cs="Times New Roman"/>
        </w:rPr>
        <w:t xml:space="preserve">For an excellent review and analysis of the security dilemma literature see,  Booth, Ken and Wheeler, Nicholas J. </w:t>
      </w:r>
      <w:r w:rsidR="00BB24F0">
        <w:rPr>
          <w:rFonts w:ascii="Times New Roman" w:hAnsi="Times New Roman" w:cs="Times New Roman"/>
          <w:i/>
        </w:rPr>
        <w:t>The Security Dilemma: Fear, Cooperation and Trust in World Politics</w:t>
      </w:r>
      <w:r w:rsidR="00BB24F0">
        <w:rPr>
          <w:rFonts w:ascii="Times New Roman" w:hAnsi="Times New Roman" w:cs="Times New Roman"/>
        </w:rPr>
        <w:t xml:space="preserve">, New York, NY: Palgrave Macmillan, 2008. See also, </w:t>
      </w:r>
      <w:proofErr w:type="spellStart"/>
      <w:r w:rsidR="00BB24F0">
        <w:rPr>
          <w:rFonts w:ascii="Times New Roman" w:hAnsi="Times New Roman" w:cs="Times New Roman"/>
        </w:rPr>
        <w:t>Herz</w:t>
      </w:r>
      <w:proofErr w:type="spellEnd"/>
      <w:r w:rsidR="00BB24F0">
        <w:rPr>
          <w:rFonts w:ascii="Times New Roman" w:hAnsi="Times New Roman" w:cs="Times New Roman"/>
        </w:rPr>
        <w:t>, J.H. “The Security Dilemma in International Relations: Background and Present Problems</w:t>
      </w:r>
      <w:r w:rsidR="008A0940">
        <w:rPr>
          <w:rFonts w:ascii="Times New Roman" w:hAnsi="Times New Roman" w:cs="Times New Roman"/>
        </w:rPr>
        <w:t xml:space="preserve">”, </w:t>
      </w:r>
      <w:r w:rsidR="008A0940">
        <w:rPr>
          <w:rFonts w:ascii="Times New Roman" w:hAnsi="Times New Roman" w:cs="Times New Roman"/>
          <w:i/>
        </w:rPr>
        <w:t>International Relations</w:t>
      </w:r>
      <w:r w:rsidR="008A0940">
        <w:rPr>
          <w:rFonts w:ascii="Times New Roman" w:hAnsi="Times New Roman" w:cs="Times New Roman"/>
        </w:rPr>
        <w:t xml:space="preserve">, 17:4, pp. 411-16; Jervis, Robert. </w:t>
      </w:r>
      <w:r w:rsidR="008A0940">
        <w:rPr>
          <w:rFonts w:ascii="Times New Roman" w:hAnsi="Times New Roman" w:cs="Times New Roman"/>
          <w:i/>
        </w:rPr>
        <w:t>Perception and Misperception in International Politics</w:t>
      </w:r>
      <w:r w:rsidR="008A0940">
        <w:rPr>
          <w:rFonts w:ascii="Times New Roman" w:hAnsi="Times New Roman" w:cs="Times New Roman"/>
        </w:rPr>
        <w:t xml:space="preserve">, Princeton, NJ: Princeton University Press, 1976; and White, R.K. </w:t>
      </w:r>
      <w:r w:rsidR="008A0940">
        <w:rPr>
          <w:rFonts w:ascii="Times New Roman" w:hAnsi="Times New Roman" w:cs="Times New Roman"/>
          <w:i/>
        </w:rPr>
        <w:t>Nobody Wanted War: Misperception in Vietnam and Other Wars</w:t>
      </w:r>
      <w:r w:rsidR="008A0940">
        <w:rPr>
          <w:rFonts w:ascii="Times New Roman" w:hAnsi="Times New Roman" w:cs="Times New Roman"/>
        </w:rPr>
        <w:t>, New York: Double Day, 1968.</w:t>
      </w:r>
    </w:p>
  </w:footnote>
  <w:footnote w:id="6">
    <w:p w:rsidR="003E3061" w:rsidRDefault="003E3061" w:rsidP="000D0D88">
      <w:pPr>
        <w:pStyle w:val="FootnoteText"/>
        <w:spacing w:line="480" w:lineRule="auto"/>
      </w:pPr>
      <w:r>
        <w:rPr>
          <w:rStyle w:val="FootnoteReference"/>
        </w:rPr>
        <w:footnoteRef/>
      </w:r>
      <w:r>
        <w:t xml:space="preserve"> </w:t>
      </w:r>
      <w:r w:rsidR="000D0D88" w:rsidRPr="000D0D88">
        <w:rPr>
          <w:rFonts w:ascii="Times New Roman" w:hAnsi="Times New Roman" w:cs="Times New Roman"/>
        </w:rPr>
        <w:t xml:space="preserve">Keith L. </w:t>
      </w:r>
      <w:proofErr w:type="spellStart"/>
      <w:r w:rsidR="000D0D88" w:rsidRPr="000D0D88">
        <w:rPr>
          <w:rFonts w:ascii="Times New Roman" w:hAnsi="Times New Roman" w:cs="Times New Roman"/>
        </w:rPr>
        <w:t>Shimko</w:t>
      </w:r>
      <w:proofErr w:type="spellEnd"/>
      <w:r w:rsidR="000D0D88" w:rsidRPr="000D0D88">
        <w:rPr>
          <w:rFonts w:ascii="Times New Roman" w:hAnsi="Times New Roman" w:cs="Times New Roman"/>
        </w:rPr>
        <w:t xml:space="preserve">, </w:t>
      </w:r>
      <w:r w:rsidR="000D0D88" w:rsidRPr="00F86D1C">
        <w:rPr>
          <w:rFonts w:ascii="Times New Roman" w:hAnsi="Times New Roman" w:cs="Times New Roman"/>
          <w:i/>
        </w:rPr>
        <w:t>Images and Arms Control: Perceptions of the Soviet Union in the Reagan Administration</w:t>
      </w:r>
      <w:r w:rsidR="000D0D88" w:rsidRPr="000D0D88">
        <w:rPr>
          <w:rFonts w:ascii="Times New Roman" w:hAnsi="Times New Roman" w:cs="Times New Roman"/>
        </w:rPr>
        <w:t xml:space="preserve"> (University of Michigan Press</w:t>
      </w:r>
      <w:r w:rsidR="000D0D88">
        <w:rPr>
          <w:rFonts w:ascii="Times New Roman" w:hAnsi="Times New Roman" w:cs="Times New Roman"/>
        </w:rPr>
        <w:t>,</w:t>
      </w:r>
      <w:r w:rsidR="000D0D88" w:rsidRPr="000D0D88">
        <w:rPr>
          <w:rFonts w:ascii="Times New Roman" w:hAnsi="Times New Roman" w:cs="Times New Roman"/>
        </w:rPr>
        <w:t xml:space="preserve"> 1994)</w:t>
      </w:r>
      <w:r w:rsidR="000D0D88">
        <w:rPr>
          <w:rFonts w:ascii="Times New Roman" w:hAnsi="Times New Roman" w:cs="Times New Roman"/>
        </w:rPr>
        <w:t xml:space="preserve"> ,</w:t>
      </w:r>
      <w:r w:rsidR="000D0D88" w:rsidRPr="000D0D88">
        <w:rPr>
          <w:rFonts w:ascii="Times New Roman" w:hAnsi="Times New Roman" w:cs="Times New Roman"/>
        </w:rPr>
        <w:t xml:space="preserve"> 217</w:t>
      </w:r>
      <w:r w:rsidR="000D0D88">
        <w:rPr>
          <w:rFonts w:ascii="Times New Roman" w:hAnsi="Times New Roman" w:cs="Times New Roman"/>
        </w:rPr>
        <w:t>.</w:t>
      </w:r>
    </w:p>
  </w:footnote>
  <w:footnote w:id="7">
    <w:p w:rsidR="003E3061" w:rsidRDefault="003E3061" w:rsidP="000D0D88">
      <w:pPr>
        <w:pStyle w:val="FootnoteText"/>
        <w:spacing w:line="480" w:lineRule="auto"/>
      </w:pPr>
      <w:r>
        <w:rPr>
          <w:rStyle w:val="FootnoteReference"/>
        </w:rPr>
        <w:footnoteRef/>
      </w:r>
      <w:r>
        <w:t xml:space="preserve"> </w:t>
      </w:r>
      <w:r w:rsidR="000D0D88" w:rsidRPr="000D0D88">
        <w:rPr>
          <w:rFonts w:ascii="Times New Roman" w:hAnsi="Times New Roman" w:cs="Times New Roman"/>
        </w:rPr>
        <w:t>Ibid</w:t>
      </w:r>
      <w:r w:rsidR="000D0D88">
        <w:rPr>
          <w:rFonts w:ascii="Times New Roman" w:hAnsi="Times New Roman" w:cs="Times New Roman"/>
        </w:rPr>
        <w:t>.</w:t>
      </w:r>
    </w:p>
  </w:footnote>
  <w:footnote w:id="8">
    <w:p w:rsidR="00E9590E" w:rsidRPr="00F37291" w:rsidRDefault="00E9590E" w:rsidP="00E9590E">
      <w:pPr>
        <w:pStyle w:val="FootnoteText"/>
        <w:spacing w:line="480" w:lineRule="auto"/>
        <w:rPr>
          <w:rFonts w:ascii="Times New Roman" w:hAnsi="Times New Roman" w:cs="Times New Roman"/>
        </w:rPr>
      </w:pPr>
      <w:r w:rsidRPr="00F37291">
        <w:rPr>
          <w:rStyle w:val="FootnoteReference"/>
          <w:rFonts w:ascii="Times New Roman" w:hAnsi="Times New Roman" w:cs="Times New Roman"/>
        </w:rPr>
        <w:footnoteRef/>
      </w:r>
      <w:r w:rsidRPr="00F37291">
        <w:rPr>
          <w:rFonts w:ascii="Times New Roman" w:hAnsi="Times New Roman" w:cs="Times New Roman"/>
        </w:rPr>
        <w:t xml:space="preserve"> For a more extensive analysis of this relationship</w:t>
      </w:r>
      <w:r>
        <w:rPr>
          <w:rFonts w:ascii="Times New Roman" w:hAnsi="Times New Roman" w:cs="Times New Roman"/>
        </w:rPr>
        <w:t xml:space="preserve"> see </w:t>
      </w:r>
      <w:r w:rsidRPr="00D04F77">
        <w:rPr>
          <w:rFonts w:ascii="Times New Roman" w:hAnsi="Times New Roman" w:cs="Times New Roman"/>
        </w:rPr>
        <w:t xml:space="preserve">Zweig, David, and Bi </w:t>
      </w:r>
      <w:proofErr w:type="spellStart"/>
      <w:r w:rsidRPr="00D04F77">
        <w:rPr>
          <w:rFonts w:ascii="Times New Roman" w:hAnsi="Times New Roman" w:cs="Times New Roman"/>
        </w:rPr>
        <w:t>Jianhai</w:t>
      </w:r>
      <w:proofErr w:type="spellEnd"/>
      <w:r w:rsidRPr="00D04F77">
        <w:rPr>
          <w:rFonts w:ascii="Times New Roman" w:hAnsi="Times New Roman" w:cs="Times New Roman"/>
        </w:rPr>
        <w:t xml:space="preserve">. "China's Global Hunt for Energy." </w:t>
      </w:r>
      <w:r w:rsidRPr="00D04F77">
        <w:rPr>
          <w:rFonts w:ascii="Times New Roman" w:hAnsi="Times New Roman" w:cs="Times New Roman"/>
          <w:i/>
          <w:iCs/>
        </w:rPr>
        <w:t>Foreign Affairs</w:t>
      </w:r>
      <w:r w:rsidRPr="00D04F77">
        <w:rPr>
          <w:rFonts w:ascii="Times New Roman" w:hAnsi="Times New Roman" w:cs="Times New Roman"/>
        </w:rPr>
        <w:t xml:space="preserve"> (September/October 2004).</w:t>
      </w:r>
    </w:p>
  </w:footnote>
  <w:footnote w:id="9">
    <w:p w:rsidR="00E9590E" w:rsidRPr="00F37291" w:rsidRDefault="00E9590E" w:rsidP="00E9590E">
      <w:pPr>
        <w:pStyle w:val="FootnoteText"/>
        <w:spacing w:line="480" w:lineRule="auto"/>
        <w:rPr>
          <w:rFonts w:ascii="Times New Roman" w:hAnsi="Times New Roman" w:cs="Times New Roman"/>
        </w:rPr>
      </w:pPr>
      <w:r w:rsidRPr="00F37291">
        <w:rPr>
          <w:rStyle w:val="FootnoteReference"/>
          <w:rFonts w:ascii="Times New Roman" w:hAnsi="Times New Roman" w:cs="Times New Roman"/>
        </w:rPr>
        <w:footnoteRef/>
      </w:r>
      <w:r w:rsidRPr="00F37291">
        <w:rPr>
          <w:rFonts w:ascii="Times New Roman" w:hAnsi="Times New Roman" w:cs="Times New Roman"/>
        </w:rPr>
        <w:t xml:space="preserve"> </w:t>
      </w:r>
      <w:proofErr w:type="spellStart"/>
      <w:r>
        <w:rPr>
          <w:rFonts w:ascii="Times New Roman" w:hAnsi="Times New Roman" w:cs="Times New Roman"/>
        </w:rPr>
        <w:t>Kurlantzick</w:t>
      </w:r>
      <w:proofErr w:type="spellEnd"/>
      <w:r>
        <w:rPr>
          <w:rFonts w:ascii="Times New Roman" w:hAnsi="Times New Roman" w:cs="Times New Roman"/>
        </w:rPr>
        <w:t xml:space="preserve">, Joshua. </w:t>
      </w:r>
      <w:r>
        <w:rPr>
          <w:rFonts w:ascii="Times New Roman" w:hAnsi="Times New Roman" w:cs="Times New Roman"/>
          <w:i/>
        </w:rPr>
        <w:t>Charm Offensive: How China’s Soft Power is Transforming the World.</w:t>
      </w:r>
      <w:r>
        <w:rPr>
          <w:rFonts w:ascii="Times New Roman" w:hAnsi="Times New Roman" w:cs="Times New Roman"/>
        </w:rPr>
        <w:t xml:space="preserve"> New Haven, Connecticut: Yale University Press, 2007, p</w:t>
      </w:r>
      <w:r w:rsidRPr="00F37291">
        <w:rPr>
          <w:rFonts w:ascii="Times New Roman" w:hAnsi="Times New Roman" w:cs="Times New Roman"/>
        </w:rPr>
        <w:t>.</w:t>
      </w:r>
      <w:r>
        <w:rPr>
          <w:rFonts w:ascii="Times New Roman" w:hAnsi="Times New Roman" w:cs="Times New Roman"/>
        </w:rPr>
        <w:t xml:space="preserve"> </w:t>
      </w:r>
      <w:r w:rsidRPr="00F37291">
        <w:rPr>
          <w:rFonts w:ascii="Times New Roman" w:hAnsi="Times New Roman" w:cs="Times New Roman"/>
        </w:rPr>
        <w:t>86</w:t>
      </w:r>
      <w:r>
        <w:rPr>
          <w:rFonts w:ascii="Times New Roman" w:hAnsi="Times New Roman" w:cs="Times New Roman"/>
        </w:rPr>
        <w:t>.</w:t>
      </w:r>
    </w:p>
  </w:footnote>
  <w:footnote w:id="10">
    <w:p w:rsidR="00E9590E" w:rsidRPr="00F37291" w:rsidRDefault="00E9590E" w:rsidP="00E9590E">
      <w:pPr>
        <w:pStyle w:val="FootnoteText"/>
        <w:spacing w:line="480" w:lineRule="auto"/>
      </w:pPr>
      <w:r w:rsidRPr="00F37291">
        <w:rPr>
          <w:rStyle w:val="FootnoteReference"/>
          <w:rFonts w:ascii="Times New Roman" w:hAnsi="Times New Roman" w:cs="Times New Roman"/>
        </w:rPr>
        <w:footnoteRef/>
      </w:r>
      <w:r w:rsidRPr="00F37291">
        <w:rPr>
          <w:rFonts w:ascii="Times New Roman" w:hAnsi="Times New Roman" w:cs="Times New Roman"/>
        </w:rPr>
        <w:t xml:space="preserve"> Speech at National Teleconference on Building a Resource Saving Society, “Attach Great Importance to, and Strengthen Leadership over the Building of a Resource-Saving Society at an Accelerating Pace,” </w:t>
      </w:r>
      <w:r w:rsidRPr="00F37291">
        <w:rPr>
          <w:rFonts w:ascii="Times New Roman" w:hAnsi="Times New Roman" w:cs="Times New Roman"/>
          <w:i/>
        </w:rPr>
        <w:t>Xinhua</w:t>
      </w:r>
      <w:r w:rsidRPr="00F37291">
        <w:rPr>
          <w:rFonts w:ascii="Times New Roman" w:hAnsi="Times New Roman" w:cs="Times New Roman"/>
        </w:rPr>
        <w:t>, July 3, 2005, translated by Open Source Center.</w:t>
      </w:r>
    </w:p>
  </w:footnote>
  <w:footnote w:id="11">
    <w:p w:rsidR="00E9590E" w:rsidRDefault="00E9590E" w:rsidP="00E9590E">
      <w:pPr>
        <w:pStyle w:val="FootnoteText"/>
        <w:spacing w:line="480" w:lineRule="auto"/>
      </w:pPr>
      <w:r>
        <w:rPr>
          <w:rStyle w:val="FootnoteReference"/>
        </w:rPr>
        <w:footnoteRef/>
      </w:r>
      <w:r>
        <w:t xml:space="preserve"> </w:t>
      </w:r>
      <w:r w:rsidRPr="009574EC">
        <w:rPr>
          <w:rFonts w:ascii="Times New Roman" w:hAnsi="Times New Roman" w:cs="Times New Roman"/>
        </w:rPr>
        <w:t xml:space="preserve">Liu </w:t>
      </w:r>
      <w:proofErr w:type="spellStart"/>
      <w:r w:rsidRPr="009574EC">
        <w:rPr>
          <w:rFonts w:ascii="Times New Roman" w:hAnsi="Times New Roman" w:cs="Times New Roman"/>
        </w:rPr>
        <w:t>Jianfei</w:t>
      </w:r>
      <w:proofErr w:type="spellEnd"/>
      <w:r w:rsidRPr="009574EC">
        <w:rPr>
          <w:rFonts w:ascii="Times New Roman" w:hAnsi="Times New Roman" w:cs="Times New Roman"/>
        </w:rPr>
        <w:t xml:space="preserve"> and </w:t>
      </w:r>
      <w:proofErr w:type="spellStart"/>
      <w:r w:rsidRPr="009574EC">
        <w:rPr>
          <w:rFonts w:ascii="Times New Roman" w:hAnsi="Times New Roman" w:cs="Times New Roman"/>
        </w:rPr>
        <w:t>Qi</w:t>
      </w:r>
      <w:proofErr w:type="spellEnd"/>
      <w:r w:rsidRPr="009574EC">
        <w:rPr>
          <w:rFonts w:ascii="Times New Roman" w:hAnsi="Times New Roman" w:cs="Times New Roman"/>
        </w:rPr>
        <w:t xml:space="preserve"> Yi, “China’s Oil Security and Its Strategic Options,” </w:t>
      </w:r>
      <w:proofErr w:type="spellStart"/>
      <w:r w:rsidRPr="00255CA4">
        <w:rPr>
          <w:rFonts w:ascii="Times New Roman" w:hAnsi="Times New Roman" w:cs="Times New Roman"/>
          <w:i/>
        </w:rPr>
        <w:t>Xiandai</w:t>
      </w:r>
      <w:proofErr w:type="spellEnd"/>
      <w:r w:rsidRPr="00255CA4">
        <w:rPr>
          <w:rFonts w:ascii="Times New Roman" w:hAnsi="Times New Roman" w:cs="Times New Roman"/>
          <w:i/>
        </w:rPr>
        <w:t xml:space="preserve"> </w:t>
      </w:r>
      <w:proofErr w:type="spellStart"/>
      <w:r w:rsidRPr="00255CA4">
        <w:rPr>
          <w:rFonts w:ascii="Times New Roman" w:hAnsi="Times New Roman" w:cs="Times New Roman"/>
          <w:i/>
        </w:rPr>
        <w:t>Guoji</w:t>
      </w:r>
      <w:proofErr w:type="spellEnd"/>
      <w:r w:rsidRPr="00255CA4">
        <w:rPr>
          <w:rFonts w:ascii="Times New Roman" w:hAnsi="Times New Roman" w:cs="Times New Roman"/>
          <w:i/>
        </w:rPr>
        <w:t xml:space="preserve"> </w:t>
      </w:r>
      <w:proofErr w:type="spellStart"/>
      <w:r w:rsidRPr="00255CA4">
        <w:rPr>
          <w:rFonts w:ascii="Times New Roman" w:hAnsi="Times New Roman" w:cs="Times New Roman"/>
          <w:i/>
        </w:rPr>
        <w:t>Guanxi</w:t>
      </w:r>
      <w:proofErr w:type="spellEnd"/>
      <w:r w:rsidRPr="009574EC">
        <w:rPr>
          <w:rFonts w:ascii="Times New Roman" w:hAnsi="Times New Roman" w:cs="Times New Roman"/>
        </w:rPr>
        <w:t>, No.12, December 20, 2002, p.35-46, translated by Open Source Center.</w:t>
      </w:r>
    </w:p>
  </w:footnote>
  <w:footnote w:id="12">
    <w:p w:rsidR="00E9590E" w:rsidRPr="007A5826" w:rsidRDefault="00E9590E" w:rsidP="00E9590E">
      <w:pPr>
        <w:pStyle w:val="FootnoteText"/>
        <w:spacing w:line="480" w:lineRule="auto"/>
        <w:rPr>
          <w:rFonts w:ascii="Times New Roman" w:hAnsi="Times New Roman" w:cs="Times New Roman"/>
        </w:rPr>
      </w:pPr>
      <w:r w:rsidRPr="007A5826">
        <w:rPr>
          <w:rStyle w:val="FootnoteReference"/>
          <w:rFonts w:ascii="Times New Roman" w:hAnsi="Times New Roman" w:cs="Times New Roman"/>
        </w:rPr>
        <w:footnoteRef/>
      </w:r>
      <w:r w:rsidRPr="007A5826">
        <w:rPr>
          <w:rFonts w:ascii="Times New Roman" w:hAnsi="Times New Roman" w:cs="Times New Roman"/>
        </w:rPr>
        <w:t xml:space="preserve"> Zhang </w:t>
      </w:r>
      <w:proofErr w:type="spellStart"/>
      <w:r w:rsidRPr="007A5826">
        <w:rPr>
          <w:rFonts w:ascii="Times New Roman" w:hAnsi="Times New Roman" w:cs="Times New Roman"/>
        </w:rPr>
        <w:t>Wenmu</w:t>
      </w:r>
      <w:proofErr w:type="spellEnd"/>
      <w:r w:rsidRPr="007A5826">
        <w:rPr>
          <w:rFonts w:ascii="Times New Roman" w:hAnsi="Times New Roman" w:cs="Times New Roman"/>
        </w:rPr>
        <w:t xml:space="preserve">, “China’s Energy Security and Policy Choices,” </w:t>
      </w:r>
      <w:proofErr w:type="spellStart"/>
      <w:r w:rsidRPr="007A5826">
        <w:rPr>
          <w:rFonts w:ascii="Times New Roman" w:hAnsi="Times New Roman" w:cs="Times New Roman"/>
          <w:i/>
        </w:rPr>
        <w:t>Shijie</w:t>
      </w:r>
      <w:proofErr w:type="spellEnd"/>
      <w:r w:rsidRPr="007A5826">
        <w:rPr>
          <w:rFonts w:ascii="Times New Roman" w:hAnsi="Times New Roman" w:cs="Times New Roman"/>
          <w:i/>
        </w:rPr>
        <w:t xml:space="preserve"> </w:t>
      </w:r>
      <w:proofErr w:type="spellStart"/>
      <w:r w:rsidRPr="007A5826">
        <w:rPr>
          <w:rFonts w:ascii="Times New Roman" w:hAnsi="Times New Roman" w:cs="Times New Roman"/>
          <w:i/>
        </w:rPr>
        <w:t>Jingji</w:t>
      </w:r>
      <w:proofErr w:type="spellEnd"/>
      <w:r w:rsidRPr="007A5826">
        <w:rPr>
          <w:rFonts w:ascii="Times New Roman" w:hAnsi="Times New Roman" w:cs="Times New Roman"/>
          <w:i/>
        </w:rPr>
        <w:t xml:space="preserve"> Yu </w:t>
      </w:r>
      <w:proofErr w:type="spellStart"/>
      <w:r w:rsidRPr="007A5826">
        <w:rPr>
          <w:rFonts w:ascii="Times New Roman" w:hAnsi="Times New Roman" w:cs="Times New Roman"/>
          <w:i/>
        </w:rPr>
        <w:t>Zhengzhi</w:t>
      </w:r>
      <w:proofErr w:type="spellEnd"/>
      <w:r w:rsidRPr="007A5826">
        <w:rPr>
          <w:rFonts w:ascii="Times New Roman" w:hAnsi="Times New Roman" w:cs="Times New Roman"/>
        </w:rPr>
        <w:t>, May 14, 2003, translated by Open Source Center.</w:t>
      </w:r>
    </w:p>
  </w:footnote>
  <w:footnote w:id="13">
    <w:p w:rsidR="00E9590E" w:rsidRPr="00DF41FA" w:rsidRDefault="00E9590E" w:rsidP="00E9590E">
      <w:pPr>
        <w:pStyle w:val="FootnoteText"/>
        <w:spacing w:line="480" w:lineRule="auto"/>
        <w:rPr>
          <w:rFonts w:ascii="Times New Roman" w:hAnsi="Times New Roman" w:cs="Times New Roman"/>
        </w:rPr>
      </w:pPr>
      <w:r w:rsidRPr="00DF41FA">
        <w:rPr>
          <w:rStyle w:val="FootnoteReference"/>
          <w:rFonts w:ascii="Times New Roman" w:hAnsi="Times New Roman" w:cs="Times New Roman"/>
        </w:rPr>
        <w:footnoteRef/>
      </w:r>
      <w:r w:rsidRPr="00DF41FA">
        <w:rPr>
          <w:rFonts w:ascii="Times New Roman" w:hAnsi="Times New Roman" w:cs="Times New Roman"/>
        </w:rPr>
        <w:t xml:space="preserve"> </w:t>
      </w:r>
      <w:r>
        <w:rPr>
          <w:rFonts w:ascii="Times New Roman" w:hAnsi="Times New Roman" w:cs="Times New Roman"/>
        </w:rPr>
        <w:t xml:space="preserve">Craig, Susan L. </w:t>
      </w:r>
      <w:r>
        <w:rPr>
          <w:rFonts w:ascii="Times New Roman" w:hAnsi="Times New Roman" w:cs="Times New Roman"/>
          <w:i/>
        </w:rPr>
        <w:t>Chinese Perceptions of Traditional and Nontraditional Security Threats</w:t>
      </w:r>
      <w:r w:rsidRPr="00F74906">
        <w:rPr>
          <w:rFonts w:ascii="Times New Roman" w:hAnsi="Times New Roman" w:cs="Times New Roman"/>
        </w:rPr>
        <w:t>:</w:t>
      </w:r>
      <w:r>
        <w:rPr>
          <w:rFonts w:ascii="Times New Roman" w:hAnsi="Times New Roman" w:cs="Times New Roman"/>
        </w:rPr>
        <w:t xml:space="preserve"> Strategic Studies Institute, 2007, </w:t>
      </w:r>
      <w:r w:rsidRPr="00F74906">
        <w:rPr>
          <w:rFonts w:ascii="Times New Roman" w:hAnsi="Times New Roman" w:cs="Times New Roman"/>
        </w:rPr>
        <w:t>p</w:t>
      </w:r>
      <w:r w:rsidRPr="00DF41FA">
        <w:rPr>
          <w:rFonts w:ascii="Times New Roman" w:hAnsi="Times New Roman" w:cs="Times New Roman"/>
        </w:rPr>
        <w:t>.123</w:t>
      </w:r>
    </w:p>
  </w:footnote>
  <w:footnote w:id="14">
    <w:p w:rsidR="00E9590E" w:rsidRDefault="00E9590E" w:rsidP="00E9590E">
      <w:pPr>
        <w:pStyle w:val="FootnoteText"/>
        <w:spacing w:line="480" w:lineRule="auto"/>
      </w:pPr>
      <w:r>
        <w:rPr>
          <w:rStyle w:val="FootnoteReference"/>
        </w:rPr>
        <w:footnoteRef/>
      </w:r>
      <w:r>
        <w:t xml:space="preserve"> </w:t>
      </w:r>
      <w:r>
        <w:rPr>
          <w:rFonts w:ascii="Times New Roman" w:hAnsi="Times New Roman" w:cs="Times New Roman"/>
        </w:rPr>
        <w:t xml:space="preserve">Craig, Susan L. </w:t>
      </w:r>
      <w:r>
        <w:rPr>
          <w:rFonts w:ascii="Times New Roman" w:hAnsi="Times New Roman" w:cs="Times New Roman"/>
          <w:i/>
        </w:rPr>
        <w:t>Chinese Perceptions of Traditional and Nontraditional Security Threats</w:t>
      </w:r>
      <w:r w:rsidRPr="00F74906">
        <w:rPr>
          <w:rFonts w:ascii="Times New Roman" w:hAnsi="Times New Roman" w:cs="Times New Roman"/>
        </w:rPr>
        <w:t>:</w:t>
      </w:r>
      <w:r>
        <w:rPr>
          <w:rFonts w:ascii="Times New Roman" w:hAnsi="Times New Roman" w:cs="Times New Roman"/>
        </w:rPr>
        <w:t xml:space="preserve"> Strategic Studies Institute, 2007, </w:t>
      </w:r>
      <w:r w:rsidRPr="00F74906">
        <w:rPr>
          <w:rFonts w:ascii="Times New Roman" w:hAnsi="Times New Roman" w:cs="Times New Roman"/>
        </w:rPr>
        <w:t>p</w:t>
      </w:r>
      <w:r w:rsidRPr="00DF41FA">
        <w:rPr>
          <w:rFonts w:ascii="Times New Roman" w:hAnsi="Times New Roman" w:cs="Times New Roman"/>
        </w:rPr>
        <w:t>.</w:t>
      </w:r>
      <w:r>
        <w:rPr>
          <w:rFonts w:ascii="Times New Roman" w:hAnsi="Times New Roman" w:cs="Times New Roman"/>
        </w:rPr>
        <w:t xml:space="preserve"> 124.</w:t>
      </w:r>
    </w:p>
  </w:footnote>
  <w:footnote w:id="15">
    <w:p w:rsidR="00E9590E" w:rsidRPr="008F3EC6" w:rsidRDefault="00E9590E" w:rsidP="00E9590E">
      <w:pPr>
        <w:pStyle w:val="FootnoteText"/>
        <w:spacing w:line="480" w:lineRule="auto"/>
      </w:pPr>
      <w:r>
        <w:rPr>
          <w:rStyle w:val="FootnoteReference"/>
        </w:rPr>
        <w:footnoteRef/>
      </w:r>
      <w:r>
        <w:t xml:space="preserve"> </w:t>
      </w:r>
      <w:r>
        <w:rPr>
          <w:rFonts w:ascii="Times New Roman" w:hAnsi="Times New Roman" w:cs="Times New Roman"/>
        </w:rPr>
        <w:t xml:space="preserve">Moran, Theodore H. </w:t>
      </w:r>
      <w:r>
        <w:rPr>
          <w:rFonts w:ascii="Times New Roman" w:hAnsi="Times New Roman" w:cs="Times New Roman"/>
          <w:i/>
        </w:rPr>
        <w:t>China’s Strategy to Secure Natural Resources: Risks, Dangers, and Opportunities,</w:t>
      </w:r>
      <w:r>
        <w:rPr>
          <w:rFonts w:ascii="Times New Roman" w:hAnsi="Times New Roman" w:cs="Times New Roman"/>
        </w:rPr>
        <w:t xml:space="preserve"> Policy Analyses in International Economics. Washington, DC: Peterson Institute of International Economics, 2010, p. 6.</w:t>
      </w:r>
    </w:p>
  </w:footnote>
  <w:footnote w:id="16">
    <w:p w:rsidR="00E9590E" w:rsidRPr="00F11F21" w:rsidRDefault="00E9590E" w:rsidP="00E9590E">
      <w:pPr>
        <w:pStyle w:val="FootnoteText"/>
        <w:spacing w:line="480" w:lineRule="auto"/>
        <w:rPr>
          <w:rFonts w:ascii="Times New Roman" w:hAnsi="Times New Roman" w:cs="Times New Roman"/>
        </w:rPr>
      </w:pPr>
      <w:r w:rsidRPr="00F11F21">
        <w:rPr>
          <w:rStyle w:val="FootnoteReference"/>
          <w:rFonts w:ascii="Times New Roman" w:hAnsi="Times New Roman" w:cs="Times New Roman"/>
        </w:rPr>
        <w:footnoteRef/>
      </w:r>
      <w:r w:rsidRPr="00F11F21">
        <w:rPr>
          <w:rFonts w:ascii="Times New Roman" w:hAnsi="Times New Roman" w:cs="Times New Roman"/>
        </w:rPr>
        <w:t xml:space="preserve"> Ibid., </w:t>
      </w:r>
      <w:r>
        <w:rPr>
          <w:rFonts w:ascii="Times New Roman" w:hAnsi="Times New Roman" w:cs="Times New Roman"/>
        </w:rPr>
        <w:t>7</w:t>
      </w:r>
    </w:p>
  </w:footnote>
  <w:footnote w:id="17">
    <w:p w:rsidR="001440DF" w:rsidRPr="007B6BAB" w:rsidRDefault="001440DF" w:rsidP="00863251">
      <w:pPr>
        <w:pStyle w:val="FootnoteText"/>
        <w:spacing w:line="480" w:lineRule="auto"/>
      </w:pPr>
      <w:r>
        <w:rPr>
          <w:rStyle w:val="FootnoteReference"/>
        </w:rPr>
        <w:footnoteRef/>
      </w:r>
      <w:r>
        <w:t xml:space="preserve"> </w:t>
      </w:r>
      <w:r w:rsidR="00863251" w:rsidRPr="00863251">
        <w:rPr>
          <w:rFonts w:ascii="Times New Roman" w:hAnsi="Times New Roman" w:cs="Times New Roman"/>
        </w:rPr>
        <w:t xml:space="preserve">For </w:t>
      </w:r>
      <w:r w:rsidR="00932F06">
        <w:rPr>
          <w:rFonts w:ascii="Times New Roman" w:hAnsi="Times New Roman" w:cs="Times New Roman"/>
        </w:rPr>
        <w:t>two</w:t>
      </w:r>
      <w:r w:rsidR="00863251" w:rsidRPr="00863251">
        <w:rPr>
          <w:rFonts w:ascii="Times New Roman" w:hAnsi="Times New Roman" w:cs="Times New Roman"/>
        </w:rPr>
        <w:t xml:space="preserve"> seminal </w:t>
      </w:r>
      <w:r w:rsidR="007B6BAB">
        <w:rPr>
          <w:rFonts w:ascii="Times New Roman" w:hAnsi="Times New Roman" w:cs="Times New Roman"/>
        </w:rPr>
        <w:t>work</w:t>
      </w:r>
      <w:r w:rsidR="00932F06">
        <w:rPr>
          <w:rFonts w:ascii="Times New Roman" w:hAnsi="Times New Roman" w:cs="Times New Roman"/>
        </w:rPr>
        <w:t>s</w:t>
      </w:r>
      <w:r w:rsidR="00863251" w:rsidRPr="00863251">
        <w:rPr>
          <w:rFonts w:ascii="Times New Roman" w:hAnsi="Times New Roman" w:cs="Times New Roman"/>
        </w:rPr>
        <w:t xml:space="preserve"> on strategic coercion see, Schelling, Thomas C. </w:t>
      </w:r>
      <w:r w:rsidR="00863251" w:rsidRPr="00863251">
        <w:rPr>
          <w:rFonts w:ascii="Times New Roman" w:hAnsi="Times New Roman" w:cs="Times New Roman"/>
          <w:i/>
        </w:rPr>
        <w:t>Arms and Influence</w:t>
      </w:r>
      <w:r w:rsidR="00863251" w:rsidRPr="00863251">
        <w:rPr>
          <w:rFonts w:ascii="Times New Roman" w:hAnsi="Times New Roman" w:cs="Times New Roman"/>
        </w:rPr>
        <w:t>, New Haven, Connectic</w:t>
      </w:r>
      <w:r w:rsidR="007B6BAB">
        <w:rPr>
          <w:rFonts w:ascii="Times New Roman" w:hAnsi="Times New Roman" w:cs="Times New Roman"/>
        </w:rPr>
        <w:t>ut: Yale University Press, 1966</w:t>
      </w:r>
      <w:r w:rsidR="00932F06">
        <w:rPr>
          <w:rFonts w:ascii="Times New Roman" w:hAnsi="Times New Roman" w:cs="Times New Roman"/>
        </w:rPr>
        <w:t>;</w:t>
      </w:r>
      <w:r w:rsidR="007B6BAB">
        <w:rPr>
          <w:rFonts w:ascii="Times New Roman" w:hAnsi="Times New Roman" w:cs="Times New Roman"/>
        </w:rPr>
        <w:t xml:space="preserve"> </w:t>
      </w:r>
      <w:r w:rsidR="00932F06">
        <w:rPr>
          <w:rFonts w:ascii="Times New Roman" w:hAnsi="Times New Roman" w:cs="Times New Roman"/>
        </w:rPr>
        <w:t>and</w:t>
      </w:r>
      <w:r w:rsidR="007B6BAB">
        <w:rPr>
          <w:rFonts w:ascii="Times New Roman" w:hAnsi="Times New Roman" w:cs="Times New Roman"/>
        </w:rPr>
        <w:t xml:space="preserve"> Schelling, Thomas C.</w:t>
      </w:r>
      <w:r w:rsidR="007B6BAB">
        <w:rPr>
          <w:rFonts w:ascii="Times New Roman" w:hAnsi="Times New Roman" w:cs="Times New Roman"/>
          <w:i/>
        </w:rPr>
        <w:t xml:space="preserve"> The Strategy of Conflict</w:t>
      </w:r>
      <w:r w:rsidR="007B6BAB">
        <w:rPr>
          <w:rFonts w:ascii="Times New Roman" w:hAnsi="Times New Roman" w:cs="Times New Roman"/>
        </w:rPr>
        <w:t>, Cambridge, MA: Harvard University Press, 1980;</w:t>
      </w:r>
      <w:r w:rsidR="00932F06">
        <w:rPr>
          <w:rFonts w:ascii="Times New Roman" w:hAnsi="Times New Roman" w:cs="Times New Roman"/>
        </w:rPr>
        <w:t xml:space="preserve"> </w:t>
      </w:r>
      <w:proofErr w:type="spellStart"/>
      <w:r w:rsidR="00863251">
        <w:rPr>
          <w:rFonts w:ascii="Times New Roman" w:hAnsi="Times New Roman" w:cs="Times New Roman"/>
        </w:rPr>
        <w:t>Byman</w:t>
      </w:r>
      <w:proofErr w:type="spellEnd"/>
      <w:r w:rsidR="00863251">
        <w:rPr>
          <w:rFonts w:ascii="Times New Roman" w:hAnsi="Times New Roman" w:cs="Times New Roman"/>
        </w:rPr>
        <w:t xml:space="preserve">, Daniel and Waxman, Mathew. </w:t>
      </w:r>
      <w:r w:rsidR="00863251">
        <w:rPr>
          <w:rFonts w:ascii="Times New Roman" w:hAnsi="Times New Roman" w:cs="Times New Roman"/>
          <w:i/>
        </w:rPr>
        <w:t>The Dynamics of Coercion: American Foreign Policy and the Limits of Military Might</w:t>
      </w:r>
      <w:r w:rsidR="00863251">
        <w:rPr>
          <w:rFonts w:ascii="Times New Roman" w:hAnsi="Times New Roman" w:cs="Times New Roman"/>
        </w:rPr>
        <w:t>, New York, NY: Cambridge University Press, 2002;</w:t>
      </w:r>
      <w:r w:rsidR="00932F06">
        <w:rPr>
          <w:rFonts w:ascii="Times New Roman" w:hAnsi="Times New Roman" w:cs="Times New Roman"/>
        </w:rPr>
        <w:t xml:space="preserve"> George, Alexander L. </w:t>
      </w:r>
      <w:r w:rsidR="00932F06">
        <w:rPr>
          <w:rFonts w:ascii="Times New Roman" w:hAnsi="Times New Roman" w:cs="Times New Roman"/>
          <w:i/>
        </w:rPr>
        <w:t>Forceful Persuasion: Coercive Diplomacy as an Alternative to War</w:t>
      </w:r>
      <w:r w:rsidR="00932F06">
        <w:rPr>
          <w:rFonts w:ascii="Times New Roman" w:hAnsi="Times New Roman" w:cs="Times New Roman"/>
        </w:rPr>
        <w:t>, Washington, D.C.: United States Institute of Peace, 1997; and</w:t>
      </w:r>
      <w:r w:rsidR="00863251">
        <w:rPr>
          <w:rFonts w:ascii="Times New Roman" w:hAnsi="Times New Roman" w:cs="Times New Roman"/>
        </w:rPr>
        <w:t xml:space="preserve"> </w:t>
      </w:r>
      <w:proofErr w:type="spellStart"/>
      <w:r w:rsidR="007B6BAB">
        <w:rPr>
          <w:rFonts w:ascii="Times New Roman" w:hAnsi="Times New Roman" w:cs="Times New Roman"/>
        </w:rPr>
        <w:t>Pape</w:t>
      </w:r>
      <w:proofErr w:type="spellEnd"/>
      <w:r w:rsidR="007B6BAB">
        <w:rPr>
          <w:rFonts w:ascii="Times New Roman" w:hAnsi="Times New Roman" w:cs="Times New Roman"/>
        </w:rPr>
        <w:t xml:space="preserve">, Robert. </w:t>
      </w:r>
      <w:r w:rsidR="007B6BAB">
        <w:rPr>
          <w:rFonts w:ascii="Times New Roman" w:hAnsi="Times New Roman" w:cs="Times New Roman"/>
          <w:i/>
        </w:rPr>
        <w:t>Bombing to Win: Air Power and Coercion in War</w:t>
      </w:r>
      <w:r w:rsidR="007B6BAB">
        <w:rPr>
          <w:rFonts w:ascii="Times New Roman" w:hAnsi="Times New Roman" w:cs="Times New Roman"/>
        </w:rPr>
        <w:t xml:space="preserve">, Ithaca, NY: Cornell University Press, 1996. </w:t>
      </w:r>
    </w:p>
  </w:footnote>
  <w:footnote w:id="18">
    <w:p w:rsidR="00EC1928" w:rsidRPr="00EC1928" w:rsidRDefault="00EC1928" w:rsidP="00EC1928">
      <w:pPr>
        <w:pStyle w:val="FootnoteText"/>
        <w:spacing w:line="480" w:lineRule="auto"/>
        <w:rPr>
          <w:rFonts w:ascii="Times New Roman" w:hAnsi="Times New Roman" w:cs="Times New Roman"/>
        </w:rPr>
      </w:pPr>
      <w:r w:rsidRPr="00EC1928">
        <w:rPr>
          <w:rStyle w:val="FootnoteReference"/>
          <w:rFonts w:ascii="Times New Roman" w:hAnsi="Times New Roman" w:cs="Times New Roman"/>
        </w:rPr>
        <w:footnoteRef/>
      </w:r>
      <w:r w:rsidRPr="00EC1928">
        <w:rPr>
          <w:rFonts w:ascii="Times New Roman" w:hAnsi="Times New Roman" w:cs="Times New Roman"/>
        </w:rPr>
        <w:t xml:space="preserve"> Bratton, Patrick. “When Is Coercion Successful? And Why Can’t We Agree on It?” </w:t>
      </w:r>
      <w:r w:rsidRPr="00EC1928">
        <w:rPr>
          <w:rFonts w:ascii="Times New Roman" w:hAnsi="Times New Roman" w:cs="Times New Roman"/>
          <w:i/>
        </w:rPr>
        <w:t>Naval War College Review</w:t>
      </w:r>
      <w:r w:rsidRPr="00EC1928">
        <w:rPr>
          <w:rFonts w:ascii="Times New Roman" w:hAnsi="Times New Roman" w:cs="Times New Roman"/>
        </w:rPr>
        <w:t xml:space="preserve"> 58, no. 3 (Summer 2005), p. 101.</w:t>
      </w:r>
    </w:p>
  </w:footnote>
  <w:footnote w:id="19">
    <w:p w:rsidR="00864359" w:rsidRPr="00060547" w:rsidRDefault="00864359" w:rsidP="00B96C33">
      <w:pPr>
        <w:pStyle w:val="FootnoteText"/>
        <w:spacing w:line="480" w:lineRule="auto"/>
        <w:rPr>
          <w:rFonts w:ascii="Times New Roman" w:hAnsi="Times New Roman" w:cs="Times New Roman"/>
        </w:rPr>
      </w:pPr>
      <w:r w:rsidRPr="008B4C70">
        <w:rPr>
          <w:rStyle w:val="FootnoteReference"/>
          <w:rFonts w:ascii="Times New Roman" w:hAnsi="Times New Roman" w:cs="Times New Roman"/>
        </w:rPr>
        <w:footnoteRef/>
      </w:r>
      <w:r w:rsidRPr="008B4C70">
        <w:rPr>
          <w:rFonts w:ascii="Times New Roman" w:hAnsi="Times New Roman" w:cs="Times New Roman"/>
        </w:rPr>
        <w:t xml:space="preserve"> See </w:t>
      </w:r>
      <w:r>
        <w:rPr>
          <w:rFonts w:ascii="Times New Roman" w:hAnsi="Times New Roman" w:cs="Times New Roman"/>
        </w:rPr>
        <w:t>Goldstein, Avery. “An Emerging China’s Emerging Grand Strategy: A Neo-</w:t>
      </w:r>
      <w:proofErr w:type="spellStart"/>
      <w:r>
        <w:rPr>
          <w:rFonts w:ascii="Times New Roman" w:hAnsi="Times New Roman" w:cs="Times New Roman"/>
        </w:rPr>
        <w:t>Bismarckian</w:t>
      </w:r>
      <w:proofErr w:type="spellEnd"/>
      <w:r>
        <w:rPr>
          <w:rFonts w:ascii="Times New Roman" w:hAnsi="Times New Roman" w:cs="Times New Roman"/>
        </w:rPr>
        <w:t xml:space="preserve"> Turn?” in </w:t>
      </w:r>
      <w:r>
        <w:rPr>
          <w:rFonts w:ascii="Times New Roman" w:hAnsi="Times New Roman" w:cs="Times New Roman"/>
          <w:i/>
        </w:rPr>
        <w:t>International Relations Theory and the Asia-Pacific</w:t>
      </w:r>
      <w:r>
        <w:rPr>
          <w:rFonts w:ascii="Times New Roman" w:hAnsi="Times New Roman" w:cs="Times New Roman"/>
        </w:rPr>
        <w:t xml:space="preserve">, edited by G. John </w:t>
      </w:r>
      <w:proofErr w:type="spellStart"/>
      <w:r>
        <w:rPr>
          <w:rFonts w:ascii="Times New Roman" w:hAnsi="Times New Roman" w:cs="Times New Roman"/>
        </w:rPr>
        <w:t>Ikenberry</w:t>
      </w:r>
      <w:proofErr w:type="spellEnd"/>
      <w:r>
        <w:rPr>
          <w:rFonts w:ascii="Times New Roman" w:hAnsi="Times New Roman" w:cs="Times New Roman"/>
        </w:rPr>
        <w:t xml:space="preserve"> and Michael </w:t>
      </w:r>
      <w:proofErr w:type="spellStart"/>
      <w:r>
        <w:rPr>
          <w:rFonts w:ascii="Times New Roman" w:hAnsi="Times New Roman" w:cs="Times New Roman"/>
        </w:rPr>
        <w:t>Mastanduno</w:t>
      </w:r>
      <w:proofErr w:type="spellEnd"/>
    </w:p>
  </w:footnote>
  <w:footnote w:id="20">
    <w:p w:rsidR="00864359" w:rsidRPr="00A53F93" w:rsidRDefault="00864359" w:rsidP="00B96C33">
      <w:pPr>
        <w:pStyle w:val="FootnoteText"/>
        <w:spacing w:line="480" w:lineRule="auto"/>
        <w:rPr>
          <w:rFonts w:ascii="Times New Roman" w:hAnsi="Times New Roman" w:cs="Times New Roman"/>
        </w:rPr>
      </w:pPr>
      <w:r w:rsidRPr="00A53F93">
        <w:rPr>
          <w:rStyle w:val="FootnoteReference"/>
          <w:rFonts w:ascii="Times New Roman" w:hAnsi="Times New Roman" w:cs="Times New Roman"/>
        </w:rPr>
        <w:footnoteRef/>
      </w:r>
      <w:r w:rsidRPr="00A53F93">
        <w:rPr>
          <w:rFonts w:ascii="Times New Roman" w:hAnsi="Times New Roman" w:cs="Times New Roman"/>
        </w:rPr>
        <w:t xml:space="preserve"> </w:t>
      </w:r>
      <w:r w:rsidRPr="00A05B4F">
        <w:rPr>
          <w:rFonts w:ascii="Times New Roman" w:hAnsi="Times New Roman" w:cs="Times New Roman"/>
        </w:rPr>
        <w:t xml:space="preserve">Miller, Lyman H., and </w:t>
      </w:r>
      <w:proofErr w:type="spellStart"/>
      <w:r w:rsidRPr="00A05B4F">
        <w:rPr>
          <w:rFonts w:ascii="Times New Roman" w:hAnsi="Times New Roman" w:cs="Times New Roman"/>
        </w:rPr>
        <w:t>Xiahong</w:t>
      </w:r>
      <w:proofErr w:type="spellEnd"/>
      <w:r w:rsidRPr="00A05B4F">
        <w:rPr>
          <w:rFonts w:ascii="Times New Roman" w:hAnsi="Times New Roman" w:cs="Times New Roman"/>
        </w:rPr>
        <w:t xml:space="preserve"> Liu. "The Foreign Policy Outlook of China's Third Generation Elite." In </w:t>
      </w:r>
      <w:r w:rsidRPr="00A05B4F">
        <w:rPr>
          <w:rFonts w:ascii="Times New Roman" w:hAnsi="Times New Roman" w:cs="Times New Roman"/>
          <w:i/>
          <w:iCs/>
        </w:rPr>
        <w:t>The Making of Chinese Foreign and Security Policy in the Era of Reform</w:t>
      </w:r>
      <w:r w:rsidRPr="00A05B4F">
        <w:rPr>
          <w:rFonts w:ascii="Times New Roman" w:hAnsi="Times New Roman" w:cs="Times New Roman"/>
        </w:rPr>
        <w:t xml:space="preserve">, edited by David M. </w:t>
      </w:r>
      <w:proofErr w:type="spellStart"/>
      <w:r w:rsidRPr="00A05B4F">
        <w:rPr>
          <w:rFonts w:ascii="Times New Roman" w:hAnsi="Times New Roman" w:cs="Times New Roman"/>
        </w:rPr>
        <w:t>Lampton</w:t>
      </w:r>
      <w:proofErr w:type="spellEnd"/>
      <w:r w:rsidRPr="00A05B4F">
        <w:rPr>
          <w:rFonts w:ascii="Times New Roman" w:hAnsi="Times New Roman" w:cs="Times New Roman"/>
        </w:rPr>
        <w:t>, 123-50. Stanford, CA: Stanford University Press, 2001.</w:t>
      </w:r>
    </w:p>
  </w:footnote>
  <w:footnote w:id="21">
    <w:p w:rsidR="008D13DB" w:rsidRPr="008D13DB" w:rsidRDefault="008D13DB" w:rsidP="008D13DB">
      <w:pPr>
        <w:pStyle w:val="FootnoteText"/>
        <w:spacing w:line="480" w:lineRule="auto"/>
        <w:rPr>
          <w:rFonts w:ascii="Times New Roman" w:hAnsi="Times New Roman" w:cs="Times New Roman"/>
        </w:rPr>
      </w:pPr>
      <w:r w:rsidRPr="008D13DB">
        <w:rPr>
          <w:rStyle w:val="FootnoteReference"/>
          <w:rFonts w:ascii="Times New Roman" w:hAnsi="Times New Roman" w:cs="Times New Roman"/>
        </w:rPr>
        <w:footnoteRef/>
      </w:r>
      <w:r w:rsidRPr="008D13DB">
        <w:rPr>
          <w:rFonts w:ascii="Times New Roman" w:hAnsi="Times New Roman" w:cs="Times New Roman"/>
        </w:rPr>
        <w:t xml:space="preserve"> Nathan, A.J. and Gilley, Bruce, </w:t>
      </w:r>
      <w:r w:rsidRPr="008D13DB">
        <w:rPr>
          <w:rFonts w:ascii="Times New Roman" w:hAnsi="Times New Roman" w:cs="Times New Roman"/>
          <w:i/>
        </w:rPr>
        <w:t xml:space="preserve">China’s New Rulers: The Secret Files, </w:t>
      </w:r>
      <w:r w:rsidRPr="008D13DB">
        <w:rPr>
          <w:rFonts w:ascii="Times New Roman" w:hAnsi="Times New Roman" w:cs="Times New Roman"/>
        </w:rPr>
        <w:t>New York, NY: New York Review of Books, 2003.</w:t>
      </w:r>
    </w:p>
  </w:footnote>
  <w:footnote w:id="22">
    <w:p w:rsidR="00864359" w:rsidRDefault="00864359" w:rsidP="008D13DB">
      <w:pPr>
        <w:pStyle w:val="FootnoteText"/>
        <w:spacing w:line="480" w:lineRule="auto"/>
      </w:pPr>
      <w:r>
        <w:rPr>
          <w:rStyle w:val="FootnoteReference"/>
        </w:rPr>
        <w:footnoteRef/>
      </w:r>
      <w:r>
        <w:t xml:space="preserve"> </w:t>
      </w:r>
      <w:proofErr w:type="spellStart"/>
      <w:r w:rsidRPr="00A05B4F">
        <w:rPr>
          <w:rFonts w:ascii="Times New Roman" w:hAnsi="Times New Roman" w:cs="Times New Roman"/>
        </w:rPr>
        <w:t>Swaine</w:t>
      </w:r>
      <w:proofErr w:type="spellEnd"/>
      <w:r w:rsidRPr="00A05B4F">
        <w:rPr>
          <w:rFonts w:ascii="Times New Roman" w:hAnsi="Times New Roman" w:cs="Times New Roman"/>
        </w:rPr>
        <w:t xml:space="preserve">, Michael D., and Donald P. Henry. </w:t>
      </w:r>
      <w:r w:rsidRPr="00A05B4F">
        <w:rPr>
          <w:rFonts w:ascii="Times New Roman" w:hAnsi="Times New Roman" w:cs="Times New Roman"/>
          <w:i/>
          <w:iCs/>
        </w:rPr>
        <w:t>China: Domestic Change and Foreign Policy</w:t>
      </w:r>
      <w:r w:rsidRPr="00A05B4F">
        <w:rPr>
          <w:rFonts w:ascii="Times New Roman" w:hAnsi="Times New Roman" w:cs="Times New Roman"/>
        </w:rPr>
        <w:t xml:space="preserve">. Santa Monica, CA: </w:t>
      </w:r>
      <w:r>
        <w:rPr>
          <w:rFonts w:ascii="Times New Roman" w:hAnsi="Times New Roman" w:cs="Times New Roman"/>
        </w:rPr>
        <w:t xml:space="preserve">  </w:t>
      </w:r>
      <w:r w:rsidRPr="00A05B4F">
        <w:rPr>
          <w:rFonts w:ascii="Times New Roman" w:hAnsi="Times New Roman" w:cs="Times New Roman"/>
        </w:rPr>
        <w:t>RAND, 1995, 82-84</w:t>
      </w:r>
      <w:r w:rsidR="008D13DB">
        <w:rPr>
          <w:rFonts w:ascii="Times New Roman" w:hAnsi="Times New Roman" w:cs="Times New Roman"/>
        </w:rPr>
        <w:t>.</w:t>
      </w:r>
    </w:p>
  </w:footnote>
  <w:footnote w:id="23">
    <w:p w:rsidR="00864359" w:rsidRPr="00713F6B" w:rsidRDefault="00864359" w:rsidP="008D13DB">
      <w:pPr>
        <w:autoSpaceDE w:val="0"/>
        <w:autoSpaceDN w:val="0"/>
        <w:adjustRightInd w:val="0"/>
        <w:spacing w:after="0" w:line="480" w:lineRule="auto"/>
        <w:ind w:left="720" w:hanging="720"/>
        <w:rPr>
          <w:rFonts w:ascii="Times New Roman" w:hAnsi="Times New Roman" w:cs="Times New Roman"/>
          <w:sz w:val="20"/>
          <w:szCs w:val="20"/>
        </w:rPr>
      </w:pPr>
      <w:r w:rsidRPr="00A53F93">
        <w:rPr>
          <w:rStyle w:val="FootnoteReference"/>
          <w:rFonts w:ascii="Times New Roman" w:hAnsi="Times New Roman" w:cs="Times New Roman"/>
        </w:rPr>
        <w:footnoteRef/>
      </w:r>
      <w:r w:rsidRPr="00A53F93">
        <w:rPr>
          <w:rFonts w:ascii="Times New Roman" w:hAnsi="Times New Roman" w:cs="Times New Roman"/>
        </w:rPr>
        <w:t xml:space="preserve"> </w:t>
      </w:r>
      <w:proofErr w:type="spellStart"/>
      <w:r w:rsidRPr="00713F6B">
        <w:rPr>
          <w:rFonts w:ascii="Times New Roman" w:hAnsi="Times New Roman" w:cs="Times New Roman"/>
          <w:sz w:val="20"/>
          <w:szCs w:val="20"/>
        </w:rPr>
        <w:t>Khalilzad</w:t>
      </w:r>
      <w:proofErr w:type="spellEnd"/>
      <w:r w:rsidRPr="00713F6B">
        <w:rPr>
          <w:rFonts w:ascii="Times New Roman" w:hAnsi="Times New Roman" w:cs="Times New Roman"/>
          <w:sz w:val="20"/>
          <w:szCs w:val="20"/>
        </w:rPr>
        <w:t xml:space="preserve">, </w:t>
      </w:r>
      <w:proofErr w:type="spellStart"/>
      <w:r w:rsidRPr="00713F6B">
        <w:rPr>
          <w:rFonts w:ascii="Times New Roman" w:hAnsi="Times New Roman" w:cs="Times New Roman"/>
          <w:sz w:val="20"/>
          <w:szCs w:val="20"/>
        </w:rPr>
        <w:t>Zhalmay</w:t>
      </w:r>
      <w:proofErr w:type="spellEnd"/>
      <w:r w:rsidRPr="00713F6B">
        <w:rPr>
          <w:rFonts w:ascii="Times New Roman" w:hAnsi="Times New Roman" w:cs="Times New Roman"/>
          <w:sz w:val="20"/>
          <w:szCs w:val="20"/>
        </w:rPr>
        <w:t xml:space="preserve"> M., </w:t>
      </w:r>
      <w:r>
        <w:rPr>
          <w:rFonts w:ascii="Times New Roman" w:hAnsi="Times New Roman" w:cs="Times New Roman"/>
          <w:sz w:val="20"/>
          <w:szCs w:val="20"/>
        </w:rPr>
        <w:t xml:space="preserve">et al. </w:t>
      </w:r>
      <w:r>
        <w:rPr>
          <w:rFonts w:ascii="Times New Roman" w:hAnsi="Times New Roman" w:cs="Times New Roman"/>
          <w:i/>
          <w:sz w:val="20"/>
          <w:szCs w:val="20"/>
        </w:rPr>
        <w:t>The United States and a Rising China: Strategic and Military Implications</w:t>
      </w:r>
      <w:r w:rsidR="009446B9">
        <w:rPr>
          <w:rFonts w:ascii="Times New Roman" w:hAnsi="Times New Roman" w:cs="Times New Roman"/>
          <w:sz w:val="20"/>
          <w:szCs w:val="20"/>
        </w:rPr>
        <w:t>,</w:t>
      </w:r>
      <w:r w:rsidR="000D0D88">
        <w:rPr>
          <w:rFonts w:ascii="Times New Roman" w:hAnsi="Times New Roman" w:cs="Times New Roman"/>
          <w:sz w:val="20"/>
          <w:szCs w:val="20"/>
        </w:rPr>
        <w:t xml:space="preserve"> </w:t>
      </w:r>
      <w:proofErr w:type="spellStart"/>
      <w:r w:rsidR="000D0D88">
        <w:rPr>
          <w:rFonts w:ascii="Times New Roman" w:hAnsi="Times New Roman" w:cs="Times New Roman"/>
          <w:sz w:val="20"/>
          <w:szCs w:val="20"/>
        </w:rPr>
        <w:t>Project</w:t>
      </w:r>
      <w:r>
        <w:rPr>
          <w:rFonts w:ascii="Times New Roman" w:hAnsi="Times New Roman" w:cs="Times New Roman"/>
          <w:sz w:val="20"/>
          <w:szCs w:val="20"/>
        </w:rPr>
        <w:t>AIR</w:t>
      </w:r>
      <w:proofErr w:type="spellEnd"/>
      <w:r>
        <w:rPr>
          <w:rFonts w:ascii="Times New Roman" w:hAnsi="Times New Roman" w:cs="Times New Roman"/>
          <w:sz w:val="20"/>
          <w:szCs w:val="20"/>
        </w:rPr>
        <w:t xml:space="preserve"> FORCE. Santa Monica, CA: RAND, 1999.</w:t>
      </w:r>
    </w:p>
  </w:footnote>
  <w:footnote w:id="24">
    <w:p w:rsidR="001440DF" w:rsidRPr="001440DF" w:rsidRDefault="001440DF" w:rsidP="001440DF">
      <w:pPr>
        <w:pStyle w:val="FootnoteText"/>
        <w:spacing w:line="480" w:lineRule="auto"/>
        <w:rPr>
          <w:rFonts w:ascii="Times New Roman" w:hAnsi="Times New Roman" w:cs="Times New Roman"/>
        </w:rPr>
      </w:pPr>
      <w:r w:rsidRPr="001440DF">
        <w:rPr>
          <w:rStyle w:val="FootnoteReference"/>
          <w:rFonts w:ascii="Times New Roman" w:hAnsi="Times New Roman" w:cs="Times New Roman"/>
        </w:rPr>
        <w:footnoteRef/>
      </w:r>
      <w:r w:rsidRPr="001440DF">
        <w:rPr>
          <w:rFonts w:ascii="Times New Roman" w:hAnsi="Times New Roman" w:cs="Times New Roman"/>
        </w:rPr>
        <w:t xml:space="preserve"> For lengthier treatment of the CCP’s views on regime maintenance and political stability see</w:t>
      </w:r>
      <w:r>
        <w:rPr>
          <w:rFonts w:ascii="Times New Roman" w:hAnsi="Times New Roman" w:cs="Times New Roman"/>
        </w:rPr>
        <w:t>,</w:t>
      </w:r>
      <w:r w:rsidRPr="001440DF">
        <w:rPr>
          <w:rFonts w:ascii="Times New Roman" w:hAnsi="Times New Roman" w:cs="Times New Roman"/>
        </w:rPr>
        <w:t xml:space="preserve"> Shirk, Susan L. </w:t>
      </w:r>
      <w:r w:rsidRPr="001440DF">
        <w:rPr>
          <w:rFonts w:ascii="Times New Roman" w:hAnsi="Times New Roman" w:cs="Times New Roman"/>
          <w:i/>
        </w:rPr>
        <w:t>China: Fragile Superpower</w:t>
      </w:r>
      <w:r w:rsidRPr="001440DF">
        <w:rPr>
          <w:rFonts w:ascii="Times New Roman" w:hAnsi="Times New Roman" w:cs="Times New Roman"/>
        </w:rPr>
        <w:t xml:space="preserve">, New York, NY: Oxford University Press, 2007. </w:t>
      </w:r>
    </w:p>
  </w:footnote>
  <w:footnote w:id="25">
    <w:p w:rsidR="00864359" w:rsidRPr="00A338C0" w:rsidRDefault="00864359" w:rsidP="00B96C33">
      <w:pPr>
        <w:pStyle w:val="FootnoteText"/>
        <w:spacing w:line="480" w:lineRule="auto"/>
        <w:rPr>
          <w:rFonts w:ascii="Times New Roman" w:hAnsi="Times New Roman" w:cs="Times New Roman"/>
        </w:rPr>
      </w:pPr>
      <w:r>
        <w:rPr>
          <w:rStyle w:val="FootnoteReference"/>
        </w:rPr>
        <w:footnoteRef/>
      </w:r>
      <w:r>
        <w:t xml:space="preserve"> </w:t>
      </w:r>
      <w:r w:rsidRPr="0080076A">
        <w:rPr>
          <w:rFonts w:ascii="Times New Roman" w:hAnsi="Times New Roman" w:cs="Times New Roman"/>
        </w:rPr>
        <w:t>In the Tiananmen incident, PRC leadership proved willing to crush student demonstrators despite significant risk in the form of decreased foreign investment and</w:t>
      </w:r>
      <w:r>
        <w:rPr>
          <w:rFonts w:ascii="Times New Roman" w:hAnsi="Times New Roman" w:cs="Times New Roman"/>
        </w:rPr>
        <w:t>/or</w:t>
      </w:r>
      <w:r w:rsidRPr="0080076A">
        <w:rPr>
          <w:rFonts w:ascii="Times New Roman" w:hAnsi="Times New Roman" w:cs="Times New Roman"/>
        </w:rPr>
        <w:t xml:space="preserve"> economic sanctions. </w:t>
      </w:r>
    </w:p>
  </w:footnote>
  <w:footnote w:id="26">
    <w:p w:rsidR="00864359" w:rsidRPr="00713F6B" w:rsidRDefault="00864359" w:rsidP="00B96C33">
      <w:pPr>
        <w:pStyle w:val="FootnoteText"/>
        <w:spacing w:line="480" w:lineRule="auto"/>
      </w:pPr>
      <w:r>
        <w:rPr>
          <w:rStyle w:val="FootnoteReference"/>
        </w:rPr>
        <w:footnoteRef/>
      </w:r>
      <w:r>
        <w:t xml:space="preserve"> </w:t>
      </w:r>
      <w:r w:rsidRPr="00255CA4">
        <w:rPr>
          <w:rFonts w:ascii="Times New Roman" w:hAnsi="Times New Roman" w:cs="Times New Roman"/>
        </w:rPr>
        <w:t xml:space="preserve">For in-depth treatment of the realist strain of Chinese strategic thought see, </w:t>
      </w:r>
      <w:r>
        <w:rPr>
          <w:rFonts w:ascii="Times New Roman" w:hAnsi="Times New Roman" w:cs="Times New Roman"/>
        </w:rPr>
        <w:t xml:space="preserve">Johnston, Alastair I. </w:t>
      </w:r>
      <w:r>
        <w:rPr>
          <w:rFonts w:ascii="Times New Roman" w:hAnsi="Times New Roman" w:cs="Times New Roman"/>
          <w:i/>
        </w:rPr>
        <w:t>Cultural Realism: Strategic Culture and Grand Strategy in Chinese History</w:t>
      </w:r>
      <w:r>
        <w:rPr>
          <w:rFonts w:ascii="Times New Roman" w:hAnsi="Times New Roman" w:cs="Times New Roman"/>
        </w:rPr>
        <w:t xml:space="preserve">. Princeton, NJ: Princeton University Press, 1995. For an alternative Confucian interpretation see </w:t>
      </w:r>
      <w:proofErr w:type="spellStart"/>
      <w:r>
        <w:rPr>
          <w:rFonts w:ascii="Times New Roman" w:hAnsi="Times New Roman" w:cs="Times New Roman"/>
        </w:rPr>
        <w:t>Feng</w:t>
      </w:r>
      <w:proofErr w:type="spellEnd"/>
      <w:r>
        <w:rPr>
          <w:rFonts w:ascii="Times New Roman" w:hAnsi="Times New Roman" w:cs="Times New Roman"/>
        </w:rPr>
        <w:t xml:space="preserve">, </w:t>
      </w:r>
      <w:proofErr w:type="spellStart"/>
      <w:r>
        <w:rPr>
          <w:rFonts w:ascii="Times New Roman" w:hAnsi="Times New Roman" w:cs="Times New Roman"/>
        </w:rPr>
        <w:t>Huiyin</w:t>
      </w:r>
      <w:proofErr w:type="spellEnd"/>
      <w:r>
        <w:rPr>
          <w:rFonts w:ascii="Times New Roman" w:hAnsi="Times New Roman" w:cs="Times New Roman"/>
        </w:rPr>
        <w:t xml:space="preserve">. </w:t>
      </w:r>
      <w:r>
        <w:rPr>
          <w:rFonts w:ascii="Times New Roman" w:hAnsi="Times New Roman" w:cs="Times New Roman"/>
          <w:i/>
        </w:rPr>
        <w:t>Chinese Strategic Culture and Foreign Policy Decision-Making</w:t>
      </w:r>
      <w:r>
        <w:rPr>
          <w:rFonts w:ascii="Times New Roman" w:hAnsi="Times New Roman" w:cs="Times New Roman"/>
        </w:rPr>
        <w:t xml:space="preserve">. New York, NY: </w:t>
      </w:r>
      <w:proofErr w:type="spellStart"/>
      <w:r>
        <w:rPr>
          <w:rFonts w:ascii="Times New Roman" w:hAnsi="Times New Roman" w:cs="Times New Roman"/>
        </w:rPr>
        <w:t>Routledge</w:t>
      </w:r>
      <w:proofErr w:type="spellEnd"/>
      <w:r>
        <w:rPr>
          <w:rFonts w:ascii="Times New Roman" w:hAnsi="Times New Roman" w:cs="Times New Roman"/>
        </w:rPr>
        <w:t>, 2007.</w:t>
      </w:r>
    </w:p>
  </w:footnote>
  <w:footnote w:id="27">
    <w:p w:rsidR="00864359" w:rsidRPr="0080076A" w:rsidRDefault="00864359" w:rsidP="00B96C33">
      <w:pPr>
        <w:pStyle w:val="FootnoteText"/>
        <w:spacing w:line="480" w:lineRule="auto"/>
        <w:rPr>
          <w:rFonts w:ascii="Times New Roman" w:hAnsi="Times New Roman" w:cs="Times New Roman"/>
        </w:rPr>
      </w:pPr>
      <w:r w:rsidRPr="0080076A">
        <w:rPr>
          <w:rStyle w:val="FootnoteReference"/>
          <w:rFonts w:ascii="Times New Roman" w:hAnsi="Times New Roman" w:cs="Times New Roman"/>
        </w:rPr>
        <w:footnoteRef/>
      </w:r>
      <w:r w:rsidRPr="0080076A">
        <w:rPr>
          <w:rFonts w:ascii="Times New Roman" w:hAnsi="Times New Roman" w:cs="Times New Roman"/>
        </w:rPr>
        <w:t xml:space="preserve"> </w:t>
      </w:r>
      <w:proofErr w:type="spellStart"/>
      <w:r>
        <w:rPr>
          <w:rFonts w:ascii="Times New Roman" w:hAnsi="Times New Roman" w:cs="Times New Roman"/>
        </w:rPr>
        <w:t>Scobell</w:t>
      </w:r>
      <w:proofErr w:type="spellEnd"/>
      <w:r>
        <w:rPr>
          <w:rFonts w:ascii="Times New Roman" w:hAnsi="Times New Roman" w:cs="Times New Roman"/>
        </w:rPr>
        <w:t xml:space="preserve">, Andrew. </w:t>
      </w:r>
      <w:r>
        <w:rPr>
          <w:rFonts w:ascii="Times New Roman" w:hAnsi="Times New Roman" w:cs="Times New Roman"/>
          <w:i/>
        </w:rPr>
        <w:t>China and Strategic Culture</w:t>
      </w:r>
      <w:r>
        <w:rPr>
          <w:rFonts w:ascii="Times New Roman" w:hAnsi="Times New Roman" w:cs="Times New Roman"/>
        </w:rPr>
        <w:t>. Honolulu, Hawaii: University Press of the Pacific, 2004, p.4.</w:t>
      </w:r>
    </w:p>
  </w:footnote>
  <w:footnote w:id="28">
    <w:p w:rsidR="00864359" w:rsidRPr="0080076A" w:rsidRDefault="00864359" w:rsidP="00B96C33">
      <w:pPr>
        <w:pStyle w:val="FootnoteText"/>
        <w:spacing w:line="480" w:lineRule="auto"/>
        <w:rPr>
          <w:rFonts w:ascii="Times New Roman" w:hAnsi="Times New Roman" w:cs="Times New Roman"/>
        </w:rPr>
      </w:pPr>
      <w:r w:rsidRPr="0080076A">
        <w:rPr>
          <w:rStyle w:val="FootnoteReference"/>
          <w:rFonts w:ascii="Times New Roman" w:hAnsi="Times New Roman" w:cs="Times New Roman"/>
        </w:rPr>
        <w:footnoteRef/>
      </w:r>
      <w:r w:rsidRPr="0080076A">
        <w:rPr>
          <w:rFonts w:ascii="Times New Roman" w:hAnsi="Times New Roman" w:cs="Times New Roman"/>
        </w:rPr>
        <w:t xml:space="preserve"> </w:t>
      </w:r>
      <w:r>
        <w:rPr>
          <w:rFonts w:ascii="Times New Roman" w:hAnsi="Times New Roman" w:cs="Times New Roman"/>
        </w:rPr>
        <w:t>Ibid., 8</w:t>
      </w:r>
    </w:p>
  </w:footnote>
  <w:footnote w:id="29">
    <w:p w:rsidR="00864359" w:rsidRPr="0080076A" w:rsidRDefault="00864359" w:rsidP="00B96C33">
      <w:pPr>
        <w:pStyle w:val="FootnoteText"/>
        <w:spacing w:line="480" w:lineRule="auto"/>
        <w:rPr>
          <w:rFonts w:ascii="Times New Roman" w:hAnsi="Times New Roman" w:cs="Times New Roman"/>
        </w:rPr>
      </w:pPr>
      <w:r w:rsidRPr="0080076A">
        <w:rPr>
          <w:rStyle w:val="FootnoteReference"/>
          <w:rFonts w:ascii="Times New Roman" w:hAnsi="Times New Roman" w:cs="Times New Roman"/>
        </w:rPr>
        <w:footnoteRef/>
      </w:r>
      <w:r w:rsidRPr="0080076A">
        <w:rPr>
          <w:rFonts w:ascii="Times New Roman" w:hAnsi="Times New Roman" w:cs="Times New Roman"/>
        </w:rPr>
        <w:t xml:space="preserve"> “</w:t>
      </w:r>
      <w:r w:rsidRPr="0080076A">
        <w:rPr>
          <w:rStyle w:val="Emphasis"/>
          <w:rFonts w:ascii="Times New Roman" w:hAnsi="Times New Roman" w:cs="Times New Roman"/>
          <w:b w:val="0"/>
        </w:rPr>
        <w:t>China Holds High Banner of Peace</w:t>
      </w:r>
      <w:r w:rsidRPr="0080076A">
        <w:rPr>
          <w:rFonts w:ascii="Times New Roman" w:hAnsi="Times New Roman" w:cs="Times New Roman"/>
        </w:rPr>
        <w:t xml:space="preserve">,” </w:t>
      </w:r>
      <w:proofErr w:type="spellStart"/>
      <w:r w:rsidRPr="0080076A">
        <w:rPr>
          <w:rFonts w:ascii="Times New Roman" w:hAnsi="Times New Roman" w:cs="Times New Roman"/>
        </w:rPr>
        <w:t>Jiefangjun</w:t>
      </w:r>
      <w:proofErr w:type="spellEnd"/>
      <w:r w:rsidRPr="0080076A">
        <w:rPr>
          <w:rFonts w:ascii="Times New Roman" w:hAnsi="Times New Roman" w:cs="Times New Roman"/>
        </w:rPr>
        <w:t xml:space="preserve"> </w:t>
      </w:r>
      <w:proofErr w:type="spellStart"/>
      <w:r w:rsidRPr="0080076A">
        <w:rPr>
          <w:rFonts w:ascii="Times New Roman" w:hAnsi="Times New Roman" w:cs="Times New Roman"/>
        </w:rPr>
        <w:t>Bao</w:t>
      </w:r>
      <w:proofErr w:type="spellEnd"/>
      <w:r w:rsidRPr="0080076A">
        <w:rPr>
          <w:rFonts w:ascii="Times New Roman" w:hAnsi="Times New Roman" w:cs="Times New Roman"/>
        </w:rPr>
        <w:t xml:space="preserve"> (Liberation Army Daily), June. 27, 1996</w:t>
      </w:r>
      <w:r>
        <w:rPr>
          <w:rFonts w:ascii="Times New Roman" w:hAnsi="Times New Roman" w:cs="Times New Roman"/>
        </w:rPr>
        <w:t>.</w:t>
      </w:r>
    </w:p>
  </w:footnote>
  <w:footnote w:id="30">
    <w:p w:rsidR="00864359" w:rsidRPr="0080076A" w:rsidRDefault="00864359" w:rsidP="00B96C33">
      <w:pPr>
        <w:pStyle w:val="FootnoteText"/>
        <w:spacing w:line="480" w:lineRule="auto"/>
        <w:rPr>
          <w:rFonts w:ascii="Times New Roman" w:hAnsi="Times New Roman" w:cs="Times New Roman"/>
        </w:rPr>
      </w:pPr>
      <w:r w:rsidRPr="0080076A">
        <w:rPr>
          <w:rStyle w:val="FootnoteReference"/>
          <w:rFonts w:ascii="Times New Roman" w:hAnsi="Times New Roman" w:cs="Times New Roman"/>
        </w:rPr>
        <w:footnoteRef/>
      </w:r>
      <w:r w:rsidRPr="0080076A">
        <w:rPr>
          <w:rFonts w:ascii="Times New Roman" w:hAnsi="Times New Roman" w:cs="Times New Roman"/>
        </w:rPr>
        <w:t xml:space="preserve"> </w:t>
      </w:r>
      <w:r>
        <w:rPr>
          <w:rFonts w:ascii="Times New Roman" w:hAnsi="Times New Roman" w:cs="Times New Roman"/>
        </w:rPr>
        <w:t xml:space="preserve">See Wang, </w:t>
      </w:r>
      <w:proofErr w:type="spellStart"/>
      <w:r>
        <w:rPr>
          <w:rFonts w:ascii="Times New Roman" w:hAnsi="Times New Roman" w:cs="Times New Roman"/>
        </w:rPr>
        <w:t>Fei</w:t>
      </w:r>
      <w:proofErr w:type="spellEnd"/>
      <w:r>
        <w:rPr>
          <w:rFonts w:ascii="Times New Roman" w:hAnsi="Times New Roman" w:cs="Times New Roman"/>
        </w:rPr>
        <w:t xml:space="preserve">-Ling. “Self Image and Strategic Intentions: National Confidence and Political Insecurity.” In </w:t>
      </w:r>
      <w:r>
        <w:rPr>
          <w:rFonts w:ascii="Times New Roman" w:hAnsi="Times New Roman" w:cs="Times New Roman"/>
          <w:i/>
        </w:rPr>
        <w:t>In the Eyes of the Dragon: China Views the World,</w:t>
      </w:r>
      <w:r>
        <w:rPr>
          <w:rFonts w:ascii="Times New Roman" w:hAnsi="Times New Roman" w:cs="Times New Roman"/>
        </w:rPr>
        <w:t xml:space="preserve"> edited by Yong Deng and </w:t>
      </w:r>
      <w:proofErr w:type="spellStart"/>
      <w:r>
        <w:rPr>
          <w:rFonts w:ascii="Times New Roman" w:hAnsi="Times New Roman" w:cs="Times New Roman"/>
        </w:rPr>
        <w:t>Fei</w:t>
      </w:r>
      <w:proofErr w:type="spellEnd"/>
      <w:r>
        <w:rPr>
          <w:rFonts w:ascii="Times New Roman" w:hAnsi="Times New Roman" w:cs="Times New Roman"/>
        </w:rPr>
        <w:t xml:space="preserve">-Ling Wang, Lanham Maryland: </w:t>
      </w:r>
      <w:proofErr w:type="spellStart"/>
      <w:r>
        <w:rPr>
          <w:rFonts w:ascii="Times New Roman" w:hAnsi="Times New Roman" w:cs="Times New Roman"/>
        </w:rPr>
        <w:t>Rowman</w:t>
      </w:r>
      <w:proofErr w:type="spellEnd"/>
      <w:r>
        <w:rPr>
          <w:rFonts w:ascii="Times New Roman" w:hAnsi="Times New Roman" w:cs="Times New Roman"/>
        </w:rPr>
        <w:t xml:space="preserve"> &amp; Littlefield Publishers, 1999, p</w:t>
      </w:r>
      <w:r w:rsidRPr="0080076A">
        <w:rPr>
          <w:rFonts w:ascii="Times New Roman" w:hAnsi="Times New Roman" w:cs="Times New Roman"/>
        </w:rPr>
        <w:t>. 24-26</w:t>
      </w:r>
      <w:r>
        <w:rPr>
          <w:rFonts w:ascii="Times New Roman" w:hAnsi="Times New Roman" w:cs="Times New Roman"/>
        </w:rPr>
        <w:t>.</w:t>
      </w:r>
    </w:p>
  </w:footnote>
  <w:footnote w:id="31">
    <w:p w:rsidR="00864359" w:rsidRPr="0080076A" w:rsidRDefault="00864359" w:rsidP="00B96C33">
      <w:pPr>
        <w:pStyle w:val="FootnoteText"/>
        <w:spacing w:line="480" w:lineRule="auto"/>
        <w:rPr>
          <w:rFonts w:ascii="Times New Roman" w:hAnsi="Times New Roman" w:cs="Times New Roman"/>
        </w:rPr>
      </w:pPr>
      <w:r w:rsidRPr="0080076A">
        <w:rPr>
          <w:rStyle w:val="FootnoteReference"/>
          <w:rFonts w:ascii="Times New Roman" w:hAnsi="Times New Roman" w:cs="Times New Roman"/>
        </w:rPr>
        <w:footnoteRef/>
      </w:r>
      <w:r w:rsidRPr="0080076A">
        <w:rPr>
          <w:rFonts w:ascii="Times New Roman" w:hAnsi="Times New Roman" w:cs="Times New Roman"/>
        </w:rPr>
        <w:t xml:space="preserve"> </w:t>
      </w:r>
      <w:r>
        <w:rPr>
          <w:rFonts w:ascii="Times New Roman" w:hAnsi="Times New Roman" w:cs="Times New Roman"/>
        </w:rPr>
        <w:t>Gong, Ted K.</w:t>
      </w:r>
      <w:r w:rsidRPr="0080076A">
        <w:rPr>
          <w:rFonts w:ascii="Times New Roman" w:hAnsi="Times New Roman" w:cs="Times New Roman"/>
        </w:rPr>
        <w:t xml:space="preserve">, </w:t>
      </w:r>
      <w:r w:rsidRPr="0080076A">
        <w:rPr>
          <w:rFonts w:ascii="Times New Roman" w:hAnsi="Times New Roman" w:cs="Times New Roman"/>
          <w:i/>
        </w:rPr>
        <w:t>China: Tradition, Nationalism and Just war,</w:t>
      </w:r>
      <w:r w:rsidRPr="0080076A">
        <w:rPr>
          <w:rFonts w:ascii="Times New Roman" w:hAnsi="Times New Roman" w:cs="Times New Roman"/>
        </w:rPr>
        <w:t xml:space="preserve"> Strategic Research Project, Carlisle Barracks, PA: U.S. Army War College, January 17, 1999, p.23. </w:t>
      </w:r>
    </w:p>
  </w:footnote>
  <w:footnote w:id="32">
    <w:p w:rsidR="00864359" w:rsidRDefault="00864359" w:rsidP="00B96C33">
      <w:pPr>
        <w:pStyle w:val="FootnoteText"/>
        <w:spacing w:line="480" w:lineRule="auto"/>
      </w:pPr>
      <w:r>
        <w:rPr>
          <w:rStyle w:val="FootnoteReference"/>
        </w:rPr>
        <w:footnoteRef/>
      </w:r>
      <w:r>
        <w:t xml:space="preserve"> </w:t>
      </w:r>
      <w:r>
        <w:rPr>
          <w:rFonts w:ascii="Times New Roman" w:hAnsi="Times New Roman" w:cs="Times New Roman"/>
        </w:rPr>
        <w:t>Wang</w:t>
      </w:r>
      <w:r w:rsidRPr="00F74906">
        <w:rPr>
          <w:rFonts w:ascii="Times New Roman" w:hAnsi="Times New Roman" w:cs="Times New Roman"/>
        </w:rPr>
        <w:t xml:space="preserve">, </w:t>
      </w:r>
      <w:proofErr w:type="spellStart"/>
      <w:r w:rsidRPr="00F74906">
        <w:rPr>
          <w:rFonts w:ascii="Times New Roman" w:hAnsi="Times New Roman" w:cs="Times New Roman"/>
        </w:rPr>
        <w:t>Naiming</w:t>
      </w:r>
      <w:proofErr w:type="spellEnd"/>
      <w:r w:rsidRPr="00F74906">
        <w:rPr>
          <w:rFonts w:ascii="Times New Roman" w:hAnsi="Times New Roman" w:cs="Times New Roman"/>
        </w:rPr>
        <w:t xml:space="preserve">. “Adhere to Active Defense and Modern People’s War.” In </w:t>
      </w:r>
      <w:r w:rsidRPr="00F74906">
        <w:rPr>
          <w:rFonts w:ascii="Times New Roman" w:hAnsi="Times New Roman" w:cs="Times New Roman"/>
          <w:i/>
        </w:rPr>
        <w:t>Chinese Views of Future Warfare</w:t>
      </w:r>
      <w:r w:rsidRPr="00F74906">
        <w:rPr>
          <w:rFonts w:ascii="Times New Roman" w:hAnsi="Times New Roman" w:cs="Times New Roman"/>
        </w:rPr>
        <w:t>, edited by Michael Pillsbury. Washington, DC: National Defense University Press, p. 37</w:t>
      </w:r>
    </w:p>
  </w:footnote>
  <w:footnote w:id="33">
    <w:p w:rsidR="00864359" w:rsidRPr="0057672F" w:rsidRDefault="00864359" w:rsidP="00B96C33">
      <w:pPr>
        <w:pStyle w:val="FootnoteText"/>
        <w:spacing w:line="480" w:lineRule="auto"/>
        <w:rPr>
          <w:rFonts w:ascii="Times New Roman" w:hAnsi="Times New Roman" w:cs="Times New Roman"/>
        </w:rPr>
      </w:pPr>
      <w:r>
        <w:rPr>
          <w:rStyle w:val="FootnoteReference"/>
        </w:rPr>
        <w:footnoteRef/>
      </w:r>
      <w:r>
        <w:t xml:space="preserve"> </w:t>
      </w:r>
      <w:r>
        <w:rPr>
          <w:rFonts w:ascii="Times New Roman" w:hAnsi="Times New Roman" w:cs="Times New Roman"/>
        </w:rPr>
        <w:t>Personal Interview with Jeff A. Green</w:t>
      </w:r>
      <w:r w:rsidR="005C08AE">
        <w:rPr>
          <w:rFonts w:ascii="Times New Roman" w:hAnsi="Times New Roman" w:cs="Times New Roman"/>
        </w:rPr>
        <w:t>, President and Founder of J.A. Green &amp; Company, March 10, 2010, Washington, D.C.</w:t>
      </w:r>
    </w:p>
  </w:footnote>
  <w:footnote w:id="34">
    <w:p w:rsidR="00864359" w:rsidRDefault="00864359" w:rsidP="00B96C33">
      <w:pPr>
        <w:pStyle w:val="FootnoteText"/>
        <w:spacing w:line="480" w:lineRule="auto"/>
      </w:pPr>
      <w:r>
        <w:rPr>
          <w:rStyle w:val="FootnoteReference"/>
        </w:rPr>
        <w:footnoteRef/>
      </w:r>
      <w:r>
        <w:t xml:space="preserve"> </w:t>
      </w:r>
      <w:r w:rsidRPr="00CB19AF">
        <w:rPr>
          <w:rFonts w:ascii="Times New Roman" w:hAnsi="Times New Roman" w:cs="Times New Roman"/>
        </w:rPr>
        <w:t>Personal Interview with Keith Delaney</w:t>
      </w:r>
      <w:r w:rsidR="009446B9">
        <w:rPr>
          <w:rFonts w:ascii="Times New Roman" w:hAnsi="Times New Roman" w:cs="Times New Roman"/>
        </w:rPr>
        <w:t>, Executive Director of Rare Earths Industry and Technology Association, March 16, 2010,  Colorado.</w:t>
      </w:r>
    </w:p>
  </w:footnote>
  <w:footnote w:id="35">
    <w:p w:rsidR="00864359" w:rsidRPr="00EA53A8" w:rsidRDefault="00864359" w:rsidP="00EA53A8">
      <w:pPr>
        <w:pStyle w:val="FootnoteText"/>
        <w:spacing w:line="480" w:lineRule="auto"/>
        <w:rPr>
          <w:rFonts w:ascii="Times New Roman" w:hAnsi="Times New Roman" w:cs="Times New Roman"/>
        </w:rPr>
      </w:pPr>
      <w:r w:rsidRPr="00EA53A8">
        <w:rPr>
          <w:rStyle w:val="FootnoteReference"/>
          <w:rFonts w:ascii="Times New Roman" w:hAnsi="Times New Roman" w:cs="Times New Roman"/>
        </w:rPr>
        <w:footnoteRef/>
      </w:r>
      <w:r w:rsidRPr="00EA53A8">
        <w:rPr>
          <w:rFonts w:ascii="Times New Roman" w:hAnsi="Times New Roman" w:cs="Times New Roman"/>
        </w:rPr>
        <w:t xml:space="preserve"> </w:t>
      </w:r>
      <w:r w:rsidR="009446B9" w:rsidRPr="00CB19AF">
        <w:rPr>
          <w:rFonts w:ascii="Times New Roman" w:hAnsi="Times New Roman" w:cs="Times New Roman"/>
        </w:rPr>
        <w:t>Personal Interview with Keith Delaney</w:t>
      </w:r>
      <w:r w:rsidR="009446B9">
        <w:rPr>
          <w:rFonts w:ascii="Times New Roman" w:hAnsi="Times New Roman" w:cs="Times New Roman"/>
        </w:rPr>
        <w:t>, Executive Director of Rare Earths Industry and Technology Association, March 16, 2010,  Colorado.</w:t>
      </w:r>
    </w:p>
  </w:footnote>
  <w:footnote w:id="36">
    <w:p w:rsidR="00864359" w:rsidRPr="00345F0D" w:rsidRDefault="00864359" w:rsidP="007727C6">
      <w:pPr>
        <w:pStyle w:val="FootnoteText"/>
        <w:spacing w:line="480" w:lineRule="auto"/>
        <w:rPr>
          <w:rFonts w:ascii="Times New Roman" w:hAnsi="Times New Roman" w:cs="Times New Roman"/>
        </w:rPr>
      </w:pPr>
      <w:r w:rsidRPr="00EA53A8">
        <w:rPr>
          <w:rStyle w:val="FootnoteReference"/>
          <w:rFonts w:ascii="Times New Roman" w:hAnsi="Times New Roman" w:cs="Times New Roman"/>
        </w:rPr>
        <w:footnoteRef/>
      </w:r>
      <w:r w:rsidRPr="00EA53A8">
        <w:rPr>
          <w:rFonts w:ascii="Times New Roman" w:hAnsi="Times New Roman" w:cs="Times New Roman"/>
        </w:rPr>
        <w:t xml:space="preserve"> Information gleaned from one industry observer (who declined to be named or quoted) suggests that most rare earths insiders are unwilling to speak freely on the subject of China’s position in the market for REEs for fear of being excluded from China’s market by CCP officials. As a result, the</w:t>
      </w:r>
      <w:r w:rsidR="008A0940">
        <w:rPr>
          <w:rFonts w:ascii="Times New Roman" w:hAnsi="Times New Roman" w:cs="Times New Roman"/>
        </w:rPr>
        <w:t xml:space="preserve"> apparent</w:t>
      </w:r>
      <w:r w:rsidRPr="00EA53A8">
        <w:rPr>
          <w:rFonts w:ascii="Times New Roman" w:hAnsi="Times New Roman" w:cs="Times New Roman"/>
        </w:rPr>
        <w:t xml:space="preserve"> consensus mentioned may </w:t>
      </w:r>
      <w:r w:rsidR="007727C6">
        <w:rPr>
          <w:rFonts w:ascii="Times New Roman" w:hAnsi="Times New Roman" w:cs="Times New Roman"/>
        </w:rPr>
        <w:t>stem</w:t>
      </w:r>
      <w:r w:rsidRPr="00EA53A8">
        <w:rPr>
          <w:rFonts w:ascii="Times New Roman" w:hAnsi="Times New Roman" w:cs="Times New Roman"/>
        </w:rPr>
        <w:t xml:space="preserve"> from self-censorship.</w:t>
      </w:r>
    </w:p>
  </w:footnote>
  <w:footnote w:id="37">
    <w:p w:rsidR="00604C48" w:rsidRPr="00604C48" w:rsidRDefault="00604C48" w:rsidP="007727C6">
      <w:pPr>
        <w:pStyle w:val="FootnoteText"/>
        <w:spacing w:line="480" w:lineRule="auto"/>
        <w:rPr>
          <w:rFonts w:ascii="Times New Roman" w:hAnsi="Times New Roman" w:cs="Times New Roman"/>
        </w:rPr>
      </w:pPr>
      <w:r w:rsidRPr="00604C48">
        <w:rPr>
          <w:rStyle w:val="FootnoteReference"/>
          <w:rFonts w:ascii="Times New Roman" w:hAnsi="Times New Roman" w:cs="Times New Roman"/>
        </w:rPr>
        <w:footnoteRef/>
      </w:r>
      <w:r w:rsidRPr="00604C48">
        <w:rPr>
          <w:rFonts w:ascii="Times New Roman" w:hAnsi="Times New Roman" w:cs="Times New Roman"/>
        </w:rPr>
        <w:t xml:space="preserve"> Personal Interview with Dr. Stanley Trout</w:t>
      </w:r>
      <w:r w:rsidR="009446B9">
        <w:rPr>
          <w:rFonts w:ascii="Times New Roman" w:hAnsi="Times New Roman" w:cs="Times New Roman"/>
        </w:rPr>
        <w:t xml:space="preserve">, head of magnet manufacturing at </w:t>
      </w:r>
      <w:proofErr w:type="spellStart"/>
      <w:r w:rsidR="009446B9">
        <w:rPr>
          <w:rFonts w:ascii="Times New Roman" w:hAnsi="Times New Roman" w:cs="Times New Roman"/>
        </w:rPr>
        <w:t>Molycorp</w:t>
      </w:r>
      <w:proofErr w:type="spellEnd"/>
      <w:r w:rsidR="009446B9">
        <w:rPr>
          <w:rFonts w:ascii="Times New Roman" w:hAnsi="Times New Roman" w:cs="Times New Roman"/>
        </w:rPr>
        <w:t xml:space="preserve"> Minerals LLC., February 15, 2010, Colorado.</w:t>
      </w:r>
    </w:p>
  </w:footnote>
  <w:footnote w:id="38">
    <w:p w:rsidR="00864359" w:rsidRPr="00896BF4" w:rsidRDefault="00864359" w:rsidP="007727C6">
      <w:pPr>
        <w:pStyle w:val="FootnoteText"/>
        <w:spacing w:line="480" w:lineRule="auto"/>
        <w:rPr>
          <w:rFonts w:ascii="Times New Roman" w:hAnsi="Times New Roman" w:cs="Times New Roman"/>
        </w:rPr>
      </w:pPr>
      <w:r>
        <w:rPr>
          <w:rStyle w:val="FootnoteReference"/>
        </w:rPr>
        <w:footnoteRef/>
      </w:r>
      <w:r>
        <w:t xml:space="preserve"> </w:t>
      </w:r>
      <w:r w:rsidR="005C08AE">
        <w:rPr>
          <w:rFonts w:ascii="Times New Roman" w:hAnsi="Times New Roman" w:cs="Times New Roman"/>
        </w:rPr>
        <w:t>Personal Interview with Jeff A. Green, President and Founder of J.A. Green &amp; Company, March 10, 2010, Washington, D.C.</w:t>
      </w:r>
    </w:p>
  </w:footnote>
  <w:footnote w:id="39">
    <w:p w:rsidR="00864359" w:rsidRPr="009446B9" w:rsidRDefault="00864359" w:rsidP="007727C6">
      <w:pPr>
        <w:pStyle w:val="FootnoteText"/>
        <w:spacing w:line="480" w:lineRule="auto"/>
        <w:rPr>
          <w:rFonts w:ascii="Times New Roman" w:hAnsi="Times New Roman" w:cs="Times New Roman"/>
        </w:rPr>
      </w:pPr>
      <w:r>
        <w:rPr>
          <w:rStyle w:val="FootnoteReference"/>
        </w:rPr>
        <w:footnoteRef/>
      </w:r>
      <w:r>
        <w:t xml:space="preserve"> </w:t>
      </w:r>
      <w:r w:rsidR="005C08AE">
        <w:rPr>
          <w:rFonts w:ascii="Times New Roman" w:hAnsi="Times New Roman" w:cs="Times New Roman"/>
        </w:rPr>
        <w:t>Ibid.</w:t>
      </w:r>
    </w:p>
  </w:footnote>
  <w:footnote w:id="40">
    <w:p w:rsidR="00864359" w:rsidRDefault="00864359" w:rsidP="007727C6">
      <w:pPr>
        <w:pStyle w:val="FootnoteText"/>
        <w:spacing w:line="480" w:lineRule="auto"/>
      </w:pPr>
      <w:r w:rsidRPr="009446B9">
        <w:rPr>
          <w:rStyle w:val="FootnoteReference"/>
          <w:rFonts w:ascii="Times New Roman" w:hAnsi="Times New Roman" w:cs="Times New Roman"/>
        </w:rPr>
        <w:footnoteRef/>
      </w:r>
      <w:r w:rsidRPr="009446B9">
        <w:rPr>
          <w:rFonts w:ascii="Times New Roman" w:hAnsi="Times New Roman" w:cs="Times New Roman"/>
        </w:rPr>
        <w:t xml:space="preserve"> </w:t>
      </w:r>
      <w:r w:rsidR="009446B9" w:rsidRPr="009446B9">
        <w:rPr>
          <w:rFonts w:ascii="Times New Roman" w:hAnsi="Times New Roman" w:cs="Times New Roman"/>
        </w:rPr>
        <w:t xml:space="preserve">U.S. Geological Survey Fact Sheet 087-02, Rare Earth Elements – Critical Resources for High Technology, </w:t>
      </w:r>
      <w:hyperlink r:id="rId1" w:history="1">
        <w:r w:rsidR="009446B9" w:rsidRPr="009446B9">
          <w:rPr>
            <w:rStyle w:val="Hyperlink"/>
            <w:rFonts w:ascii="Times New Roman" w:hAnsi="Times New Roman" w:cs="Times New Roman"/>
          </w:rPr>
          <w:t>http://pubs.usgs.gov/fs/2002/fs087-02/</w:t>
        </w:r>
      </w:hyperlink>
      <w:r w:rsidR="009446B9" w:rsidRPr="009446B9">
        <w:rPr>
          <w:rFonts w:ascii="Times New Roman" w:hAnsi="Times New Roman" w:cs="Times New Roman"/>
        </w:rPr>
        <w:t>, accessed April 13, 2010</w:t>
      </w:r>
    </w:p>
  </w:footnote>
  <w:footnote w:id="41">
    <w:p w:rsidR="00604C48" w:rsidRPr="00604C48" w:rsidRDefault="00604C48" w:rsidP="007727C6">
      <w:pPr>
        <w:pStyle w:val="FootnoteText"/>
        <w:spacing w:line="480" w:lineRule="auto"/>
        <w:rPr>
          <w:rFonts w:ascii="Times New Roman" w:hAnsi="Times New Roman" w:cs="Times New Roman"/>
        </w:rPr>
      </w:pPr>
      <w:r>
        <w:rPr>
          <w:rStyle w:val="FootnoteReference"/>
        </w:rPr>
        <w:footnoteRef/>
      </w:r>
      <w:r>
        <w:t xml:space="preserve"> </w:t>
      </w:r>
      <w:r w:rsidR="005C08AE">
        <w:rPr>
          <w:rFonts w:ascii="Times New Roman" w:hAnsi="Times New Roman" w:cs="Times New Roman"/>
        </w:rPr>
        <w:t>Personal Interview with Jeff A. Green, President and Founder of J.A. Green &amp; Company, March 10, 2010, Washington, D.C.</w:t>
      </w:r>
    </w:p>
  </w:footnote>
  <w:footnote w:id="42">
    <w:p w:rsidR="00864359" w:rsidRDefault="00864359" w:rsidP="007727C6">
      <w:pPr>
        <w:pStyle w:val="FootnoteText"/>
        <w:spacing w:line="480" w:lineRule="auto"/>
      </w:pPr>
      <w:r>
        <w:rPr>
          <w:rStyle w:val="FootnoteReference"/>
        </w:rPr>
        <w:footnoteRef/>
      </w:r>
      <w:r>
        <w:t xml:space="preserve"> </w:t>
      </w:r>
      <w:r w:rsidR="005C08AE">
        <w:rPr>
          <w:rFonts w:ascii="Times New Roman" w:hAnsi="Times New Roman" w:cs="Times New Roman"/>
        </w:rPr>
        <w:t>Personal Interview with Jeff A. Green, President and Founder of J.A. Green &amp; Company, March 10, 2010, Washington, D.C.</w:t>
      </w:r>
    </w:p>
  </w:footnote>
  <w:footnote w:id="43">
    <w:p w:rsidR="00A559AC" w:rsidRDefault="00A559AC">
      <w:pPr>
        <w:pStyle w:val="FootnoteText"/>
      </w:pPr>
      <w:r>
        <w:rPr>
          <w:rStyle w:val="FootnoteReference"/>
        </w:rPr>
        <w:footnoteRef/>
      </w:r>
      <w:r>
        <w:t xml:space="preserve"> </w:t>
      </w:r>
      <w:r w:rsidR="00BE7FDA" w:rsidRPr="00862469">
        <w:rPr>
          <w:rFonts w:ascii="Times New Roman" w:hAnsi="Times New Roman" w:cs="Times New Roman"/>
        </w:rPr>
        <w:t xml:space="preserve">“Rare Earth Mines in E China to Halt Output,” CHINADAILY.com.cn, last modified September 6, 2011, </w:t>
      </w:r>
      <w:hyperlink r:id="rId2" w:history="1">
        <w:r w:rsidR="00862469" w:rsidRPr="00862469">
          <w:rPr>
            <w:rFonts w:ascii="Times New Roman" w:hAnsi="Times New Roman" w:cs="Times New Roman"/>
            <w:color w:val="0000FF"/>
            <w:sz w:val="22"/>
            <w:szCs w:val="22"/>
            <w:u w:val="single"/>
          </w:rPr>
          <w:t>http://www.chinadaily.com.cn/bizchina/2011-09/06/content_13627716.htm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59" w:rsidRPr="00612107" w:rsidRDefault="00864359">
    <w:pPr>
      <w:pStyle w:val="Header"/>
      <w:jc w:val="right"/>
      <w:rPr>
        <w:rFonts w:ascii="Times New Roman" w:hAnsi="Times New Roman" w:cs="Times New Roman"/>
      </w:rPr>
    </w:pPr>
    <w:proofErr w:type="spellStart"/>
    <w:r w:rsidRPr="00612107">
      <w:rPr>
        <w:rFonts w:ascii="Times New Roman" w:hAnsi="Times New Roman" w:cs="Times New Roman"/>
      </w:rPr>
      <w:t>Bilsborough</w:t>
    </w:r>
    <w:proofErr w:type="spellEnd"/>
    <w:r w:rsidRPr="00612107">
      <w:rPr>
        <w:rFonts w:ascii="Times New Roman" w:hAnsi="Times New Roman" w:cs="Times New Roman"/>
      </w:rPr>
      <w:t xml:space="preserve"> </w:t>
    </w:r>
    <w:sdt>
      <w:sdtPr>
        <w:rPr>
          <w:rFonts w:ascii="Times New Roman" w:hAnsi="Times New Roman" w:cs="Times New Roman"/>
        </w:rPr>
        <w:id w:val="246831568"/>
        <w:docPartObj>
          <w:docPartGallery w:val="Page Numbers (Top of Page)"/>
          <w:docPartUnique/>
        </w:docPartObj>
      </w:sdtPr>
      <w:sdtContent>
        <w:r w:rsidR="00BE7210" w:rsidRPr="00612107">
          <w:rPr>
            <w:rFonts w:ascii="Times New Roman" w:hAnsi="Times New Roman" w:cs="Times New Roman"/>
          </w:rPr>
          <w:fldChar w:fldCharType="begin"/>
        </w:r>
        <w:r w:rsidRPr="00612107">
          <w:rPr>
            <w:rFonts w:ascii="Times New Roman" w:hAnsi="Times New Roman" w:cs="Times New Roman"/>
          </w:rPr>
          <w:instrText xml:space="preserve"> PAGE   \* MERGEFORMAT </w:instrText>
        </w:r>
        <w:r w:rsidR="00BE7210" w:rsidRPr="00612107">
          <w:rPr>
            <w:rFonts w:ascii="Times New Roman" w:hAnsi="Times New Roman" w:cs="Times New Roman"/>
          </w:rPr>
          <w:fldChar w:fldCharType="separate"/>
        </w:r>
        <w:r w:rsidR="005A76FB">
          <w:rPr>
            <w:rFonts w:ascii="Times New Roman" w:hAnsi="Times New Roman" w:cs="Times New Roman"/>
            <w:noProof/>
          </w:rPr>
          <w:t>1</w:t>
        </w:r>
        <w:r w:rsidR="00BE7210" w:rsidRPr="00612107">
          <w:rPr>
            <w:rFonts w:ascii="Times New Roman" w:hAnsi="Times New Roman" w:cs="Times New Roman"/>
            <w:noProof/>
          </w:rPr>
          <w:fldChar w:fldCharType="end"/>
        </w:r>
      </w:sdtContent>
    </w:sdt>
  </w:p>
  <w:p w:rsidR="00864359" w:rsidRDefault="008643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useFELayout/>
  </w:compat>
  <w:rsids>
    <w:rsidRoot w:val="00265337"/>
    <w:rsid w:val="000313E6"/>
    <w:rsid w:val="00037263"/>
    <w:rsid w:val="00037542"/>
    <w:rsid w:val="00047A99"/>
    <w:rsid w:val="00050AE0"/>
    <w:rsid w:val="00060547"/>
    <w:rsid w:val="00063D8E"/>
    <w:rsid w:val="0008492B"/>
    <w:rsid w:val="000940D4"/>
    <w:rsid w:val="0009498E"/>
    <w:rsid w:val="000A361F"/>
    <w:rsid w:val="000B42D3"/>
    <w:rsid w:val="000C7CD0"/>
    <w:rsid w:val="000D0D88"/>
    <w:rsid w:val="000D279F"/>
    <w:rsid w:val="000E2807"/>
    <w:rsid w:val="000F2873"/>
    <w:rsid w:val="001034FE"/>
    <w:rsid w:val="001213E0"/>
    <w:rsid w:val="00122700"/>
    <w:rsid w:val="001426E3"/>
    <w:rsid w:val="001440DF"/>
    <w:rsid w:val="00151D6F"/>
    <w:rsid w:val="001568E8"/>
    <w:rsid w:val="00164814"/>
    <w:rsid w:val="00166959"/>
    <w:rsid w:val="001764FE"/>
    <w:rsid w:val="00181C52"/>
    <w:rsid w:val="0018563F"/>
    <w:rsid w:val="00193E51"/>
    <w:rsid w:val="00193F1F"/>
    <w:rsid w:val="00197B84"/>
    <w:rsid w:val="001B19E0"/>
    <w:rsid w:val="001E6DFA"/>
    <w:rsid w:val="001F1C9B"/>
    <w:rsid w:val="00201EB3"/>
    <w:rsid w:val="0020318B"/>
    <w:rsid w:val="00204A05"/>
    <w:rsid w:val="0021205E"/>
    <w:rsid w:val="00212318"/>
    <w:rsid w:val="00215DE4"/>
    <w:rsid w:val="002469CF"/>
    <w:rsid w:val="00255964"/>
    <w:rsid w:val="00255CA4"/>
    <w:rsid w:val="00265337"/>
    <w:rsid w:val="0027347D"/>
    <w:rsid w:val="002918E8"/>
    <w:rsid w:val="002B411E"/>
    <w:rsid w:val="002C1BDC"/>
    <w:rsid w:val="002D017D"/>
    <w:rsid w:val="002D3497"/>
    <w:rsid w:val="002E14C1"/>
    <w:rsid w:val="002E2D9C"/>
    <w:rsid w:val="002E511B"/>
    <w:rsid w:val="002E5C0A"/>
    <w:rsid w:val="002F1173"/>
    <w:rsid w:val="002F550D"/>
    <w:rsid w:val="00304DA8"/>
    <w:rsid w:val="003056CE"/>
    <w:rsid w:val="003437C6"/>
    <w:rsid w:val="00344569"/>
    <w:rsid w:val="00345F0D"/>
    <w:rsid w:val="00346B01"/>
    <w:rsid w:val="00356C6E"/>
    <w:rsid w:val="00381321"/>
    <w:rsid w:val="00383931"/>
    <w:rsid w:val="003A3910"/>
    <w:rsid w:val="003D22D9"/>
    <w:rsid w:val="003E3061"/>
    <w:rsid w:val="003E6B74"/>
    <w:rsid w:val="003F6E0C"/>
    <w:rsid w:val="004004C9"/>
    <w:rsid w:val="00405E2B"/>
    <w:rsid w:val="00423AB2"/>
    <w:rsid w:val="00425641"/>
    <w:rsid w:val="004312A6"/>
    <w:rsid w:val="00446CA6"/>
    <w:rsid w:val="00447D5F"/>
    <w:rsid w:val="004522FA"/>
    <w:rsid w:val="00465896"/>
    <w:rsid w:val="00467581"/>
    <w:rsid w:val="00467BDB"/>
    <w:rsid w:val="00486534"/>
    <w:rsid w:val="004879EE"/>
    <w:rsid w:val="00494379"/>
    <w:rsid w:val="004949D7"/>
    <w:rsid w:val="00495982"/>
    <w:rsid w:val="004A285B"/>
    <w:rsid w:val="004A510B"/>
    <w:rsid w:val="004A51F1"/>
    <w:rsid w:val="004B33FF"/>
    <w:rsid w:val="004C5486"/>
    <w:rsid w:val="004C7F1D"/>
    <w:rsid w:val="004D6C54"/>
    <w:rsid w:val="004F316D"/>
    <w:rsid w:val="004F77A8"/>
    <w:rsid w:val="00510460"/>
    <w:rsid w:val="00521392"/>
    <w:rsid w:val="0052248A"/>
    <w:rsid w:val="00542E23"/>
    <w:rsid w:val="005458E3"/>
    <w:rsid w:val="00550585"/>
    <w:rsid w:val="00564FEB"/>
    <w:rsid w:val="0057672F"/>
    <w:rsid w:val="0057760F"/>
    <w:rsid w:val="00580476"/>
    <w:rsid w:val="00581676"/>
    <w:rsid w:val="00592FA7"/>
    <w:rsid w:val="005948E6"/>
    <w:rsid w:val="0059688B"/>
    <w:rsid w:val="0059763F"/>
    <w:rsid w:val="005A76FB"/>
    <w:rsid w:val="005B6F8C"/>
    <w:rsid w:val="005B794D"/>
    <w:rsid w:val="005C08AE"/>
    <w:rsid w:val="005C5681"/>
    <w:rsid w:val="005E5A7F"/>
    <w:rsid w:val="00604C48"/>
    <w:rsid w:val="006077BB"/>
    <w:rsid w:val="00612107"/>
    <w:rsid w:val="0061426F"/>
    <w:rsid w:val="006510A2"/>
    <w:rsid w:val="00675A77"/>
    <w:rsid w:val="006A59B3"/>
    <w:rsid w:val="006D0A4F"/>
    <w:rsid w:val="006D5EA6"/>
    <w:rsid w:val="006E5C1B"/>
    <w:rsid w:val="00703433"/>
    <w:rsid w:val="00706C15"/>
    <w:rsid w:val="0071065F"/>
    <w:rsid w:val="00713F6B"/>
    <w:rsid w:val="007301A0"/>
    <w:rsid w:val="00767F8A"/>
    <w:rsid w:val="00771FCA"/>
    <w:rsid w:val="007727C6"/>
    <w:rsid w:val="0077404B"/>
    <w:rsid w:val="00775BA2"/>
    <w:rsid w:val="0079109E"/>
    <w:rsid w:val="007923AF"/>
    <w:rsid w:val="0079494E"/>
    <w:rsid w:val="007A5826"/>
    <w:rsid w:val="007B6B77"/>
    <w:rsid w:val="007B6BAB"/>
    <w:rsid w:val="007D4ABB"/>
    <w:rsid w:val="007D51E8"/>
    <w:rsid w:val="007D67E4"/>
    <w:rsid w:val="007D7237"/>
    <w:rsid w:val="007D78EC"/>
    <w:rsid w:val="007E2DE2"/>
    <w:rsid w:val="007F5B74"/>
    <w:rsid w:val="007F65B3"/>
    <w:rsid w:val="0080076A"/>
    <w:rsid w:val="00812C6F"/>
    <w:rsid w:val="00825C2C"/>
    <w:rsid w:val="00830E9C"/>
    <w:rsid w:val="0083412A"/>
    <w:rsid w:val="00844F1B"/>
    <w:rsid w:val="00845618"/>
    <w:rsid w:val="00854516"/>
    <w:rsid w:val="0085643C"/>
    <w:rsid w:val="00862469"/>
    <w:rsid w:val="00863251"/>
    <w:rsid w:val="00864359"/>
    <w:rsid w:val="008740CC"/>
    <w:rsid w:val="00896BF4"/>
    <w:rsid w:val="008A0339"/>
    <w:rsid w:val="008A0940"/>
    <w:rsid w:val="008B4C70"/>
    <w:rsid w:val="008D13DB"/>
    <w:rsid w:val="008E51FF"/>
    <w:rsid w:val="008F3EC6"/>
    <w:rsid w:val="008F5424"/>
    <w:rsid w:val="009050D8"/>
    <w:rsid w:val="009306D4"/>
    <w:rsid w:val="00932F06"/>
    <w:rsid w:val="009446B9"/>
    <w:rsid w:val="009574EC"/>
    <w:rsid w:val="00965140"/>
    <w:rsid w:val="00974E70"/>
    <w:rsid w:val="009861A5"/>
    <w:rsid w:val="00996BBE"/>
    <w:rsid w:val="009B1B30"/>
    <w:rsid w:val="009C4AEC"/>
    <w:rsid w:val="009E5C49"/>
    <w:rsid w:val="00A05B4F"/>
    <w:rsid w:val="00A06D6B"/>
    <w:rsid w:val="00A17D56"/>
    <w:rsid w:val="00A22372"/>
    <w:rsid w:val="00A2410E"/>
    <w:rsid w:val="00A32451"/>
    <w:rsid w:val="00A335F1"/>
    <w:rsid w:val="00A338C0"/>
    <w:rsid w:val="00A508CF"/>
    <w:rsid w:val="00A53F93"/>
    <w:rsid w:val="00A559AC"/>
    <w:rsid w:val="00A61D57"/>
    <w:rsid w:val="00A63C24"/>
    <w:rsid w:val="00A760B1"/>
    <w:rsid w:val="00AA0DAA"/>
    <w:rsid w:val="00AA2382"/>
    <w:rsid w:val="00AA45FF"/>
    <w:rsid w:val="00AA6325"/>
    <w:rsid w:val="00AB5934"/>
    <w:rsid w:val="00AC0C88"/>
    <w:rsid w:val="00AC1FFD"/>
    <w:rsid w:val="00AD17E9"/>
    <w:rsid w:val="00AE1495"/>
    <w:rsid w:val="00AE6E2A"/>
    <w:rsid w:val="00AF6FFA"/>
    <w:rsid w:val="00B008F4"/>
    <w:rsid w:val="00B27311"/>
    <w:rsid w:val="00B354C3"/>
    <w:rsid w:val="00B61E42"/>
    <w:rsid w:val="00B87650"/>
    <w:rsid w:val="00B96C33"/>
    <w:rsid w:val="00B975A9"/>
    <w:rsid w:val="00BA7350"/>
    <w:rsid w:val="00BB1E48"/>
    <w:rsid w:val="00BB24F0"/>
    <w:rsid w:val="00BC6F2D"/>
    <w:rsid w:val="00BE7210"/>
    <w:rsid w:val="00BE7FDA"/>
    <w:rsid w:val="00C14132"/>
    <w:rsid w:val="00C41881"/>
    <w:rsid w:val="00C54BB3"/>
    <w:rsid w:val="00C63281"/>
    <w:rsid w:val="00C80C35"/>
    <w:rsid w:val="00C812B2"/>
    <w:rsid w:val="00C839C5"/>
    <w:rsid w:val="00C852F4"/>
    <w:rsid w:val="00C91BA4"/>
    <w:rsid w:val="00C93907"/>
    <w:rsid w:val="00CB19AF"/>
    <w:rsid w:val="00CB27EC"/>
    <w:rsid w:val="00CB59C3"/>
    <w:rsid w:val="00CB745D"/>
    <w:rsid w:val="00CE6990"/>
    <w:rsid w:val="00D0254D"/>
    <w:rsid w:val="00D0368D"/>
    <w:rsid w:val="00D04F77"/>
    <w:rsid w:val="00D07693"/>
    <w:rsid w:val="00D12FAF"/>
    <w:rsid w:val="00D1456A"/>
    <w:rsid w:val="00D542CD"/>
    <w:rsid w:val="00D550C7"/>
    <w:rsid w:val="00D57EC1"/>
    <w:rsid w:val="00D64C5C"/>
    <w:rsid w:val="00D862AB"/>
    <w:rsid w:val="00DA06FF"/>
    <w:rsid w:val="00DC137B"/>
    <w:rsid w:val="00DE5A83"/>
    <w:rsid w:val="00DF41FA"/>
    <w:rsid w:val="00E01708"/>
    <w:rsid w:val="00E51B9B"/>
    <w:rsid w:val="00E57EE1"/>
    <w:rsid w:val="00E66857"/>
    <w:rsid w:val="00E70E7D"/>
    <w:rsid w:val="00E82DBC"/>
    <w:rsid w:val="00E86EF6"/>
    <w:rsid w:val="00E9061B"/>
    <w:rsid w:val="00E92214"/>
    <w:rsid w:val="00E93A5B"/>
    <w:rsid w:val="00E9590E"/>
    <w:rsid w:val="00EA4F00"/>
    <w:rsid w:val="00EA53A8"/>
    <w:rsid w:val="00EA77FF"/>
    <w:rsid w:val="00EC1928"/>
    <w:rsid w:val="00EC7BA6"/>
    <w:rsid w:val="00ED0925"/>
    <w:rsid w:val="00EF0B5D"/>
    <w:rsid w:val="00EF4D93"/>
    <w:rsid w:val="00F00C38"/>
    <w:rsid w:val="00F0500E"/>
    <w:rsid w:val="00F11F21"/>
    <w:rsid w:val="00F2552B"/>
    <w:rsid w:val="00F35A26"/>
    <w:rsid w:val="00F37291"/>
    <w:rsid w:val="00F74906"/>
    <w:rsid w:val="00F86D1C"/>
    <w:rsid w:val="00F9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5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337"/>
    <w:rPr>
      <w:sz w:val="20"/>
      <w:szCs w:val="20"/>
    </w:rPr>
  </w:style>
  <w:style w:type="character" w:styleId="FootnoteReference">
    <w:name w:val="footnote reference"/>
    <w:basedOn w:val="DefaultParagraphFont"/>
    <w:uiPriority w:val="99"/>
    <w:semiHidden/>
    <w:unhideWhenUsed/>
    <w:rsid w:val="00265337"/>
    <w:rPr>
      <w:vertAlign w:val="superscript"/>
    </w:rPr>
  </w:style>
  <w:style w:type="paragraph" w:styleId="ListParagraph">
    <w:name w:val="List Paragraph"/>
    <w:basedOn w:val="Normal"/>
    <w:uiPriority w:val="34"/>
    <w:qFormat/>
    <w:rsid w:val="00151D6F"/>
    <w:pPr>
      <w:ind w:left="720"/>
      <w:contextualSpacing/>
    </w:pPr>
  </w:style>
  <w:style w:type="character" w:styleId="Emphasis">
    <w:name w:val="Emphasis"/>
    <w:basedOn w:val="DefaultParagraphFont"/>
    <w:uiPriority w:val="20"/>
    <w:qFormat/>
    <w:rsid w:val="00446CA6"/>
    <w:rPr>
      <w:b/>
      <w:bCs/>
      <w:i w:val="0"/>
      <w:iCs w:val="0"/>
    </w:rPr>
  </w:style>
  <w:style w:type="paragraph" w:styleId="Header">
    <w:name w:val="header"/>
    <w:basedOn w:val="Normal"/>
    <w:link w:val="HeaderChar"/>
    <w:uiPriority w:val="99"/>
    <w:unhideWhenUsed/>
    <w:rsid w:val="002E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1B"/>
  </w:style>
  <w:style w:type="paragraph" w:styleId="Footer">
    <w:name w:val="footer"/>
    <w:basedOn w:val="Normal"/>
    <w:link w:val="FooterChar"/>
    <w:uiPriority w:val="99"/>
    <w:unhideWhenUsed/>
    <w:rsid w:val="002E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1B"/>
  </w:style>
  <w:style w:type="character" w:styleId="Hyperlink">
    <w:name w:val="Hyperlink"/>
    <w:basedOn w:val="DefaultParagraphFont"/>
    <w:uiPriority w:val="99"/>
    <w:unhideWhenUsed/>
    <w:rsid w:val="009446B9"/>
    <w:rPr>
      <w:color w:val="0000FF" w:themeColor="hyperlink"/>
      <w:u w:val="single"/>
    </w:rPr>
  </w:style>
  <w:style w:type="character" w:styleId="FollowedHyperlink">
    <w:name w:val="FollowedHyperlink"/>
    <w:basedOn w:val="DefaultParagraphFont"/>
    <w:uiPriority w:val="99"/>
    <w:semiHidden/>
    <w:unhideWhenUsed/>
    <w:rsid w:val="00447D5F"/>
    <w:rPr>
      <w:color w:val="800080" w:themeColor="followedHyperlink"/>
      <w:u w:val="single"/>
    </w:rPr>
  </w:style>
  <w:style w:type="paragraph" w:styleId="BalloonText">
    <w:name w:val="Balloon Text"/>
    <w:basedOn w:val="Normal"/>
    <w:link w:val="BalloonTextChar"/>
    <w:uiPriority w:val="99"/>
    <w:semiHidden/>
    <w:unhideWhenUsed/>
    <w:rsid w:val="0044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5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337"/>
    <w:rPr>
      <w:sz w:val="20"/>
      <w:szCs w:val="20"/>
    </w:rPr>
  </w:style>
  <w:style w:type="character" w:styleId="FootnoteReference">
    <w:name w:val="footnote reference"/>
    <w:basedOn w:val="DefaultParagraphFont"/>
    <w:uiPriority w:val="99"/>
    <w:semiHidden/>
    <w:unhideWhenUsed/>
    <w:rsid w:val="00265337"/>
    <w:rPr>
      <w:vertAlign w:val="superscript"/>
    </w:rPr>
  </w:style>
  <w:style w:type="paragraph" w:styleId="ListParagraph">
    <w:name w:val="List Paragraph"/>
    <w:basedOn w:val="Normal"/>
    <w:uiPriority w:val="34"/>
    <w:qFormat/>
    <w:rsid w:val="00151D6F"/>
    <w:pPr>
      <w:ind w:left="720"/>
      <w:contextualSpacing/>
    </w:pPr>
  </w:style>
  <w:style w:type="character" w:styleId="Emphasis">
    <w:name w:val="Emphasis"/>
    <w:basedOn w:val="DefaultParagraphFont"/>
    <w:uiPriority w:val="20"/>
    <w:qFormat/>
    <w:rsid w:val="00446CA6"/>
    <w:rPr>
      <w:b/>
      <w:bCs/>
      <w:i w:val="0"/>
      <w:iCs w:val="0"/>
    </w:rPr>
  </w:style>
  <w:style w:type="paragraph" w:styleId="Header">
    <w:name w:val="header"/>
    <w:basedOn w:val="Normal"/>
    <w:link w:val="HeaderChar"/>
    <w:uiPriority w:val="99"/>
    <w:unhideWhenUsed/>
    <w:rsid w:val="002E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1B"/>
  </w:style>
  <w:style w:type="paragraph" w:styleId="Footer">
    <w:name w:val="footer"/>
    <w:basedOn w:val="Normal"/>
    <w:link w:val="FooterChar"/>
    <w:uiPriority w:val="99"/>
    <w:unhideWhenUsed/>
    <w:rsid w:val="002E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1B"/>
  </w:style>
  <w:style w:type="character" w:styleId="Hyperlink">
    <w:name w:val="Hyperlink"/>
    <w:basedOn w:val="DefaultParagraphFont"/>
    <w:uiPriority w:val="99"/>
    <w:unhideWhenUsed/>
    <w:rsid w:val="009446B9"/>
    <w:rPr>
      <w:color w:val="0000FF" w:themeColor="hyperlink"/>
      <w:u w:val="single"/>
    </w:rPr>
  </w:style>
  <w:style w:type="character" w:styleId="FollowedHyperlink">
    <w:name w:val="FollowedHyperlink"/>
    <w:basedOn w:val="DefaultParagraphFont"/>
    <w:uiPriority w:val="99"/>
    <w:semiHidden/>
    <w:unhideWhenUsed/>
    <w:rsid w:val="00447D5F"/>
    <w:rPr>
      <w:color w:val="800080" w:themeColor="followedHyperlink"/>
      <w:u w:val="single"/>
    </w:rPr>
  </w:style>
  <w:style w:type="paragraph" w:styleId="BalloonText">
    <w:name w:val="Balloon Text"/>
    <w:basedOn w:val="Normal"/>
    <w:link w:val="BalloonTextChar"/>
    <w:uiPriority w:val="99"/>
    <w:semiHidden/>
    <w:unhideWhenUsed/>
    <w:rsid w:val="0044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hinadaily.com.cn/bizchina/2011-09/06/content_13627716.htm" TargetMode="External"/><Relationship Id="rId1" Type="http://schemas.openxmlformats.org/officeDocument/2006/relationships/hyperlink" Target="http://pubs.usgs.gov/fs/2002/fs0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AF4B-7B08-4A20-8D86-6774E890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Jan Stepinski</cp:lastModifiedBy>
  <cp:revision>2</cp:revision>
  <dcterms:created xsi:type="dcterms:W3CDTF">2011-10-03T05:11:00Z</dcterms:created>
  <dcterms:modified xsi:type="dcterms:W3CDTF">2011-10-03T05:11:00Z</dcterms:modified>
</cp:coreProperties>
</file>