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EF" w:rsidRPr="00246470" w:rsidRDefault="00D86BEF" w:rsidP="00494D12">
      <w:pPr>
        <w:spacing w:after="0" w:line="360" w:lineRule="auto"/>
        <w:jc w:val="center"/>
        <w:rPr>
          <w:rStyle w:val="apple-style-span"/>
          <w:rFonts w:ascii="Times New Roman" w:hAnsi="Times New Roman"/>
          <w:b/>
          <w:sz w:val="28"/>
          <w:szCs w:val="24"/>
        </w:rPr>
      </w:pPr>
      <w:r w:rsidRPr="00246470">
        <w:rPr>
          <w:rStyle w:val="apple-style-span"/>
          <w:rFonts w:ascii="Times New Roman" w:hAnsi="Times New Roman"/>
          <w:b/>
          <w:sz w:val="28"/>
          <w:szCs w:val="24"/>
        </w:rPr>
        <w:t>Fashion and Freedom</w:t>
      </w:r>
    </w:p>
    <w:p w:rsidR="00D86BEF" w:rsidRPr="00246470" w:rsidRDefault="00D86BEF" w:rsidP="00494D12">
      <w:pPr>
        <w:spacing w:after="0" w:line="360" w:lineRule="auto"/>
        <w:jc w:val="center"/>
        <w:rPr>
          <w:rStyle w:val="apple-style-span"/>
          <w:rFonts w:ascii="Times New Roman" w:hAnsi="Times New Roman"/>
          <w:b/>
          <w:sz w:val="24"/>
          <w:szCs w:val="24"/>
        </w:rPr>
      </w:pPr>
      <w:r w:rsidRPr="00246470">
        <w:rPr>
          <w:rStyle w:val="apple-style-span"/>
          <w:rFonts w:ascii="Times New Roman" w:hAnsi="Times New Roman"/>
          <w:b/>
          <w:sz w:val="28"/>
          <w:szCs w:val="24"/>
        </w:rPr>
        <w:t>A Textual Analysis of Chinese Women from 1911 to 2011</w:t>
      </w:r>
    </w:p>
    <w:p w:rsidR="00D86BEF" w:rsidRPr="00246470" w:rsidRDefault="00D86BEF" w:rsidP="00494D12">
      <w:pPr>
        <w:spacing w:after="0" w:line="360" w:lineRule="auto"/>
        <w:rPr>
          <w:rStyle w:val="apple-style-span"/>
          <w:rFonts w:ascii="Times New Roman" w:hAnsi="Times New Roman"/>
          <w:b/>
          <w:sz w:val="24"/>
          <w:szCs w:val="24"/>
        </w:rPr>
      </w:pPr>
    </w:p>
    <w:p w:rsidR="00494D12" w:rsidRPr="00246470" w:rsidRDefault="00494D12" w:rsidP="00494D12">
      <w:pPr>
        <w:spacing w:after="0" w:line="360" w:lineRule="auto"/>
        <w:rPr>
          <w:rStyle w:val="apple-style-span"/>
          <w:rFonts w:ascii="Times New Roman" w:hAnsi="Times New Roman"/>
          <w:b/>
          <w:sz w:val="24"/>
          <w:szCs w:val="24"/>
        </w:rPr>
      </w:pPr>
    </w:p>
    <w:p w:rsidR="00494D12" w:rsidRPr="00246470" w:rsidRDefault="00494D12" w:rsidP="00494D12">
      <w:pPr>
        <w:spacing w:after="0" w:line="240" w:lineRule="auto"/>
        <w:jc w:val="center"/>
        <w:rPr>
          <w:rStyle w:val="apple-style-span"/>
          <w:rFonts w:ascii="Times New Roman" w:hAnsi="Times New Roman"/>
          <w:sz w:val="24"/>
          <w:szCs w:val="24"/>
        </w:rPr>
      </w:pPr>
      <w:r w:rsidRPr="00246470">
        <w:rPr>
          <w:rStyle w:val="apple-style-span"/>
          <w:rFonts w:ascii="Times New Roman" w:hAnsi="Times New Roman"/>
          <w:sz w:val="24"/>
          <w:szCs w:val="24"/>
        </w:rPr>
        <w:t>Chiung-Fang Chang and Garrick Harden</w:t>
      </w:r>
    </w:p>
    <w:p w:rsidR="00494D12" w:rsidRPr="00246470" w:rsidRDefault="00494D12" w:rsidP="00494D12">
      <w:pPr>
        <w:spacing w:after="0" w:line="240" w:lineRule="auto"/>
        <w:jc w:val="center"/>
        <w:rPr>
          <w:rStyle w:val="apple-style-span"/>
          <w:rFonts w:ascii="Times New Roman" w:hAnsi="Times New Roman"/>
          <w:sz w:val="24"/>
          <w:szCs w:val="24"/>
        </w:rPr>
      </w:pPr>
    </w:p>
    <w:p w:rsidR="00494D12" w:rsidRPr="00246470" w:rsidRDefault="00494D12" w:rsidP="00494D12">
      <w:pPr>
        <w:spacing w:after="0" w:line="240" w:lineRule="auto"/>
        <w:jc w:val="center"/>
        <w:rPr>
          <w:rStyle w:val="apple-style-span"/>
          <w:rFonts w:ascii="Times New Roman" w:hAnsi="Times New Roman"/>
          <w:sz w:val="24"/>
          <w:szCs w:val="24"/>
        </w:rPr>
      </w:pPr>
      <w:r w:rsidRPr="00246470">
        <w:rPr>
          <w:rStyle w:val="apple-style-span"/>
          <w:rFonts w:ascii="Times New Roman" w:hAnsi="Times New Roman"/>
          <w:sz w:val="24"/>
          <w:szCs w:val="24"/>
        </w:rPr>
        <w:t>Lamar University</w:t>
      </w:r>
    </w:p>
    <w:p w:rsidR="00494D12" w:rsidRPr="00246470" w:rsidRDefault="00494D12" w:rsidP="00494D12">
      <w:pPr>
        <w:spacing w:after="0" w:line="360" w:lineRule="auto"/>
        <w:jc w:val="center"/>
        <w:rPr>
          <w:rStyle w:val="apple-style-span"/>
          <w:rFonts w:ascii="Times New Roman" w:hAnsi="Times New Roman"/>
          <w:sz w:val="24"/>
          <w:szCs w:val="24"/>
        </w:rPr>
      </w:pPr>
    </w:p>
    <w:p w:rsidR="00494D12" w:rsidRPr="00246470" w:rsidRDefault="00494D12" w:rsidP="00494D12">
      <w:pPr>
        <w:spacing w:after="0" w:line="360" w:lineRule="auto"/>
        <w:rPr>
          <w:rStyle w:val="apple-style-span"/>
          <w:rFonts w:ascii="Times New Roman" w:hAnsi="Times New Roman"/>
          <w:sz w:val="24"/>
          <w:szCs w:val="24"/>
        </w:rPr>
      </w:pPr>
    </w:p>
    <w:p w:rsidR="00D86BEF" w:rsidRPr="00246470" w:rsidRDefault="00D86BEF" w:rsidP="00494D12">
      <w:pPr>
        <w:pStyle w:val="BodyText"/>
        <w:spacing w:after="0" w:line="360" w:lineRule="auto"/>
        <w:ind w:left="720" w:right="720"/>
        <w:rPr>
          <w:rStyle w:val="apple-style-span"/>
          <w:bCs w:val="0"/>
          <w:szCs w:val="24"/>
        </w:rPr>
      </w:pPr>
      <w:r w:rsidRPr="00246470">
        <w:rPr>
          <w:rStyle w:val="apple-style-span"/>
          <w:bCs w:val="0"/>
          <w:szCs w:val="24"/>
        </w:rPr>
        <w:t xml:space="preserve">Critical understanding of self takes place […] through a struggle of political “hegemonies” and of opposing directions, first in the ethical field and then in that of politics proper, in order to arrive at the working out at a higher level of one’s own conception of reality.  Consciousness of being a part of a particular hegemonic force (that is to say, political consciousness) is the first stage towards a further progressive self-consciousness in which theory and practice will finally be one [praxis] –from </w:t>
      </w:r>
      <w:r w:rsidRPr="00246470">
        <w:rPr>
          <w:rStyle w:val="apple-style-span"/>
          <w:bCs w:val="0"/>
          <w:i w:val="0"/>
          <w:iCs w:val="0"/>
          <w:szCs w:val="24"/>
        </w:rPr>
        <w:t>The</w:t>
      </w:r>
      <w:r w:rsidRPr="00246470">
        <w:rPr>
          <w:rStyle w:val="apple-style-span"/>
          <w:bCs w:val="0"/>
          <w:szCs w:val="24"/>
        </w:rPr>
        <w:t xml:space="preserve"> </w:t>
      </w:r>
      <w:r w:rsidRPr="00246470">
        <w:rPr>
          <w:rStyle w:val="apple-style-span"/>
          <w:bCs w:val="0"/>
          <w:i w:val="0"/>
          <w:iCs w:val="0"/>
          <w:szCs w:val="24"/>
        </w:rPr>
        <w:t>Prison Notebooks</w:t>
      </w:r>
      <w:r w:rsidRPr="00246470">
        <w:rPr>
          <w:rStyle w:val="apple-style-span"/>
          <w:bCs w:val="0"/>
          <w:szCs w:val="24"/>
        </w:rPr>
        <w:t xml:space="preserve"> (Gramsci 2005:  333).</w:t>
      </w:r>
    </w:p>
    <w:p w:rsidR="00D86BEF" w:rsidRPr="00246470" w:rsidRDefault="00D86BEF" w:rsidP="00494D12">
      <w:pPr>
        <w:pStyle w:val="BodyText"/>
        <w:spacing w:after="0" w:line="360" w:lineRule="auto"/>
        <w:ind w:left="720" w:right="720"/>
        <w:rPr>
          <w:rStyle w:val="apple-style-span"/>
          <w:bCs w:val="0"/>
          <w:szCs w:val="24"/>
        </w:rPr>
      </w:pPr>
    </w:p>
    <w:p w:rsidR="00494D12" w:rsidRPr="00246470" w:rsidRDefault="00494D12" w:rsidP="00494D12">
      <w:pPr>
        <w:pStyle w:val="BodyText"/>
        <w:spacing w:after="0" w:line="360" w:lineRule="auto"/>
        <w:ind w:left="720" w:right="720"/>
        <w:rPr>
          <w:rStyle w:val="apple-style-span"/>
          <w:bCs w:val="0"/>
          <w:szCs w:val="24"/>
        </w:rPr>
      </w:pPr>
    </w:p>
    <w:p w:rsidR="00D86BEF" w:rsidRPr="00246470" w:rsidRDefault="00D86BEF" w:rsidP="00494D12">
      <w:pPr>
        <w:pStyle w:val="Heading1"/>
        <w:spacing w:after="0" w:line="360" w:lineRule="auto"/>
        <w:rPr>
          <w:rStyle w:val="apple-style-span"/>
          <w:szCs w:val="24"/>
        </w:rPr>
      </w:pPr>
      <w:r w:rsidRPr="00246470">
        <w:rPr>
          <w:rStyle w:val="apple-style-span"/>
          <w:szCs w:val="24"/>
        </w:rPr>
        <w:t>Introduction</w:t>
      </w:r>
    </w:p>
    <w:p w:rsidR="00D86BEF" w:rsidRPr="00246470" w:rsidRDefault="00D86BEF" w:rsidP="00494D12">
      <w:pPr>
        <w:spacing w:after="0" w:line="360" w:lineRule="auto"/>
        <w:rPr>
          <w:rFonts w:ascii="Times New Roman" w:eastAsia="Times New Roman" w:hAnsi="Times New Roman"/>
          <w:sz w:val="24"/>
          <w:szCs w:val="24"/>
          <w:lang w:eastAsia="en-US"/>
        </w:rPr>
      </w:pPr>
      <w:r w:rsidRPr="00246470">
        <w:rPr>
          <w:rStyle w:val="apple-style-span"/>
          <w:rFonts w:ascii="Times New Roman" w:hAnsi="Times New Roman"/>
          <w:sz w:val="24"/>
          <w:szCs w:val="24"/>
        </w:rPr>
        <w:t xml:space="preserve">From 1600 to 2010, Chinese women have transitioned from a traditional feudalist society to a modern social structure.  The change in fashion </w:t>
      </w:r>
      <w:r w:rsidRPr="00246470">
        <w:rPr>
          <w:rFonts w:ascii="Times New Roman" w:eastAsia="Times New Roman" w:hAnsi="Times New Roman"/>
          <w:color w:val="000000"/>
          <w:sz w:val="24"/>
          <w:szCs w:val="24"/>
          <w:lang w:eastAsia="en-US"/>
        </w:rPr>
        <w:t>can be likened to drama or fiction; we can come to understand social history and culture through its changes. </w:t>
      </w:r>
    </w:p>
    <w:p w:rsidR="00D86BEF" w:rsidRPr="00246470" w:rsidRDefault="00D86BEF" w:rsidP="00494D12">
      <w:pPr>
        <w:spacing w:after="0" w:line="360" w:lineRule="auto"/>
        <w:jc w:val="center"/>
        <w:rPr>
          <w:rStyle w:val="apple-style-span"/>
          <w:rFonts w:ascii="Times New Roman" w:hAnsi="Times New Roman"/>
          <w:b/>
          <w:sz w:val="24"/>
          <w:szCs w:val="24"/>
        </w:rPr>
      </w:pPr>
    </w:p>
    <w:p w:rsidR="00221CD0" w:rsidRPr="00246470" w:rsidRDefault="00221CD0" w:rsidP="00494D12">
      <w:pPr>
        <w:spacing w:after="0" w:line="360" w:lineRule="auto"/>
        <w:jc w:val="center"/>
        <w:rPr>
          <w:rStyle w:val="apple-style-span"/>
          <w:rFonts w:ascii="Times New Roman" w:hAnsi="Times New Roman"/>
          <w:b/>
          <w:sz w:val="24"/>
          <w:szCs w:val="24"/>
        </w:rPr>
      </w:pPr>
    </w:p>
    <w:p w:rsidR="00D86BEF" w:rsidRPr="00246470" w:rsidRDefault="00D86BEF" w:rsidP="00494D12">
      <w:pPr>
        <w:spacing w:after="0" w:line="360" w:lineRule="auto"/>
        <w:jc w:val="center"/>
        <w:rPr>
          <w:rStyle w:val="apple-style-span"/>
          <w:rFonts w:ascii="Times New Roman" w:hAnsi="Times New Roman"/>
          <w:b/>
          <w:sz w:val="24"/>
          <w:szCs w:val="24"/>
        </w:rPr>
      </w:pPr>
      <w:r w:rsidRPr="00246470">
        <w:rPr>
          <w:rStyle w:val="apple-style-span"/>
          <w:rFonts w:ascii="Times New Roman" w:hAnsi="Times New Roman"/>
          <w:b/>
          <w:sz w:val="24"/>
          <w:szCs w:val="24"/>
        </w:rPr>
        <w:t>History of Women’s Liberation and Change in Fashion</w:t>
      </w:r>
    </w:p>
    <w:p w:rsidR="00D86BEF" w:rsidRPr="00246470" w:rsidRDefault="00D86BEF" w:rsidP="00494D12">
      <w:pPr>
        <w:spacing w:after="0" w:line="360" w:lineRule="auto"/>
        <w:rPr>
          <w:rStyle w:val="apple-style-span"/>
          <w:rFonts w:ascii="Times New Roman" w:hAnsi="Times New Roman"/>
          <w:b/>
          <w:sz w:val="24"/>
          <w:szCs w:val="24"/>
        </w:rPr>
      </w:pPr>
      <w:r w:rsidRPr="00246470">
        <w:rPr>
          <w:rStyle w:val="apple-style-span"/>
          <w:rFonts w:ascii="Times New Roman" w:hAnsi="Times New Roman"/>
          <w:b/>
          <w:sz w:val="24"/>
          <w:szCs w:val="24"/>
        </w:rPr>
        <w:t>Before 1900</w:t>
      </w:r>
    </w:p>
    <w:p w:rsidR="00494D12" w:rsidRPr="00246470" w:rsidRDefault="00494D12" w:rsidP="00494D12">
      <w:pPr>
        <w:spacing w:after="0" w:line="360" w:lineRule="auto"/>
        <w:rPr>
          <w:rStyle w:val="apple-style-span"/>
          <w:rFonts w:ascii="Times New Roman" w:hAnsi="Times New Roman"/>
          <w:b/>
          <w:sz w:val="24"/>
          <w:szCs w:val="24"/>
        </w:rPr>
      </w:pPr>
    </w:p>
    <w:p w:rsidR="00D86BEF" w:rsidRPr="00246470" w:rsidRDefault="00D86BEF" w:rsidP="00494D12">
      <w:pPr>
        <w:spacing w:after="0" w:line="360" w:lineRule="auto"/>
        <w:ind w:firstLine="720"/>
        <w:rPr>
          <w:rStyle w:val="apple-style-span"/>
          <w:rFonts w:ascii="Times New Roman" w:hAnsi="Times New Roman"/>
          <w:sz w:val="24"/>
          <w:szCs w:val="24"/>
        </w:rPr>
      </w:pPr>
      <w:r w:rsidRPr="00246470">
        <w:rPr>
          <w:rStyle w:val="apple-style-span"/>
          <w:rFonts w:ascii="Times New Roman" w:hAnsi="Times New Roman"/>
          <w:sz w:val="24"/>
          <w:szCs w:val="24"/>
        </w:rPr>
        <w:t xml:space="preserve">Women in China have suffered from feudalist traditions, which originated in the philosophy of “filial piety” of Confucius.  The three principle of “filial piety” stipulated that women must obey men, citizens must obey their ruler, and the young must obey the elderly, which successfully helped to maintain the patriarchal social order in China.  Women were oppressed by strict ethical codes prohibiting them from social activities.  Women were expected </w:t>
      </w:r>
      <w:r w:rsidRPr="00246470">
        <w:rPr>
          <w:rStyle w:val="apple-style-span"/>
          <w:rFonts w:ascii="Times New Roman" w:hAnsi="Times New Roman"/>
          <w:sz w:val="24"/>
          <w:szCs w:val="24"/>
        </w:rPr>
        <w:lastRenderedPageBreak/>
        <w:t>to be good daughters, good wives, good mothers, and good mothers-in-law.  All rights, such as owning property, seeking divorce, working, receiving an education and participating in politics were actually men’s rights.  Chinese women suffered much from male-dominated culture under this patriarchal structure.  Fashion in the traditional society reflected women’s powerless status.  For over a thousand years, foot binding had been practiced among Chinese upper class women.   According to the legend, the small feet of a dancer fascinated the Emperor so, since then, small feet were considered to be an element of female beauty.  Started from the 10</w:t>
      </w:r>
      <w:r w:rsidRPr="00246470">
        <w:rPr>
          <w:rStyle w:val="apple-style-span"/>
          <w:rFonts w:ascii="Times New Roman" w:hAnsi="Times New Roman"/>
          <w:sz w:val="24"/>
          <w:szCs w:val="24"/>
          <w:vertAlign w:val="superscript"/>
        </w:rPr>
        <w:t>th</w:t>
      </w:r>
      <w:r w:rsidRPr="00246470">
        <w:rPr>
          <w:rStyle w:val="apple-style-span"/>
          <w:rFonts w:ascii="Times New Roman" w:hAnsi="Times New Roman"/>
          <w:sz w:val="24"/>
          <w:szCs w:val="24"/>
        </w:rPr>
        <w:t xml:space="preserve"> century, this brutal and long-lasting ritual in human history was considered “fashionable” until the early 19</w:t>
      </w:r>
      <w:r w:rsidRPr="00246470">
        <w:rPr>
          <w:rStyle w:val="apple-style-span"/>
          <w:rFonts w:ascii="Times New Roman" w:hAnsi="Times New Roman"/>
          <w:sz w:val="24"/>
          <w:szCs w:val="24"/>
          <w:vertAlign w:val="superscript"/>
        </w:rPr>
        <w:t>th</w:t>
      </w:r>
      <w:r w:rsidRPr="00246470">
        <w:rPr>
          <w:rStyle w:val="apple-style-span"/>
          <w:rFonts w:ascii="Times New Roman" w:hAnsi="Times New Roman"/>
          <w:sz w:val="24"/>
          <w:szCs w:val="24"/>
        </w:rPr>
        <w:t xml:space="preserve"> century.  The foot binding culture oppressed and confined women physically in domestic spheres. The “flat chest aesthetics” was another fashion in traditional Chinese culture. Women with larger breasts were seen as aggressive, desirable, and licentious, so they would wear a tight-fitting vest or corset to cover female secondary sex characteristics and erase gender difference.  Women strived to flatten their chests to convey the image of purity, innocence, and chastity.  </w:t>
      </w:r>
      <w:r w:rsidR="007C4A37" w:rsidRPr="00246470">
        <w:rPr>
          <w:rStyle w:val="apple-style-span"/>
          <w:rFonts w:ascii="Times New Roman" w:hAnsi="Times New Roman"/>
          <w:sz w:val="24"/>
          <w:szCs w:val="24"/>
        </w:rPr>
        <w:t>(Wu</w:t>
      </w:r>
      <w:r w:rsidR="007C4A37" w:rsidRPr="00246470">
        <w:rPr>
          <w:rStyle w:val="EndnoteReference"/>
          <w:rFonts w:ascii="Times New Roman" w:hAnsi="Times New Roman"/>
          <w:sz w:val="24"/>
          <w:szCs w:val="24"/>
        </w:rPr>
        <w:endnoteReference w:id="1"/>
      </w:r>
      <w:r w:rsidR="007C4A37" w:rsidRPr="00246470">
        <w:rPr>
          <w:rStyle w:val="apple-style-span"/>
          <w:rFonts w:ascii="Times New Roman" w:hAnsi="Times New Roman"/>
          <w:sz w:val="24"/>
          <w:szCs w:val="24"/>
        </w:rPr>
        <w:t xml:space="preserve">, 2008) </w:t>
      </w:r>
      <w:r w:rsidRPr="00246470">
        <w:rPr>
          <w:rStyle w:val="apple-style-span"/>
          <w:rFonts w:ascii="Times New Roman" w:hAnsi="Times New Roman"/>
          <w:sz w:val="24"/>
          <w:szCs w:val="24"/>
        </w:rPr>
        <w:t xml:space="preserve">Both foot binding and flat chests were morbid aesthetics hindering women’s physical development in terms of their feet and breasts and to control women’s status. </w:t>
      </w:r>
      <w:r w:rsidR="00E04DF4" w:rsidRPr="00246470">
        <w:rPr>
          <w:rStyle w:val="apple-style-span"/>
          <w:rFonts w:ascii="Times New Roman" w:hAnsi="Times New Roman"/>
          <w:sz w:val="24"/>
          <w:szCs w:val="24"/>
        </w:rPr>
        <w:t xml:space="preserve"> </w:t>
      </w:r>
      <w:r w:rsidR="007C4A37" w:rsidRPr="00246470">
        <w:rPr>
          <w:rStyle w:val="apple-style-span"/>
          <w:rFonts w:ascii="Times New Roman" w:hAnsi="Times New Roman"/>
          <w:sz w:val="24"/>
          <w:szCs w:val="24"/>
        </w:rPr>
        <w:t xml:space="preserve">[Figure 1 &amp; 2] </w:t>
      </w:r>
      <w:r w:rsidR="00E04DF4" w:rsidRPr="00246470">
        <w:rPr>
          <w:rStyle w:val="apple-style-span"/>
          <w:rFonts w:ascii="Times New Roman" w:hAnsi="Times New Roman"/>
          <w:sz w:val="24"/>
          <w:szCs w:val="24"/>
        </w:rPr>
        <w:t xml:space="preserve">Although some writers and influential scholars, </w:t>
      </w:r>
      <w:r w:rsidR="00E04DF4" w:rsidRPr="00246470">
        <w:rPr>
          <w:rFonts w:ascii="Times New Roman" w:eastAsia="Times New Roman" w:hAnsi="Times New Roman"/>
          <w:color w:val="000000"/>
          <w:sz w:val="24"/>
          <w:szCs w:val="24"/>
          <w:lang w:eastAsia="en-US"/>
        </w:rPr>
        <w:t xml:space="preserve">including Kang </w:t>
      </w:r>
      <w:proofErr w:type="spellStart"/>
      <w:r w:rsidR="00E04DF4" w:rsidRPr="00246470">
        <w:rPr>
          <w:rFonts w:ascii="Times New Roman" w:eastAsia="Times New Roman" w:hAnsi="Times New Roman"/>
          <w:color w:val="000000"/>
          <w:sz w:val="24"/>
          <w:szCs w:val="24"/>
          <w:lang w:eastAsia="en-US"/>
        </w:rPr>
        <w:t>Youwei</w:t>
      </w:r>
      <w:proofErr w:type="spellEnd"/>
      <w:r w:rsidR="00E04DF4" w:rsidRPr="00246470">
        <w:rPr>
          <w:rFonts w:ascii="Times New Roman" w:eastAsia="Times New Roman" w:hAnsi="Times New Roman"/>
          <w:color w:val="000000"/>
          <w:sz w:val="24"/>
          <w:szCs w:val="24"/>
          <w:lang w:eastAsia="en-US"/>
        </w:rPr>
        <w:t xml:space="preserve"> (1959-1927) and Liang </w:t>
      </w:r>
      <w:proofErr w:type="spellStart"/>
      <w:r w:rsidR="00E04DF4" w:rsidRPr="00246470">
        <w:rPr>
          <w:rFonts w:ascii="Times New Roman" w:eastAsia="Times New Roman" w:hAnsi="Times New Roman"/>
          <w:color w:val="000000"/>
          <w:sz w:val="24"/>
          <w:szCs w:val="24"/>
          <w:lang w:eastAsia="en-US"/>
        </w:rPr>
        <w:t>Quichao</w:t>
      </w:r>
      <w:proofErr w:type="spellEnd"/>
      <w:r w:rsidR="00E04DF4" w:rsidRPr="00246470">
        <w:rPr>
          <w:rFonts w:ascii="Times New Roman" w:eastAsia="Times New Roman" w:hAnsi="Times New Roman"/>
          <w:color w:val="000000"/>
          <w:sz w:val="24"/>
          <w:szCs w:val="24"/>
          <w:lang w:eastAsia="en-US"/>
        </w:rPr>
        <w:t xml:space="preserve"> (1873-1929),</w:t>
      </w:r>
      <w:r w:rsidR="00E04DF4" w:rsidRPr="00246470">
        <w:rPr>
          <w:rStyle w:val="apple-style-span"/>
          <w:rFonts w:ascii="Times New Roman" w:hAnsi="Times New Roman"/>
          <w:sz w:val="24"/>
          <w:szCs w:val="24"/>
        </w:rPr>
        <w:t xml:space="preserve"> advocates women’s right in education and marriages, even put women’s liberation in the nationalist context during the Hundred-Day Reform Movement (1898), the status of Chinese women had not been changed at all.</w:t>
      </w:r>
    </w:p>
    <w:p w:rsidR="002A1DAF" w:rsidRPr="00246470" w:rsidRDefault="002A1DAF" w:rsidP="00494D12">
      <w:pPr>
        <w:spacing w:after="0" w:line="360" w:lineRule="auto"/>
        <w:rPr>
          <w:rStyle w:val="apple-style-span"/>
          <w:rFonts w:ascii="Times New Roman" w:hAnsi="Times New Roman"/>
          <w:b/>
          <w:sz w:val="24"/>
          <w:szCs w:val="24"/>
        </w:rPr>
      </w:pPr>
    </w:p>
    <w:p w:rsidR="00D86BEF" w:rsidRPr="00246470" w:rsidRDefault="00221CD0" w:rsidP="00494D12">
      <w:pPr>
        <w:spacing w:after="0" w:line="360" w:lineRule="auto"/>
        <w:rPr>
          <w:rStyle w:val="apple-style-span"/>
          <w:rFonts w:ascii="Times New Roman" w:hAnsi="Times New Roman"/>
          <w:b/>
          <w:sz w:val="24"/>
          <w:szCs w:val="24"/>
        </w:rPr>
      </w:pPr>
      <w:r w:rsidRPr="00246470">
        <w:rPr>
          <w:rStyle w:val="apple-style-span"/>
          <w:rFonts w:ascii="Times New Roman" w:hAnsi="Times New Roman"/>
          <w:b/>
          <w:sz w:val="24"/>
          <w:szCs w:val="24"/>
        </w:rPr>
        <w:t>From</w:t>
      </w:r>
      <w:r w:rsidR="00D86BEF" w:rsidRPr="00246470">
        <w:rPr>
          <w:rStyle w:val="apple-style-span"/>
          <w:rFonts w:ascii="Times New Roman" w:hAnsi="Times New Roman"/>
          <w:b/>
          <w:sz w:val="24"/>
          <w:szCs w:val="24"/>
        </w:rPr>
        <w:t xml:space="preserve"> 1900</w:t>
      </w:r>
      <w:r w:rsidR="00B95FCC" w:rsidRPr="00246470">
        <w:rPr>
          <w:rStyle w:val="apple-style-span"/>
          <w:rFonts w:ascii="Times New Roman" w:hAnsi="Times New Roman"/>
          <w:b/>
          <w:sz w:val="24"/>
          <w:szCs w:val="24"/>
        </w:rPr>
        <w:t xml:space="preserve"> to 1949</w:t>
      </w:r>
    </w:p>
    <w:p w:rsidR="00D65488" w:rsidRPr="00246470" w:rsidRDefault="00D65488" w:rsidP="00494D12">
      <w:pPr>
        <w:spacing w:after="0" w:line="360" w:lineRule="auto"/>
        <w:rPr>
          <w:rStyle w:val="apple-style-span"/>
          <w:rFonts w:ascii="Times New Roman" w:hAnsi="Times New Roman"/>
          <w:b/>
          <w:sz w:val="24"/>
          <w:szCs w:val="24"/>
        </w:rPr>
      </w:pPr>
    </w:p>
    <w:p w:rsidR="00E04DF4" w:rsidRPr="00246470" w:rsidRDefault="004A765D" w:rsidP="00494D12">
      <w:pPr>
        <w:spacing w:after="0"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t>Starting from 1900, women’s liberation moved a big step, started from liberating their feet in 1902.  In 1902, foot binding was outlawed by the imperial edicts of the Qing Dynasty.  Sooner after, i</w:t>
      </w:r>
      <w:r w:rsidR="00E04DF4" w:rsidRPr="00246470">
        <w:rPr>
          <w:rFonts w:ascii="Times New Roman" w:eastAsia="Times New Roman" w:hAnsi="Times New Roman"/>
          <w:color w:val="000000"/>
          <w:sz w:val="24"/>
          <w:szCs w:val="24"/>
          <w:lang w:eastAsia="en-US"/>
        </w:rPr>
        <w:t xml:space="preserve">n 1911, the Chinese revolution had finally overthrown the last Chinese emperor in Qing Dynasty, which </w:t>
      </w:r>
      <w:r w:rsidR="002A1DAF" w:rsidRPr="00246470">
        <w:rPr>
          <w:rFonts w:ascii="Times New Roman" w:eastAsia="Times New Roman" w:hAnsi="Times New Roman"/>
          <w:color w:val="000000"/>
          <w:sz w:val="24"/>
          <w:szCs w:val="24"/>
          <w:lang w:eastAsia="en-US"/>
        </w:rPr>
        <w:t xml:space="preserve">collapsed the symbol of feudal system and bring China into the new era </w:t>
      </w:r>
      <w:r w:rsidR="006F548F" w:rsidRPr="00246470">
        <w:rPr>
          <w:rFonts w:ascii="Times New Roman" w:eastAsia="Times New Roman" w:hAnsi="Times New Roman"/>
          <w:color w:val="000000"/>
          <w:sz w:val="24"/>
          <w:szCs w:val="24"/>
          <w:lang w:eastAsia="en-US"/>
        </w:rPr>
        <w:t>of republic.  However, t</w:t>
      </w:r>
      <w:r w:rsidR="002A1DAF" w:rsidRPr="00246470">
        <w:rPr>
          <w:rFonts w:ascii="Times New Roman" w:eastAsia="Times New Roman" w:hAnsi="Times New Roman"/>
          <w:color w:val="000000"/>
          <w:sz w:val="24"/>
          <w:szCs w:val="24"/>
          <w:lang w:eastAsia="en-US"/>
        </w:rPr>
        <w:t xml:space="preserve">he first great cultural movement of modern China was </w:t>
      </w:r>
      <w:r w:rsidR="006F548F" w:rsidRPr="00246470">
        <w:rPr>
          <w:rFonts w:ascii="Times New Roman" w:eastAsia="Times New Roman" w:hAnsi="Times New Roman"/>
          <w:color w:val="000000"/>
          <w:sz w:val="24"/>
          <w:szCs w:val="24"/>
          <w:lang w:eastAsia="en-US"/>
        </w:rPr>
        <w:t>started in 1919, the May Fourth Movement.  During the May Fourth Movement, by attacking traditional culture and Confucian ethical codes, Chinese women began raising their own voices</w:t>
      </w:r>
      <w:r w:rsidR="00221CD0" w:rsidRPr="00246470">
        <w:rPr>
          <w:rFonts w:ascii="Times New Roman" w:eastAsia="Times New Roman" w:hAnsi="Times New Roman"/>
          <w:color w:val="000000"/>
          <w:sz w:val="24"/>
          <w:szCs w:val="24"/>
          <w:lang w:eastAsia="en-US"/>
        </w:rPr>
        <w:t>, and increasing Chinese women began raising their own voices, and increasing numbers of Chinese women devoted themselves to the women’s movement.</w:t>
      </w:r>
      <w:r w:rsidR="00494D12" w:rsidRPr="00246470">
        <w:rPr>
          <w:rFonts w:ascii="Times New Roman" w:eastAsia="Times New Roman" w:hAnsi="Times New Roman"/>
          <w:color w:val="000000"/>
          <w:sz w:val="24"/>
          <w:szCs w:val="24"/>
          <w:lang w:eastAsia="en-US"/>
        </w:rPr>
        <w:t xml:space="preserve">  </w:t>
      </w:r>
    </w:p>
    <w:p w:rsidR="00494D12" w:rsidRPr="00246470" w:rsidRDefault="00494D12" w:rsidP="00494D12">
      <w:pPr>
        <w:spacing w:after="0"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lastRenderedPageBreak/>
        <w:t xml:space="preserve">The establishment of the Republic of China </w:t>
      </w:r>
      <w:r w:rsidR="00B162DE" w:rsidRPr="00246470">
        <w:rPr>
          <w:rFonts w:ascii="Times New Roman" w:eastAsia="Times New Roman" w:hAnsi="Times New Roman"/>
          <w:color w:val="000000"/>
          <w:sz w:val="24"/>
          <w:szCs w:val="24"/>
          <w:lang w:eastAsia="en-US"/>
        </w:rPr>
        <w:t xml:space="preserve">(ROC) </w:t>
      </w:r>
      <w:r w:rsidRPr="00246470">
        <w:rPr>
          <w:rFonts w:ascii="Times New Roman" w:eastAsia="Times New Roman" w:hAnsi="Times New Roman"/>
          <w:color w:val="000000"/>
          <w:sz w:val="24"/>
          <w:szCs w:val="24"/>
          <w:lang w:eastAsia="en-US"/>
        </w:rPr>
        <w:t>in 1912 was a significant step toward women’s liberation.  The Chinese government made some efforts in improving women’s status.  In 1921, Chinese women were granted legal right to vote.  In 1925, women could serve on some lower government positions.  In 1930s, the new government established leg</w:t>
      </w:r>
      <w:r w:rsidR="004A765D" w:rsidRPr="00246470">
        <w:rPr>
          <w:rFonts w:ascii="Times New Roman" w:eastAsia="Times New Roman" w:hAnsi="Times New Roman"/>
          <w:color w:val="000000"/>
          <w:sz w:val="24"/>
          <w:szCs w:val="24"/>
          <w:lang w:eastAsia="en-US"/>
        </w:rPr>
        <w:t>islation to grant women properties</w:t>
      </w:r>
      <w:r w:rsidRPr="00246470">
        <w:rPr>
          <w:rFonts w:ascii="Times New Roman" w:eastAsia="Times New Roman" w:hAnsi="Times New Roman"/>
          <w:color w:val="000000"/>
          <w:sz w:val="24"/>
          <w:szCs w:val="24"/>
          <w:lang w:eastAsia="en-US"/>
        </w:rPr>
        <w:t xml:space="preserve"> and marriage rights.</w:t>
      </w:r>
      <w:r w:rsidR="00142809" w:rsidRPr="00246470">
        <w:rPr>
          <w:rFonts w:ascii="Times New Roman" w:eastAsia="Times New Roman" w:hAnsi="Times New Roman"/>
          <w:color w:val="000000"/>
          <w:sz w:val="24"/>
          <w:szCs w:val="24"/>
          <w:lang w:eastAsia="en-US"/>
        </w:rPr>
        <w:t xml:space="preserve">  With all these institutional reforms, however, the exact practice</w:t>
      </w:r>
      <w:r w:rsidR="0025729E" w:rsidRPr="00246470">
        <w:rPr>
          <w:rFonts w:ascii="Times New Roman" w:eastAsia="Times New Roman" w:hAnsi="Times New Roman"/>
          <w:color w:val="000000"/>
          <w:sz w:val="24"/>
          <w:szCs w:val="24"/>
          <w:lang w:eastAsia="en-US"/>
        </w:rPr>
        <w:t>s were</w:t>
      </w:r>
      <w:r w:rsidR="00142809" w:rsidRPr="00246470">
        <w:rPr>
          <w:rFonts w:ascii="Times New Roman" w:eastAsia="Times New Roman" w:hAnsi="Times New Roman"/>
          <w:color w:val="000000"/>
          <w:sz w:val="24"/>
          <w:szCs w:val="24"/>
          <w:lang w:eastAsia="en-US"/>
        </w:rPr>
        <w:t xml:space="preserve"> hard to reach most rural areas.  Chinese feminists at that time only followed t</w:t>
      </w:r>
      <w:r w:rsidR="0025729E" w:rsidRPr="00246470">
        <w:rPr>
          <w:rFonts w:ascii="Times New Roman" w:eastAsia="Times New Roman" w:hAnsi="Times New Roman"/>
          <w:color w:val="000000"/>
          <w:sz w:val="24"/>
          <w:szCs w:val="24"/>
          <w:lang w:eastAsia="en-US"/>
        </w:rPr>
        <w:t>he steps of the western feminists</w:t>
      </w:r>
      <w:r w:rsidR="00142809" w:rsidRPr="00246470">
        <w:rPr>
          <w:rFonts w:ascii="Times New Roman" w:eastAsia="Times New Roman" w:hAnsi="Times New Roman"/>
          <w:color w:val="000000"/>
          <w:sz w:val="24"/>
          <w:szCs w:val="24"/>
          <w:lang w:eastAsia="en-US"/>
        </w:rPr>
        <w:t xml:space="preserve"> to promote women’s movement.  </w:t>
      </w:r>
      <w:r w:rsidR="0025729E" w:rsidRPr="00246470">
        <w:rPr>
          <w:rFonts w:ascii="Times New Roman" w:eastAsia="Times New Roman" w:hAnsi="Times New Roman"/>
          <w:color w:val="000000"/>
          <w:sz w:val="24"/>
          <w:szCs w:val="24"/>
          <w:lang w:eastAsia="en-US"/>
        </w:rPr>
        <w:t xml:space="preserve">They didn’t establish their own feminism.  </w:t>
      </w:r>
      <w:r w:rsidR="00142809" w:rsidRPr="00246470">
        <w:rPr>
          <w:rFonts w:ascii="Times New Roman" w:eastAsia="Times New Roman" w:hAnsi="Times New Roman"/>
          <w:color w:val="000000"/>
          <w:sz w:val="24"/>
          <w:szCs w:val="24"/>
          <w:lang w:eastAsia="en-US"/>
        </w:rPr>
        <w:t xml:space="preserve">The fundamental change in removing the deepest root of women’s oppression from the patriarchal system </w:t>
      </w:r>
      <w:r w:rsidR="004A765D" w:rsidRPr="00246470">
        <w:rPr>
          <w:rFonts w:ascii="Times New Roman" w:eastAsia="Times New Roman" w:hAnsi="Times New Roman"/>
          <w:color w:val="000000"/>
          <w:sz w:val="24"/>
          <w:szCs w:val="24"/>
          <w:lang w:eastAsia="en-US"/>
        </w:rPr>
        <w:t>was not yet success in most regions</w:t>
      </w:r>
      <w:r w:rsidR="00142809" w:rsidRPr="00246470">
        <w:rPr>
          <w:rFonts w:ascii="Times New Roman" w:eastAsia="Times New Roman" w:hAnsi="Times New Roman"/>
          <w:color w:val="000000"/>
          <w:sz w:val="24"/>
          <w:szCs w:val="24"/>
          <w:lang w:eastAsia="en-US"/>
        </w:rPr>
        <w:t xml:space="preserve">.  </w:t>
      </w:r>
      <w:r w:rsidR="007C4A37" w:rsidRPr="00246470">
        <w:rPr>
          <w:rFonts w:ascii="Times New Roman" w:eastAsia="Times New Roman" w:hAnsi="Times New Roman"/>
          <w:color w:val="000000"/>
          <w:sz w:val="24"/>
          <w:szCs w:val="24"/>
          <w:lang w:eastAsia="en-US"/>
        </w:rPr>
        <w:t>(Zhou</w:t>
      </w:r>
      <w:r w:rsidR="00B95FCC" w:rsidRPr="00246470">
        <w:rPr>
          <w:rStyle w:val="EndnoteReference"/>
          <w:rFonts w:ascii="Times New Roman" w:eastAsia="Times New Roman" w:hAnsi="Times New Roman"/>
          <w:color w:val="000000"/>
          <w:sz w:val="24"/>
          <w:szCs w:val="24"/>
          <w:lang w:eastAsia="en-US"/>
        </w:rPr>
        <w:endnoteReference w:id="2"/>
      </w:r>
      <w:r w:rsidR="007C4A37" w:rsidRPr="00246470">
        <w:rPr>
          <w:rFonts w:ascii="Times New Roman" w:eastAsia="Times New Roman" w:hAnsi="Times New Roman"/>
          <w:color w:val="000000"/>
          <w:sz w:val="24"/>
          <w:szCs w:val="24"/>
          <w:lang w:eastAsia="en-US"/>
        </w:rPr>
        <w:t>, 2003: 68)</w:t>
      </w:r>
    </w:p>
    <w:p w:rsidR="00D86BEF" w:rsidRPr="00246470" w:rsidRDefault="004A765D" w:rsidP="0072793D">
      <w:pPr>
        <w:spacing w:after="0"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t>However, w</w:t>
      </w:r>
      <w:r w:rsidR="00D86BEF" w:rsidRPr="00246470">
        <w:rPr>
          <w:rFonts w:ascii="Times New Roman" w:eastAsia="Times New Roman" w:hAnsi="Times New Roman"/>
          <w:color w:val="000000"/>
          <w:sz w:val="24"/>
          <w:szCs w:val="24"/>
          <w:lang w:eastAsia="en-US"/>
        </w:rPr>
        <w:t xml:space="preserve">omen’s liberation </w:t>
      </w:r>
      <w:r w:rsidRPr="00246470">
        <w:rPr>
          <w:rFonts w:ascii="Times New Roman" w:eastAsia="Times New Roman" w:hAnsi="Times New Roman"/>
          <w:color w:val="000000"/>
          <w:sz w:val="24"/>
          <w:szCs w:val="24"/>
          <w:lang w:eastAsia="en-US"/>
        </w:rPr>
        <w:t>had cross</w:t>
      </w:r>
      <w:r w:rsidR="0025729E" w:rsidRPr="00246470">
        <w:rPr>
          <w:rFonts w:ascii="Times New Roman" w:eastAsia="Times New Roman" w:hAnsi="Times New Roman"/>
          <w:color w:val="000000"/>
          <w:sz w:val="24"/>
          <w:szCs w:val="24"/>
          <w:lang w:eastAsia="en-US"/>
        </w:rPr>
        <w:t>ed</w:t>
      </w:r>
      <w:r w:rsidRPr="00246470">
        <w:rPr>
          <w:rFonts w:ascii="Times New Roman" w:eastAsia="Times New Roman" w:hAnsi="Times New Roman"/>
          <w:color w:val="000000"/>
          <w:sz w:val="24"/>
          <w:szCs w:val="24"/>
          <w:lang w:eastAsia="en-US"/>
        </w:rPr>
        <w:t xml:space="preserve"> over </w:t>
      </w:r>
      <w:r w:rsidR="0025729E" w:rsidRPr="00246470">
        <w:rPr>
          <w:rFonts w:ascii="Times New Roman" w:eastAsia="Times New Roman" w:hAnsi="Times New Roman"/>
          <w:color w:val="000000"/>
          <w:sz w:val="24"/>
          <w:szCs w:val="24"/>
          <w:lang w:eastAsia="en-US"/>
        </w:rPr>
        <w:t>a</w:t>
      </w:r>
      <w:r w:rsidRPr="00246470">
        <w:rPr>
          <w:rFonts w:ascii="Times New Roman" w:eastAsia="Times New Roman" w:hAnsi="Times New Roman"/>
          <w:color w:val="000000"/>
          <w:sz w:val="24"/>
          <w:szCs w:val="24"/>
          <w:lang w:eastAsia="en-US"/>
        </w:rPr>
        <w:t xml:space="preserve"> big gap from </w:t>
      </w:r>
      <w:r w:rsidR="00D86BEF" w:rsidRPr="00246470">
        <w:rPr>
          <w:rFonts w:ascii="Times New Roman" w:eastAsia="Times New Roman" w:hAnsi="Times New Roman"/>
          <w:color w:val="000000"/>
          <w:sz w:val="24"/>
          <w:szCs w:val="24"/>
          <w:lang w:eastAsia="en-US"/>
        </w:rPr>
        <w:t>liberating their feet to t</w:t>
      </w:r>
      <w:r w:rsidR="0025729E" w:rsidRPr="00246470">
        <w:rPr>
          <w:rFonts w:ascii="Times New Roman" w:eastAsia="Times New Roman" w:hAnsi="Times New Roman"/>
          <w:color w:val="000000"/>
          <w:sz w:val="24"/>
          <w:szCs w:val="24"/>
          <w:lang w:eastAsia="en-US"/>
        </w:rPr>
        <w:t xml:space="preserve">heir hair, and their body.  Starting from the May Fourth Movement, women were encouraged to stop foot binding, </w:t>
      </w:r>
      <w:r w:rsidR="0072793D" w:rsidRPr="00246470">
        <w:rPr>
          <w:rFonts w:ascii="Times New Roman" w:eastAsia="Times New Roman" w:hAnsi="Times New Roman"/>
          <w:color w:val="000000"/>
          <w:sz w:val="24"/>
          <w:szCs w:val="24"/>
          <w:lang w:eastAsia="en-US"/>
        </w:rPr>
        <w:t>wear high heals, change hair style, and liberate their breasts without tight them up.</w:t>
      </w:r>
      <w:r w:rsidR="0025729E" w:rsidRPr="00246470">
        <w:rPr>
          <w:rFonts w:ascii="Times New Roman" w:eastAsia="Times New Roman" w:hAnsi="Times New Roman"/>
          <w:color w:val="000000"/>
          <w:sz w:val="24"/>
          <w:szCs w:val="24"/>
          <w:lang w:eastAsia="en-US"/>
        </w:rPr>
        <w:t xml:space="preserve"> </w:t>
      </w:r>
      <w:r w:rsidR="0072793D" w:rsidRPr="00246470">
        <w:rPr>
          <w:rFonts w:ascii="Times New Roman" w:eastAsia="Times New Roman" w:hAnsi="Times New Roman"/>
          <w:color w:val="000000"/>
          <w:sz w:val="24"/>
          <w:szCs w:val="24"/>
          <w:lang w:eastAsia="en-US"/>
        </w:rPr>
        <w:t xml:space="preserve"> </w:t>
      </w:r>
      <w:r w:rsidR="00D86BEF" w:rsidRPr="00246470">
        <w:rPr>
          <w:rFonts w:ascii="Times New Roman" w:eastAsia="Times New Roman" w:hAnsi="Times New Roman"/>
          <w:color w:val="000000"/>
          <w:sz w:val="24"/>
          <w:szCs w:val="24"/>
          <w:lang w:eastAsia="en-US"/>
        </w:rPr>
        <w:t xml:space="preserve">Shanghai </w:t>
      </w:r>
      <w:r w:rsidR="0072793D" w:rsidRPr="00246470">
        <w:rPr>
          <w:rFonts w:ascii="Times New Roman" w:eastAsia="Times New Roman" w:hAnsi="Times New Roman"/>
          <w:color w:val="000000"/>
          <w:sz w:val="24"/>
          <w:szCs w:val="24"/>
          <w:lang w:eastAsia="en-US"/>
        </w:rPr>
        <w:t>was</w:t>
      </w:r>
      <w:r w:rsidR="00D86BEF" w:rsidRPr="00246470">
        <w:rPr>
          <w:rFonts w:ascii="Times New Roman" w:eastAsia="Times New Roman" w:hAnsi="Times New Roman"/>
          <w:color w:val="000000"/>
          <w:sz w:val="24"/>
          <w:szCs w:val="24"/>
          <w:lang w:eastAsia="en-US"/>
        </w:rPr>
        <w:t xml:space="preserve"> an important trading port in China since 1843</w:t>
      </w:r>
      <w:r w:rsidR="0072793D" w:rsidRPr="00246470">
        <w:rPr>
          <w:rFonts w:ascii="Times New Roman" w:eastAsia="Times New Roman" w:hAnsi="Times New Roman"/>
          <w:color w:val="000000"/>
          <w:sz w:val="24"/>
          <w:szCs w:val="24"/>
          <w:lang w:eastAsia="en-US"/>
        </w:rPr>
        <w:t xml:space="preserve"> because of its geographic proximity</w:t>
      </w:r>
      <w:r w:rsidR="00D86BEF" w:rsidRPr="00246470">
        <w:rPr>
          <w:rFonts w:ascii="Times New Roman" w:eastAsia="Times New Roman" w:hAnsi="Times New Roman"/>
          <w:color w:val="000000"/>
          <w:sz w:val="24"/>
          <w:szCs w:val="24"/>
          <w:lang w:eastAsia="en-US"/>
        </w:rPr>
        <w:t xml:space="preserve">.  </w:t>
      </w:r>
      <w:r w:rsidR="0072793D" w:rsidRPr="00246470">
        <w:rPr>
          <w:rFonts w:ascii="Times New Roman" w:eastAsia="Times New Roman" w:hAnsi="Times New Roman"/>
          <w:color w:val="000000"/>
          <w:sz w:val="24"/>
          <w:szCs w:val="24"/>
          <w:lang w:eastAsia="en-US"/>
        </w:rPr>
        <w:t>And it sooner</w:t>
      </w:r>
      <w:r w:rsidR="00D86BEF" w:rsidRPr="00246470">
        <w:rPr>
          <w:rFonts w:ascii="Times New Roman" w:eastAsia="Times New Roman" w:hAnsi="Times New Roman"/>
          <w:color w:val="000000"/>
          <w:sz w:val="24"/>
          <w:szCs w:val="24"/>
          <w:lang w:eastAsia="en-US"/>
        </w:rPr>
        <w:t xml:space="preserve"> became the leading city in receiving western culture and fashion. </w:t>
      </w:r>
      <w:r w:rsidR="0072793D" w:rsidRPr="00246470">
        <w:rPr>
          <w:rFonts w:ascii="Times New Roman" w:eastAsia="Times New Roman" w:hAnsi="Times New Roman"/>
          <w:color w:val="000000"/>
          <w:sz w:val="24"/>
          <w:szCs w:val="24"/>
          <w:lang w:eastAsia="en-US"/>
        </w:rPr>
        <w:t xml:space="preserve"> </w:t>
      </w:r>
      <w:r w:rsidR="00D86BEF" w:rsidRPr="00246470">
        <w:rPr>
          <w:rFonts w:ascii="Times New Roman" w:eastAsia="Times New Roman" w:hAnsi="Times New Roman"/>
          <w:color w:val="000000"/>
          <w:sz w:val="24"/>
          <w:szCs w:val="24"/>
          <w:lang w:eastAsia="en-US"/>
        </w:rPr>
        <w:t>After the May Fourth Movement, Shanghai women abandoned the traditional fashion of exquisite lotus, and chose to wear the imported western fashion of “high heels” with their natural feet. From some early paintings and art works, it became fashionable among Shanghai women to wear high heels while attending important events and formal occasions.  [Figure 1 &amp; 2]</w:t>
      </w:r>
    </w:p>
    <w:p w:rsidR="00565142" w:rsidRPr="00246470" w:rsidRDefault="0072793D" w:rsidP="00FD38CC">
      <w:pPr>
        <w:spacing w:after="0"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t xml:space="preserve">Starting from 1920, the modern version of </w:t>
      </w:r>
      <w:proofErr w:type="spellStart"/>
      <w:r w:rsidRPr="00246470">
        <w:rPr>
          <w:rFonts w:ascii="Times New Roman" w:eastAsia="Times New Roman" w:hAnsi="Times New Roman"/>
          <w:i/>
          <w:color w:val="000000"/>
          <w:sz w:val="24"/>
          <w:szCs w:val="24"/>
          <w:lang w:eastAsia="en-US"/>
        </w:rPr>
        <w:t>qipao</w:t>
      </w:r>
      <w:proofErr w:type="spellEnd"/>
      <w:r w:rsidRPr="00246470">
        <w:rPr>
          <w:rFonts w:ascii="Times New Roman" w:eastAsia="Times New Roman" w:hAnsi="Times New Roman"/>
          <w:color w:val="000000"/>
          <w:sz w:val="24"/>
          <w:szCs w:val="24"/>
          <w:lang w:eastAsia="en-US"/>
        </w:rPr>
        <w:t xml:space="preserve"> was developed in Shanghai.  Compared with the traditional </w:t>
      </w:r>
      <w:proofErr w:type="spellStart"/>
      <w:r w:rsidRPr="00246470">
        <w:rPr>
          <w:rFonts w:ascii="Times New Roman" w:eastAsia="Times New Roman" w:hAnsi="Times New Roman"/>
          <w:i/>
          <w:color w:val="000000"/>
          <w:sz w:val="24"/>
          <w:szCs w:val="24"/>
          <w:lang w:eastAsia="en-US"/>
        </w:rPr>
        <w:t>qipao</w:t>
      </w:r>
      <w:proofErr w:type="spellEnd"/>
      <w:r w:rsidRPr="00246470">
        <w:rPr>
          <w:rStyle w:val="FootnoteReference"/>
          <w:rFonts w:ascii="Times New Roman" w:eastAsia="Times New Roman" w:hAnsi="Times New Roman"/>
          <w:i/>
          <w:color w:val="000000"/>
          <w:sz w:val="24"/>
          <w:szCs w:val="24"/>
          <w:lang w:eastAsia="en-US"/>
        </w:rPr>
        <w:footnoteReference w:id="1"/>
      </w:r>
      <w:r w:rsidRPr="00246470">
        <w:rPr>
          <w:rFonts w:ascii="Times New Roman" w:eastAsia="Times New Roman" w:hAnsi="Times New Roman"/>
          <w:color w:val="000000"/>
          <w:sz w:val="24"/>
          <w:szCs w:val="24"/>
          <w:lang w:eastAsia="en-US"/>
        </w:rPr>
        <w:t>, a body-hugging one-piece dress</w:t>
      </w:r>
      <w:r w:rsidR="00415C93" w:rsidRPr="00246470">
        <w:rPr>
          <w:rFonts w:ascii="Times New Roman" w:eastAsia="Times New Roman" w:hAnsi="Times New Roman"/>
          <w:color w:val="000000"/>
          <w:sz w:val="24"/>
          <w:szCs w:val="24"/>
          <w:lang w:eastAsia="en-US"/>
        </w:rPr>
        <w:t xml:space="preserve"> fitted loosely for the body, the modern version is noted for accen</w:t>
      </w:r>
      <w:r w:rsidR="00FD38CC" w:rsidRPr="00246470">
        <w:rPr>
          <w:rFonts w:ascii="Times New Roman" w:eastAsia="Times New Roman" w:hAnsi="Times New Roman"/>
          <w:color w:val="000000"/>
          <w:sz w:val="24"/>
          <w:szCs w:val="24"/>
          <w:lang w:eastAsia="en-US"/>
        </w:rPr>
        <w:t>tuating the figures of women.  The new design is s</w:t>
      </w:r>
      <w:r w:rsidR="00415C93" w:rsidRPr="00246470">
        <w:rPr>
          <w:rFonts w:ascii="Times New Roman" w:eastAsia="Times New Roman" w:hAnsi="Times New Roman"/>
          <w:color w:val="000000"/>
          <w:sz w:val="24"/>
          <w:szCs w:val="24"/>
          <w:lang w:eastAsia="en-US"/>
        </w:rPr>
        <w:t xml:space="preserve">lender and form fitting with high cut, which is very different from the traditional </w:t>
      </w:r>
      <w:proofErr w:type="spellStart"/>
      <w:r w:rsidR="00415C93" w:rsidRPr="00246470">
        <w:rPr>
          <w:rFonts w:ascii="Times New Roman" w:eastAsia="Times New Roman" w:hAnsi="Times New Roman"/>
          <w:i/>
          <w:color w:val="000000"/>
          <w:sz w:val="24"/>
          <w:szCs w:val="24"/>
          <w:lang w:eastAsia="en-US"/>
        </w:rPr>
        <w:t>qipao</w:t>
      </w:r>
      <w:proofErr w:type="spellEnd"/>
      <w:r w:rsidR="00415C93" w:rsidRPr="00246470">
        <w:rPr>
          <w:rFonts w:ascii="Times New Roman" w:eastAsia="Times New Roman" w:hAnsi="Times New Roman"/>
          <w:i/>
          <w:color w:val="000000"/>
          <w:sz w:val="24"/>
          <w:szCs w:val="24"/>
          <w:lang w:eastAsia="en-US"/>
        </w:rPr>
        <w:t>.</w:t>
      </w:r>
      <w:r w:rsidR="00415C93" w:rsidRPr="00246470">
        <w:rPr>
          <w:rFonts w:ascii="Times New Roman" w:eastAsia="Times New Roman" w:hAnsi="Times New Roman"/>
          <w:color w:val="000000"/>
          <w:sz w:val="24"/>
          <w:szCs w:val="24"/>
          <w:lang w:eastAsia="en-US"/>
        </w:rPr>
        <w:t xml:space="preserve">  As western fashions changed, the basic design changed with different styles, including high-neck sleeveless dresses, bell-like sleeves, and the black lace fronting at the hem of a ball gown.</w:t>
      </w:r>
      <w:r w:rsidR="00FD38CC" w:rsidRPr="00246470">
        <w:rPr>
          <w:rFonts w:ascii="Times New Roman" w:eastAsia="Times New Roman" w:hAnsi="Times New Roman"/>
          <w:color w:val="000000"/>
          <w:sz w:val="24"/>
          <w:szCs w:val="24"/>
          <w:lang w:eastAsia="en-US"/>
        </w:rPr>
        <w:t xml:space="preserve">  The modern version of </w:t>
      </w:r>
      <w:proofErr w:type="spellStart"/>
      <w:r w:rsidR="00FD38CC" w:rsidRPr="00246470">
        <w:rPr>
          <w:rFonts w:ascii="Times New Roman" w:eastAsia="Times New Roman" w:hAnsi="Times New Roman"/>
          <w:i/>
          <w:color w:val="000000"/>
          <w:sz w:val="24"/>
          <w:szCs w:val="24"/>
          <w:lang w:eastAsia="en-US"/>
        </w:rPr>
        <w:t>qipao</w:t>
      </w:r>
      <w:proofErr w:type="spellEnd"/>
      <w:r w:rsidR="00FD38CC" w:rsidRPr="00246470">
        <w:rPr>
          <w:rFonts w:ascii="Times New Roman" w:eastAsia="Times New Roman" w:hAnsi="Times New Roman"/>
          <w:color w:val="000000"/>
          <w:sz w:val="24"/>
          <w:szCs w:val="24"/>
          <w:lang w:eastAsia="en-US"/>
        </w:rPr>
        <w:t xml:space="preserve"> was popular and welcomed among high-class courtesans and celebrities in the city.  </w:t>
      </w:r>
      <w:r w:rsidR="00B95FCC" w:rsidRPr="00246470">
        <w:rPr>
          <w:rFonts w:ascii="Times New Roman" w:eastAsia="Times New Roman" w:hAnsi="Times New Roman"/>
          <w:color w:val="000000"/>
          <w:sz w:val="24"/>
          <w:szCs w:val="24"/>
          <w:lang w:eastAsia="en-US"/>
        </w:rPr>
        <w:t xml:space="preserve">By the 1940s, </w:t>
      </w:r>
      <w:proofErr w:type="spellStart"/>
      <w:r w:rsidR="00B95FCC" w:rsidRPr="00246470">
        <w:rPr>
          <w:rFonts w:ascii="Times New Roman" w:eastAsia="Times New Roman" w:hAnsi="Times New Roman"/>
          <w:i/>
          <w:color w:val="000000"/>
          <w:sz w:val="24"/>
          <w:szCs w:val="24"/>
          <w:lang w:eastAsia="en-US"/>
        </w:rPr>
        <w:t>qipao</w:t>
      </w:r>
      <w:proofErr w:type="spellEnd"/>
      <w:r w:rsidR="00B95FCC" w:rsidRPr="00246470">
        <w:rPr>
          <w:rFonts w:ascii="Times New Roman" w:eastAsia="Times New Roman" w:hAnsi="Times New Roman"/>
          <w:i/>
          <w:color w:val="000000"/>
          <w:sz w:val="24"/>
          <w:szCs w:val="24"/>
          <w:lang w:eastAsia="en-US"/>
        </w:rPr>
        <w:t xml:space="preserve"> </w:t>
      </w:r>
      <w:r w:rsidR="00B95FCC" w:rsidRPr="00246470">
        <w:rPr>
          <w:rFonts w:ascii="Times New Roman" w:eastAsia="Times New Roman" w:hAnsi="Times New Roman"/>
          <w:color w:val="000000"/>
          <w:sz w:val="24"/>
          <w:szCs w:val="24"/>
          <w:lang w:eastAsia="en-US"/>
        </w:rPr>
        <w:t xml:space="preserve">came in a wide variety of fabrics with an equal </w:t>
      </w:r>
      <w:r w:rsidR="00565142" w:rsidRPr="00246470">
        <w:rPr>
          <w:rFonts w:ascii="Times New Roman" w:eastAsia="Times New Roman" w:hAnsi="Times New Roman"/>
          <w:color w:val="000000"/>
          <w:sz w:val="24"/>
          <w:szCs w:val="24"/>
          <w:lang w:eastAsia="en-US"/>
        </w:rPr>
        <w:t xml:space="preserve">variety of accessories.  </w:t>
      </w:r>
      <w:r w:rsidR="007C4A37" w:rsidRPr="00246470">
        <w:rPr>
          <w:rFonts w:ascii="Times New Roman" w:eastAsia="Times New Roman" w:hAnsi="Times New Roman"/>
          <w:color w:val="000000"/>
          <w:sz w:val="24"/>
          <w:szCs w:val="24"/>
          <w:lang w:eastAsia="en-US"/>
        </w:rPr>
        <w:t xml:space="preserve">[Figure 3 &amp; 4]  </w:t>
      </w:r>
    </w:p>
    <w:p w:rsidR="0072793D" w:rsidRPr="00246470" w:rsidRDefault="00FD38CC" w:rsidP="00FD38CC">
      <w:pPr>
        <w:spacing w:after="0"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lastRenderedPageBreak/>
        <w:t>In addition, western cosmetic produ</w:t>
      </w:r>
      <w:r w:rsidR="00565142" w:rsidRPr="00246470">
        <w:rPr>
          <w:rFonts w:ascii="Times New Roman" w:eastAsia="Times New Roman" w:hAnsi="Times New Roman"/>
          <w:color w:val="000000"/>
          <w:sz w:val="24"/>
          <w:szCs w:val="24"/>
          <w:lang w:eastAsia="en-US"/>
        </w:rPr>
        <w:t>cts, such as facial powder, P</w:t>
      </w:r>
      <w:r w:rsidRPr="00246470">
        <w:rPr>
          <w:rFonts w:ascii="Times New Roman" w:eastAsia="Times New Roman" w:hAnsi="Times New Roman"/>
          <w:color w:val="000000"/>
          <w:sz w:val="24"/>
          <w:szCs w:val="24"/>
          <w:lang w:eastAsia="en-US"/>
        </w:rPr>
        <w:t>ond’s cream</w:t>
      </w:r>
      <w:r w:rsidR="00565142" w:rsidRPr="00246470">
        <w:rPr>
          <w:rFonts w:ascii="Times New Roman" w:eastAsia="Times New Roman" w:hAnsi="Times New Roman"/>
          <w:color w:val="000000"/>
          <w:sz w:val="24"/>
          <w:szCs w:val="24"/>
          <w:lang w:eastAsia="en-US"/>
        </w:rPr>
        <w:t>, perfume, Liz soup, colon, cigarette, etc.</w:t>
      </w:r>
      <w:r w:rsidRPr="00246470">
        <w:rPr>
          <w:rFonts w:ascii="Times New Roman" w:eastAsia="Times New Roman" w:hAnsi="Times New Roman"/>
          <w:color w:val="000000"/>
          <w:sz w:val="24"/>
          <w:szCs w:val="24"/>
          <w:lang w:eastAsia="en-US"/>
        </w:rPr>
        <w:t xml:space="preserve"> were popular in Shanghai during that time.  </w:t>
      </w:r>
      <w:r w:rsidR="00565142" w:rsidRPr="00246470">
        <w:rPr>
          <w:rFonts w:ascii="Times New Roman" w:eastAsia="Times New Roman" w:hAnsi="Times New Roman"/>
          <w:color w:val="000000"/>
          <w:sz w:val="24"/>
          <w:szCs w:val="24"/>
          <w:lang w:eastAsia="en-US"/>
        </w:rPr>
        <w:t xml:space="preserve">Using these items from the western countries became indicators of “modern” and “fashion”.  </w:t>
      </w:r>
      <w:r w:rsidRPr="00246470">
        <w:rPr>
          <w:rFonts w:ascii="Times New Roman" w:eastAsia="Times New Roman" w:hAnsi="Times New Roman"/>
          <w:color w:val="000000"/>
          <w:sz w:val="24"/>
          <w:szCs w:val="24"/>
          <w:lang w:eastAsia="en-US"/>
        </w:rPr>
        <w:t xml:space="preserve">Western wedding dress was </w:t>
      </w:r>
      <w:r w:rsidR="007C4A37" w:rsidRPr="00246470">
        <w:rPr>
          <w:rFonts w:ascii="Times New Roman" w:eastAsia="Times New Roman" w:hAnsi="Times New Roman"/>
          <w:color w:val="000000"/>
          <w:sz w:val="24"/>
          <w:szCs w:val="24"/>
          <w:lang w:eastAsia="en-US"/>
        </w:rPr>
        <w:t>first introduced to Shanghai among high-class elites</w:t>
      </w:r>
      <w:r w:rsidR="00565142" w:rsidRPr="00246470">
        <w:rPr>
          <w:rFonts w:ascii="Times New Roman" w:eastAsia="Times New Roman" w:hAnsi="Times New Roman"/>
          <w:color w:val="000000"/>
          <w:sz w:val="24"/>
          <w:szCs w:val="24"/>
          <w:lang w:eastAsia="en-US"/>
        </w:rPr>
        <w:t xml:space="preserve"> in early 1920s</w:t>
      </w:r>
      <w:r w:rsidR="007C4A37" w:rsidRPr="00246470">
        <w:rPr>
          <w:rFonts w:ascii="Times New Roman" w:eastAsia="Times New Roman" w:hAnsi="Times New Roman"/>
          <w:color w:val="000000"/>
          <w:sz w:val="24"/>
          <w:szCs w:val="24"/>
          <w:lang w:eastAsia="en-US"/>
        </w:rPr>
        <w:t>.</w:t>
      </w:r>
      <w:r w:rsidRPr="00246470">
        <w:rPr>
          <w:rFonts w:ascii="Times New Roman" w:eastAsia="Times New Roman" w:hAnsi="Times New Roman"/>
          <w:color w:val="000000"/>
          <w:sz w:val="24"/>
          <w:szCs w:val="24"/>
          <w:lang w:eastAsia="en-US"/>
        </w:rPr>
        <w:t xml:space="preserve"> </w:t>
      </w:r>
      <w:r w:rsidR="00565142" w:rsidRPr="00246470">
        <w:rPr>
          <w:rFonts w:ascii="Times New Roman" w:eastAsia="Times New Roman" w:hAnsi="Times New Roman"/>
          <w:color w:val="000000"/>
          <w:sz w:val="24"/>
          <w:szCs w:val="24"/>
          <w:lang w:eastAsia="en-US"/>
        </w:rPr>
        <w:t xml:space="preserve"> In 1926, the popular middle-class magazine, </w:t>
      </w:r>
      <w:r w:rsidR="00565142" w:rsidRPr="00246470">
        <w:rPr>
          <w:rFonts w:ascii="Times New Roman" w:eastAsia="Times New Roman" w:hAnsi="Times New Roman"/>
          <w:i/>
          <w:color w:val="000000"/>
          <w:sz w:val="24"/>
          <w:szCs w:val="24"/>
          <w:lang w:eastAsia="en-US"/>
        </w:rPr>
        <w:t>Liang-</w:t>
      </w:r>
      <w:proofErr w:type="spellStart"/>
      <w:r w:rsidR="00565142" w:rsidRPr="00246470">
        <w:rPr>
          <w:rFonts w:ascii="Times New Roman" w:eastAsia="Times New Roman" w:hAnsi="Times New Roman"/>
          <w:i/>
          <w:color w:val="000000"/>
          <w:sz w:val="24"/>
          <w:szCs w:val="24"/>
          <w:lang w:eastAsia="en-US"/>
        </w:rPr>
        <w:t>Yo</w:t>
      </w:r>
      <w:proofErr w:type="spellEnd"/>
      <w:r w:rsidR="00565142" w:rsidRPr="00246470">
        <w:rPr>
          <w:rFonts w:ascii="Times New Roman" w:eastAsia="Times New Roman" w:hAnsi="Times New Roman"/>
          <w:i/>
          <w:color w:val="000000"/>
          <w:sz w:val="24"/>
          <w:szCs w:val="24"/>
          <w:lang w:eastAsia="en-US"/>
        </w:rPr>
        <w:t>,</w:t>
      </w:r>
      <w:r w:rsidR="00565142" w:rsidRPr="00246470">
        <w:rPr>
          <w:rFonts w:ascii="Times New Roman" w:eastAsia="Times New Roman" w:hAnsi="Times New Roman"/>
          <w:color w:val="000000"/>
          <w:sz w:val="24"/>
          <w:szCs w:val="24"/>
          <w:lang w:eastAsia="en-US"/>
        </w:rPr>
        <w:t xml:space="preserve"> started to elect actress or aristocratic women to be the cover girls.  The term of “lady” was brought in from the western culture, which became a new </w:t>
      </w:r>
      <w:r w:rsidR="00B56D12" w:rsidRPr="00246470">
        <w:rPr>
          <w:rFonts w:ascii="Times New Roman" w:eastAsia="Times New Roman" w:hAnsi="Times New Roman"/>
          <w:color w:val="000000"/>
          <w:sz w:val="24"/>
          <w:szCs w:val="24"/>
          <w:lang w:eastAsia="en-US"/>
        </w:rPr>
        <w:t xml:space="preserve">social identity for actress or aristocratic women.  </w:t>
      </w:r>
      <w:r w:rsidR="00520B91" w:rsidRPr="00246470">
        <w:rPr>
          <w:rFonts w:ascii="Times New Roman" w:eastAsia="Times New Roman" w:hAnsi="Times New Roman"/>
          <w:color w:val="000000"/>
          <w:sz w:val="24"/>
          <w:szCs w:val="24"/>
          <w:lang w:eastAsia="en-US"/>
        </w:rPr>
        <w:t>Quickly, in 1930, the first Beauty Contest—“ The Lady from Shanghai” election was held in Shanghai, which shows the quick change in Chinese women’s fashion influenced by the West.</w:t>
      </w:r>
      <w:r w:rsidR="00565142" w:rsidRPr="00246470">
        <w:rPr>
          <w:rFonts w:ascii="Times New Roman" w:eastAsia="Times New Roman" w:hAnsi="Times New Roman"/>
          <w:color w:val="000000"/>
          <w:sz w:val="24"/>
          <w:szCs w:val="24"/>
          <w:lang w:eastAsia="en-US"/>
        </w:rPr>
        <w:t xml:space="preserve"> </w:t>
      </w:r>
    </w:p>
    <w:p w:rsidR="00520B91" w:rsidRPr="00246470" w:rsidRDefault="00B56D12" w:rsidP="00FD38CC">
      <w:pPr>
        <w:spacing w:after="0" w:line="360" w:lineRule="auto"/>
        <w:ind w:firstLine="720"/>
        <w:rPr>
          <w:rFonts w:ascii="Times New Roman" w:eastAsia="Times New Roman" w:hAnsi="Times New Roman"/>
          <w:color w:val="000000"/>
          <w:sz w:val="24"/>
          <w:szCs w:val="24"/>
          <w:lang w:eastAsia="en-US"/>
        </w:rPr>
      </w:pPr>
      <w:r w:rsidRPr="00246470">
        <w:rPr>
          <w:rFonts w:ascii="Times New Roman" w:hAnsi="Times New Roman"/>
          <w:color w:val="000000"/>
          <w:sz w:val="24"/>
          <w:szCs w:val="24"/>
          <w:lang w:eastAsia="en-US"/>
        </w:rPr>
        <w:t>In</w:t>
      </w:r>
      <w:r w:rsidR="00520B91" w:rsidRPr="00246470">
        <w:rPr>
          <w:rFonts w:ascii="Times New Roman" w:eastAsia="Times New Roman" w:hAnsi="Times New Roman"/>
          <w:color w:val="000000"/>
          <w:sz w:val="24"/>
          <w:szCs w:val="24"/>
          <w:lang w:eastAsia="en-US"/>
        </w:rPr>
        <w:t xml:space="preserve"> 1937, </w:t>
      </w:r>
      <w:r w:rsidRPr="00246470">
        <w:rPr>
          <w:rFonts w:ascii="Times New Roman" w:eastAsia="Times New Roman" w:hAnsi="Times New Roman"/>
          <w:color w:val="000000"/>
          <w:sz w:val="24"/>
          <w:szCs w:val="24"/>
          <w:lang w:eastAsia="en-US"/>
        </w:rPr>
        <w:t xml:space="preserve">the Anti-Japanese War began.  </w:t>
      </w:r>
      <w:r w:rsidR="00D77A8B" w:rsidRPr="00246470">
        <w:rPr>
          <w:rFonts w:ascii="Times New Roman" w:eastAsia="Times New Roman" w:hAnsi="Times New Roman"/>
          <w:color w:val="000000"/>
          <w:sz w:val="24"/>
          <w:szCs w:val="24"/>
          <w:lang w:eastAsia="en-US"/>
        </w:rPr>
        <w:t>Women became more active in participating socia</w:t>
      </w:r>
      <w:r w:rsidR="00BF33CF" w:rsidRPr="00246470">
        <w:rPr>
          <w:rFonts w:ascii="Times New Roman" w:eastAsia="Times New Roman" w:hAnsi="Times New Roman"/>
          <w:color w:val="000000"/>
          <w:sz w:val="24"/>
          <w:szCs w:val="24"/>
          <w:lang w:eastAsia="en-US"/>
        </w:rPr>
        <w:t xml:space="preserve">l movement and contribute to the country.  On one hand, they actively involved in political activities, </w:t>
      </w:r>
      <w:r w:rsidR="00D77A8B" w:rsidRPr="00246470">
        <w:rPr>
          <w:rFonts w:ascii="Times New Roman" w:eastAsia="Times New Roman" w:hAnsi="Times New Roman"/>
          <w:color w:val="000000"/>
          <w:sz w:val="24"/>
          <w:szCs w:val="24"/>
          <w:lang w:eastAsia="en-US"/>
        </w:rPr>
        <w:t xml:space="preserve">held a forum on constitutional issues, </w:t>
      </w:r>
      <w:r w:rsidR="00BF33CF" w:rsidRPr="00246470">
        <w:rPr>
          <w:rFonts w:ascii="Times New Roman" w:eastAsia="Times New Roman" w:hAnsi="Times New Roman"/>
          <w:color w:val="000000"/>
          <w:sz w:val="24"/>
          <w:szCs w:val="24"/>
          <w:lang w:eastAsia="en-US"/>
        </w:rPr>
        <w:t xml:space="preserve">and even </w:t>
      </w:r>
      <w:r w:rsidR="00D77A8B" w:rsidRPr="00246470">
        <w:rPr>
          <w:rFonts w:ascii="Times New Roman" w:eastAsia="Times New Roman" w:hAnsi="Times New Roman"/>
          <w:color w:val="000000"/>
          <w:sz w:val="24"/>
          <w:szCs w:val="24"/>
          <w:lang w:eastAsia="en-US"/>
        </w:rPr>
        <w:t xml:space="preserve">run for Office </w:t>
      </w:r>
      <w:r w:rsidR="00BF33CF" w:rsidRPr="00246470">
        <w:rPr>
          <w:rFonts w:ascii="Times New Roman" w:eastAsia="Times New Roman" w:hAnsi="Times New Roman"/>
          <w:color w:val="000000"/>
          <w:sz w:val="24"/>
          <w:szCs w:val="24"/>
          <w:lang w:eastAsia="en-US"/>
        </w:rPr>
        <w:t xml:space="preserve">activities to </w:t>
      </w:r>
      <w:r w:rsidR="00D77A8B" w:rsidRPr="00246470">
        <w:rPr>
          <w:rFonts w:ascii="Times New Roman" w:eastAsia="Times New Roman" w:hAnsi="Times New Roman"/>
          <w:color w:val="000000"/>
          <w:sz w:val="24"/>
          <w:szCs w:val="24"/>
          <w:lang w:eastAsia="en-US"/>
        </w:rPr>
        <w:t xml:space="preserve">get seats </w:t>
      </w:r>
      <w:r w:rsidR="00BF33CF" w:rsidRPr="00246470">
        <w:rPr>
          <w:rFonts w:ascii="Times New Roman" w:eastAsia="Times New Roman" w:hAnsi="Times New Roman"/>
          <w:color w:val="000000"/>
          <w:sz w:val="24"/>
          <w:szCs w:val="24"/>
          <w:lang w:eastAsia="en-US"/>
        </w:rPr>
        <w:t xml:space="preserve">from </w:t>
      </w:r>
      <w:r w:rsidR="00D77A8B" w:rsidRPr="00246470">
        <w:rPr>
          <w:rFonts w:ascii="Times New Roman" w:eastAsia="Times New Roman" w:hAnsi="Times New Roman"/>
          <w:color w:val="000000"/>
          <w:sz w:val="24"/>
          <w:szCs w:val="24"/>
          <w:lang w:eastAsia="en-US"/>
        </w:rPr>
        <w:t>the national political Council</w:t>
      </w:r>
      <w:r w:rsidR="00BF33CF" w:rsidRPr="00246470">
        <w:rPr>
          <w:rFonts w:ascii="Times New Roman" w:eastAsia="Times New Roman" w:hAnsi="Times New Roman"/>
          <w:color w:val="000000"/>
          <w:sz w:val="24"/>
          <w:szCs w:val="24"/>
          <w:lang w:eastAsia="en-US"/>
        </w:rPr>
        <w:t xml:space="preserve">. </w:t>
      </w:r>
      <w:r w:rsidR="00D77A8B" w:rsidRPr="00246470">
        <w:rPr>
          <w:rFonts w:ascii="Times New Roman" w:eastAsia="Times New Roman" w:hAnsi="Times New Roman"/>
          <w:color w:val="000000"/>
          <w:sz w:val="24"/>
          <w:szCs w:val="24"/>
          <w:lang w:eastAsia="en-US"/>
        </w:rPr>
        <w:t xml:space="preserve">On the other hand, women's human rights movement during the war </w:t>
      </w:r>
      <w:r w:rsidR="00BF33CF" w:rsidRPr="00246470">
        <w:rPr>
          <w:rFonts w:ascii="Times New Roman" w:eastAsia="Times New Roman" w:hAnsi="Times New Roman"/>
          <w:color w:val="000000"/>
          <w:sz w:val="24"/>
          <w:szCs w:val="24"/>
          <w:lang w:eastAsia="en-US"/>
        </w:rPr>
        <w:t xml:space="preserve">is </w:t>
      </w:r>
      <w:r w:rsidR="00D77A8B" w:rsidRPr="00246470">
        <w:rPr>
          <w:rFonts w:ascii="Times New Roman" w:eastAsia="Times New Roman" w:hAnsi="Times New Roman"/>
          <w:color w:val="000000"/>
          <w:sz w:val="24"/>
          <w:szCs w:val="24"/>
          <w:lang w:eastAsia="en-US"/>
        </w:rPr>
        <w:t>different from that previously</w:t>
      </w:r>
      <w:r w:rsidR="00BF33CF" w:rsidRPr="00246470">
        <w:rPr>
          <w:rFonts w:ascii="Times New Roman" w:eastAsia="Times New Roman" w:hAnsi="Times New Roman"/>
          <w:color w:val="000000"/>
          <w:sz w:val="24"/>
          <w:szCs w:val="24"/>
          <w:lang w:eastAsia="en-US"/>
        </w:rPr>
        <w:t xml:space="preserve">.  The </w:t>
      </w:r>
      <w:r w:rsidR="00D77A8B" w:rsidRPr="00246470">
        <w:rPr>
          <w:rFonts w:ascii="Times New Roman" w:eastAsia="Times New Roman" w:hAnsi="Times New Roman"/>
          <w:color w:val="000000"/>
          <w:sz w:val="24"/>
          <w:szCs w:val="24"/>
          <w:lang w:eastAsia="en-US"/>
        </w:rPr>
        <w:t>older</w:t>
      </w:r>
      <w:r w:rsidR="00BF33CF" w:rsidRPr="00246470">
        <w:rPr>
          <w:rFonts w:ascii="Times New Roman" w:eastAsia="Times New Roman" w:hAnsi="Times New Roman"/>
          <w:color w:val="000000"/>
          <w:sz w:val="24"/>
          <w:szCs w:val="24"/>
          <w:lang w:eastAsia="en-US"/>
        </w:rPr>
        <w:t xml:space="preserve"> women’s movement with</w:t>
      </w:r>
      <w:r w:rsidR="00D77A8B" w:rsidRPr="00246470">
        <w:rPr>
          <w:rFonts w:ascii="Times New Roman" w:eastAsia="Times New Roman" w:hAnsi="Times New Roman"/>
          <w:color w:val="000000"/>
          <w:sz w:val="24"/>
          <w:szCs w:val="24"/>
          <w:lang w:eastAsia="en-US"/>
        </w:rPr>
        <w:t xml:space="preserve"> conservative </w:t>
      </w:r>
      <w:r w:rsidR="00BF33CF" w:rsidRPr="00246470">
        <w:rPr>
          <w:rFonts w:ascii="Times New Roman" w:eastAsia="Times New Roman" w:hAnsi="Times New Roman"/>
          <w:color w:val="000000"/>
          <w:sz w:val="24"/>
          <w:szCs w:val="24"/>
          <w:lang w:eastAsia="en-US"/>
        </w:rPr>
        <w:t xml:space="preserve">ideology </w:t>
      </w:r>
      <w:r w:rsidR="00D77A8B" w:rsidRPr="00246470">
        <w:rPr>
          <w:rFonts w:ascii="Times New Roman" w:eastAsia="Times New Roman" w:hAnsi="Times New Roman"/>
          <w:color w:val="000000"/>
          <w:sz w:val="24"/>
          <w:szCs w:val="24"/>
          <w:lang w:eastAsia="en-US"/>
        </w:rPr>
        <w:t xml:space="preserve">in the past, </w:t>
      </w:r>
      <w:r w:rsidR="00BF33CF" w:rsidRPr="00246470">
        <w:rPr>
          <w:rFonts w:ascii="Times New Roman" w:eastAsia="Times New Roman" w:hAnsi="Times New Roman"/>
          <w:color w:val="000000"/>
          <w:sz w:val="24"/>
          <w:szCs w:val="24"/>
          <w:lang w:eastAsia="en-US"/>
        </w:rPr>
        <w:t xml:space="preserve">which </w:t>
      </w:r>
      <w:r w:rsidR="00D77A8B" w:rsidRPr="00246470">
        <w:rPr>
          <w:rFonts w:ascii="Times New Roman" w:eastAsia="Times New Roman" w:hAnsi="Times New Roman"/>
          <w:color w:val="000000"/>
          <w:sz w:val="24"/>
          <w:szCs w:val="24"/>
          <w:lang w:eastAsia="en-US"/>
        </w:rPr>
        <w:t>focus</w:t>
      </w:r>
      <w:r w:rsidR="00BF33CF" w:rsidRPr="00246470">
        <w:rPr>
          <w:rFonts w:ascii="Times New Roman" w:eastAsia="Times New Roman" w:hAnsi="Times New Roman"/>
          <w:color w:val="000000"/>
          <w:sz w:val="24"/>
          <w:szCs w:val="24"/>
          <w:lang w:eastAsia="en-US"/>
        </w:rPr>
        <w:t>ed mostly</w:t>
      </w:r>
      <w:r w:rsidR="00D77A8B" w:rsidRPr="00246470">
        <w:rPr>
          <w:rFonts w:ascii="Times New Roman" w:eastAsia="Times New Roman" w:hAnsi="Times New Roman"/>
          <w:color w:val="000000"/>
          <w:sz w:val="24"/>
          <w:szCs w:val="24"/>
          <w:lang w:eastAsia="en-US"/>
        </w:rPr>
        <w:t xml:space="preserve"> </w:t>
      </w:r>
      <w:r w:rsidR="00BF33CF" w:rsidRPr="00246470">
        <w:rPr>
          <w:rFonts w:ascii="Times New Roman" w:eastAsia="Times New Roman" w:hAnsi="Times New Roman"/>
          <w:color w:val="000000"/>
          <w:sz w:val="24"/>
          <w:szCs w:val="24"/>
          <w:lang w:eastAsia="en-US"/>
        </w:rPr>
        <w:t>at the</w:t>
      </w:r>
      <w:r w:rsidR="00D77A8B" w:rsidRPr="00246470">
        <w:rPr>
          <w:rFonts w:ascii="Times New Roman" w:eastAsia="Times New Roman" w:hAnsi="Times New Roman"/>
          <w:color w:val="000000"/>
          <w:sz w:val="24"/>
          <w:szCs w:val="24"/>
          <w:lang w:eastAsia="en-US"/>
        </w:rPr>
        <w:t xml:space="preserve"> individual </w:t>
      </w:r>
      <w:r w:rsidR="00BF33CF" w:rsidRPr="00246470">
        <w:rPr>
          <w:rFonts w:ascii="Times New Roman" w:eastAsia="Times New Roman" w:hAnsi="Times New Roman"/>
          <w:color w:val="000000"/>
          <w:sz w:val="24"/>
          <w:szCs w:val="24"/>
          <w:lang w:eastAsia="en-US"/>
        </w:rPr>
        <w:t>level of</w:t>
      </w:r>
      <w:r w:rsidR="00D77A8B" w:rsidRPr="00246470">
        <w:rPr>
          <w:rFonts w:ascii="Times New Roman" w:eastAsia="Times New Roman" w:hAnsi="Times New Roman"/>
          <w:color w:val="000000"/>
          <w:sz w:val="24"/>
          <w:szCs w:val="24"/>
          <w:lang w:eastAsia="en-US"/>
        </w:rPr>
        <w:t xml:space="preserve"> men </w:t>
      </w:r>
      <w:r w:rsidR="00BF33CF" w:rsidRPr="00246470">
        <w:rPr>
          <w:rFonts w:ascii="Times New Roman" w:eastAsia="Times New Roman" w:hAnsi="Times New Roman"/>
          <w:color w:val="000000"/>
          <w:sz w:val="24"/>
          <w:szCs w:val="24"/>
          <w:lang w:eastAsia="en-US"/>
        </w:rPr>
        <w:t>against women, was considerable changed during the war</w:t>
      </w:r>
      <w:r w:rsidR="00D77A8B" w:rsidRPr="00246470">
        <w:rPr>
          <w:rFonts w:ascii="Times New Roman" w:eastAsia="Times New Roman" w:hAnsi="Times New Roman"/>
          <w:color w:val="000000"/>
          <w:sz w:val="24"/>
          <w:szCs w:val="24"/>
          <w:lang w:eastAsia="en-US"/>
        </w:rPr>
        <w:t xml:space="preserve">. </w:t>
      </w:r>
      <w:r w:rsidR="008A436E" w:rsidRPr="00246470">
        <w:rPr>
          <w:rFonts w:ascii="Times New Roman" w:eastAsia="Times New Roman" w:hAnsi="Times New Roman"/>
          <w:color w:val="000000"/>
          <w:sz w:val="24"/>
          <w:szCs w:val="24"/>
          <w:lang w:eastAsia="en-US"/>
        </w:rPr>
        <w:t>Women’s vision and knowledge were improved, they learned how to utilize</w:t>
      </w:r>
      <w:r w:rsidR="00D77A8B" w:rsidRPr="00246470">
        <w:rPr>
          <w:rFonts w:ascii="Times New Roman" w:eastAsia="Times New Roman" w:hAnsi="Times New Roman"/>
          <w:color w:val="000000"/>
          <w:sz w:val="24"/>
          <w:szCs w:val="24"/>
          <w:lang w:eastAsia="en-US"/>
        </w:rPr>
        <w:t xml:space="preserve"> </w:t>
      </w:r>
      <w:r w:rsidR="008A436E" w:rsidRPr="00246470">
        <w:rPr>
          <w:rFonts w:ascii="Times New Roman" w:eastAsia="Times New Roman" w:hAnsi="Times New Roman"/>
          <w:color w:val="000000"/>
          <w:sz w:val="24"/>
          <w:szCs w:val="24"/>
          <w:lang w:eastAsia="en-US"/>
        </w:rPr>
        <w:t>the power of</w:t>
      </w:r>
      <w:r w:rsidR="00D77A8B" w:rsidRPr="00246470">
        <w:rPr>
          <w:rFonts w:ascii="Times New Roman" w:eastAsia="Times New Roman" w:hAnsi="Times New Roman"/>
          <w:color w:val="000000"/>
          <w:sz w:val="24"/>
          <w:szCs w:val="24"/>
          <w:lang w:eastAsia="en-US"/>
        </w:rPr>
        <w:t xml:space="preserve"> groups or organization</w:t>
      </w:r>
      <w:r w:rsidR="008A436E" w:rsidRPr="00246470">
        <w:rPr>
          <w:rFonts w:ascii="Times New Roman" w:eastAsia="Times New Roman" w:hAnsi="Times New Roman"/>
          <w:color w:val="000000"/>
          <w:sz w:val="24"/>
          <w:szCs w:val="24"/>
          <w:lang w:eastAsia="en-US"/>
        </w:rPr>
        <w:t>s</w:t>
      </w:r>
      <w:r w:rsidR="00D77A8B" w:rsidRPr="00246470">
        <w:rPr>
          <w:rFonts w:ascii="Times New Roman" w:eastAsia="Times New Roman" w:hAnsi="Times New Roman"/>
          <w:color w:val="000000"/>
          <w:sz w:val="24"/>
          <w:szCs w:val="24"/>
          <w:lang w:eastAsia="en-US"/>
        </w:rPr>
        <w:t xml:space="preserve"> to </w:t>
      </w:r>
      <w:r w:rsidR="008A436E" w:rsidRPr="00246470">
        <w:rPr>
          <w:rFonts w:ascii="Times New Roman" w:eastAsia="Times New Roman" w:hAnsi="Times New Roman"/>
          <w:color w:val="000000"/>
          <w:sz w:val="24"/>
          <w:szCs w:val="24"/>
          <w:lang w:eastAsia="en-US"/>
        </w:rPr>
        <w:t xml:space="preserve">better </w:t>
      </w:r>
      <w:r w:rsidR="00D77A8B" w:rsidRPr="00246470">
        <w:rPr>
          <w:rFonts w:ascii="Times New Roman" w:eastAsia="Times New Roman" w:hAnsi="Times New Roman"/>
          <w:color w:val="000000"/>
          <w:sz w:val="24"/>
          <w:szCs w:val="24"/>
          <w:lang w:eastAsia="en-US"/>
        </w:rPr>
        <w:t>improve women</w:t>
      </w:r>
      <w:r w:rsidR="008A436E" w:rsidRPr="00246470">
        <w:rPr>
          <w:rFonts w:ascii="Times New Roman" w:eastAsia="Times New Roman" w:hAnsi="Times New Roman"/>
          <w:color w:val="000000"/>
          <w:sz w:val="24"/>
          <w:szCs w:val="24"/>
          <w:lang w:eastAsia="en-US"/>
        </w:rPr>
        <w:t>’s abilities and</w:t>
      </w:r>
      <w:r w:rsidR="00D77A8B" w:rsidRPr="00246470">
        <w:rPr>
          <w:rFonts w:ascii="Times New Roman" w:eastAsia="Times New Roman" w:hAnsi="Times New Roman"/>
          <w:color w:val="000000"/>
          <w:sz w:val="24"/>
          <w:szCs w:val="24"/>
          <w:lang w:eastAsia="en-US"/>
        </w:rPr>
        <w:t xml:space="preserve"> skills, so </w:t>
      </w:r>
      <w:r w:rsidR="008A436E" w:rsidRPr="00246470">
        <w:rPr>
          <w:rFonts w:ascii="Times New Roman" w:eastAsia="Times New Roman" w:hAnsi="Times New Roman"/>
          <w:color w:val="000000"/>
          <w:sz w:val="24"/>
          <w:szCs w:val="24"/>
          <w:lang w:eastAsia="en-US"/>
        </w:rPr>
        <w:t xml:space="preserve">to bring more women to the war forces.  During the Anti-Japanese War, a serious of feminist movements which led by Song </w:t>
      </w:r>
      <w:proofErr w:type="spellStart"/>
      <w:r w:rsidR="008A436E" w:rsidRPr="00246470">
        <w:rPr>
          <w:rFonts w:ascii="Times New Roman" w:eastAsia="Times New Roman" w:hAnsi="Times New Roman"/>
          <w:color w:val="000000"/>
          <w:sz w:val="24"/>
          <w:szCs w:val="24"/>
          <w:lang w:eastAsia="en-US"/>
        </w:rPr>
        <w:t>Meiling</w:t>
      </w:r>
      <w:proofErr w:type="spellEnd"/>
      <w:r w:rsidR="008A436E" w:rsidRPr="00246470">
        <w:rPr>
          <w:rFonts w:ascii="Times New Roman" w:eastAsia="Times New Roman" w:hAnsi="Times New Roman"/>
          <w:color w:val="000000"/>
          <w:sz w:val="24"/>
          <w:szCs w:val="24"/>
          <w:lang w:eastAsia="en-US"/>
        </w:rPr>
        <w:t xml:space="preserve"> was sprout over the country.  Totally, 819 women organizations were formed and active in 1945 when the war ended.</w:t>
      </w:r>
      <w:r w:rsidR="00813913" w:rsidRPr="00246470">
        <w:rPr>
          <w:rFonts w:ascii="Times New Roman" w:eastAsia="Times New Roman" w:hAnsi="Times New Roman"/>
          <w:color w:val="000000"/>
          <w:sz w:val="24"/>
          <w:szCs w:val="24"/>
          <w:lang w:eastAsia="en-US"/>
        </w:rPr>
        <w:t xml:space="preserve">  Overall, this is </w:t>
      </w:r>
      <w:r w:rsidR="00CF2847" w:rsidRPr="00246470">
        <w:rPr>
          <w:rFonts w:ascii="Times New Roman" w:eastAsia="Times New Roman" w:hAnsi="Times New Roman"/>
          <w:color w:val="000000"/>
          <w:sz w:val="24"/>
          <w:szCs w:val="24"/>
          <w:lang w:eastAsia="en-US"/>
        </w:rPr>
        <w:t>the “first a</w:t>
      </w:r>
      <w:r w:rsidR="00813913" w:rsidRPr="00246470">
        <w:rPr>
          <w:rFonts w:ascii="Times New Roman" w:eastAsia="Times New Roman" w:hAnsi="Times New Roman"/>
          <w:color w:val="000000"/>
          <w:sz w:val="24"/>
          <w:szCs w:val="24"/>
          <w:lang w:eastAsia="en-US"/>
        </w:rPr>
        <w:t xml:space="preserve">wakening Period” for women’s liberation.  Because of the war, women took on the same responsibility of saving the country as men did.  They stepped out of the kitchen, and contributed to different works in the society </w:t>
      </w:r>
      <w:r w:rsidR="005954B9" w:rsidRPr="00246470">
        <w:rPr>
          <w:rFonts w:ascii="Times New Roman" w:eastAsia="Times New Roman" w:hAnsi="Times New Roman"/>
          <w:color w:val="000000"/>
          <w:sz w:val="24"/>
          <w:szCs w:val="24"/>
          <w:lang w:eastAsia="en-US"/>
        </w:rPr>
        <w:t>(Hu</w:t>
      </w:r>
      <w:r w:rsidR="005954B9" w:rsidRPr="00246470">
        <w:rPr>
          <w:rStyle w:val="EndnoteReference"/>
          <w:rFonts w:ascii="Times New Roman" w:eastAsia="Times New Roman" w:hAnsi="Times New Roman"/>
          <w:color w:val="000000"/>
          <w:sz w:val="24"/>
          <w:szCs w:val="24"/>
          <w:lang w:eastAsia="en-US"/>
        </w:rPr>
        <w:endnoteReference w:id="3"/>
      </w:r>
      <w:r w:rsidR="005954B9" w:rsidRPr="00246470">
        <w:rPr>
          <w:rFonts w:ascii="Times New Roman" w:eastAsia="Times New Roman" w:hAnsi="Times New Roman"/>
          <w:color w:val="000000"/>
          <w:sz w:val="24"/>
          <w:szCs w:val="24"/>
          <w:lang w:eastAsia="en-US"/>
        </w:rPr>
        <w:t>, 2005)</w:t>
      </w:r>
      <w:r w:rsidR="00813913" w:rsidRPr="00246470">
        <w:rPr>
          <w:rFonts w:ascii="Times New Roman" w:eastAsia="Times New Roman" w:hAnsi="Times New Roman"/>
          <w:color w:val="000000"/>
          <w:sz w:val="24"/>
          <w:szCs w:val="24"/>
          <w:lang w:eastAsia="en-US"/>
        </w:rPr>
        <w:t>.  The eight years war accelerated the progress of women’s liberation in China.</w:t>
      </w:r>
    </w:p>
    <w:p w:rsidR="00813913" w:rsidRPr="00246470" w:rsidRDefault="00813913" w:rsidP="00655185">
      <w:pPr>
        <w:spacing w:after="0" w:line="360" w:lineRule="auto"/>
        <w:rPr>
          <w:rFonts w:ascii="Times New Roman" w:eastAsia="Times New Roman" w:hAnsi="Times New Roman"/>
          <w:color w:val="000000"/>
          <w:sz w:val="24"/>
          <w:szCs w:val="24"/>
          <w:lang w:eastAsia="en-US"/>
        </w:rPr>
      </w:pPr>
    </w:p>
    <w:p w:rsidR="00655185" w:rsidRPr="00246470" w:rsidRDefault="00C21CAB" w:rsidP="00655185">
      <w:pPr>
        <w:spacing w:after="0" w:line="360" w:lineRule="auto"/>
        <w:rPr>
          <w:rFonts w:ascii="Times New Roman" w:eastAsia="Times New Roman" w:hAnsi="Times New Roman"/>
          <w:b/>
          <w:color w:val="000000"/>
          <w:sz w:val="24"/>
          <w:szCs w:val="24"/>
          <w:lang w:eastAsia="en-US"/>
        </w:rPr>
      </w:pPr>
      <w:r w:rsidRPr="00246470">
        <w:rPr>
          <w:rFonts w:ascii="Times New Roman" w:eastAsia="Times New Roman" w:hAnsi="Times New Roman"/>
          <w:b/>
          <w:color w:val="000000"/>
          <w:sz w:val="24"/>
          <w:szCs w:val="24"/>
          <w:lang w:eastAsia="en-US"/>
        </w:rPr>
        <w:t>From 1949 to 196</w:t>
      </w:r>
      <w:r w:rsidR="00655185" w:rsidRPr="00246470">
        <w:rPr>
          <w:rFonts w:ascii="Times New Roman" w:eastAsia="Times New Roman" w:hAnsi="Times New Roman"/>
          <w:b/>
          <w:color w:val="000000"/>
          <w:sz w:val="24"/>
          <w:szCs w:val="24"/>
          <w:lang w:eastAsia="en-US"/>
        </w:rPr>
        <w:t>0</w:t>
      </w:r>
      <w:r w:rsidR="00976008" w:rsidRPr="00246470">
        <w:rPr>
          <w:rFonts w:ascii="Times New Roman" w:eastAsia="Times New Roman" w:hAnsi="Times New Roman"/>
          <w:b/>
          <w:color w:val="000000"/>
          <w:sz w:val="24"/>
          <w:szCs w:val="24"/>
          <w:lang w:eastAsia="en-US"/>
        </w:rPr>
        <w:t>s</w:t>
      </w:r>
      <w:r w:rsidR="00B162DE" w:rsidRPr="00246470">
        <w:rPr>
          <w:rFonts w:ascii="Times New Roman" w:eastAsia="Times New Roman" w:hAnsi="Times New Roman"/>
          <w:b/>
          <w:color w:val="000000"/>
          <w:sz w:val="24"/>
          <w:szCs w:val="24"/>
          <w:lang w:eastAsia="en-US"/>
        </w:rPr>
        <w:t xml:space="preserve"> in Taiwan</w:t>
      </w:r>
    </w:p>
    <w:p w:rsidR="004048A1" w:rsidRPr="00246470" w:rsidRDefault="004048A1" w:rsidP="00655185">
      <w:pPr>
        <w:spacing w:after="0" w:line="360" w:lineRule="auto"/>
        <w:rPr>
          <w:rFonts w:ascii="Times New Roman" w:eastAsia="Times New Roman" w:hAnsi="Times New Roman"/>
          <w:b/>
          <w:color w:val="000000"/>
          <w:sz w:val="24"/>
          <w:szCs w:val="24"/>
          <w:lang w:eastAsia="en-US"/>
        </w:rPr>
      </w:pPr>
    </w:p>
    <w:p w:rsidR="004048A1" w:rsidRPr="00246470" w:rsidRDefault="00655185" w:rsidP="004048A1">
      <w:pPr>
        <w:spacing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t xml:space="preserve">In 1949, </w:t>
      </w:r>
      <w:r w:rsidR="00B162DE" w:rsidRPr="00246470">
        <w:rPr>
          <w:rFonts w:ascii="Times New Roman" w:eastAsia="Times New Roman" w:hAnsi="Times New Roman"/>
          <w:color w:val="000000"/>
          <w:sz w:val="24"/>
          <w:szCs w:val="24"/>
          <w:lang w:eastAsia="en-US"/>
        </w:rPr>
        <w:t xml:space="preserve">the People Republic of China (PRC) was established and the government of Republic of China (ROC) retreated to Taiwan.  </w:t>
      </w:r>
      <w:r w:rsidR="00D96455" w:rsidRPr="00246470">
        <w:rPr>
          <w:rFonts w:ascii="Times New Roman" w:eastAsia="Times New Roman" w:hAnsi="Times New Roman"/>
          <w:color w:val="000000"/>
          <w:sz w:val="24"/>
          <w:szCs w:val="24"/>
          <w:lang w:eastAsia="en-US"/>
        </w:rPr>
        <w:t>In times when the Chinese Nationalist Party (</w:t>
      </w:r>
      <w:proofErr w:type="spellStart"/>
      <w:r w:rsidR="00D96455" w:rsidRPr="00246470">
        <w:rPr>
          <w:rFonts w:ascii="Times New Roman" w:eastAsia="Times New Roman" w:hAnsi="Times New Roman"/>
          <w:color w:val="000000"/>
          <w:sz w:val="24"/>
          <w:szCs w:val="24"/>
          <w:lang w:eastAsia="en-US"/>
        </w:rPr>
        <w:t>KuoMingTang</w:t>
      </w:r>
      <w:proofErr w:type="spellEnd"/>
      <w:r w:rsidR="00D96455" w:rsidRPr="00246470">
        <w:rPr>
          <w:rFonts w:ascii="Times New Roman" w:eastAsia="Times New Roman" w:hAnsi="Times New Roman"/>
          <w:color w:val="000000"/>
          <w:sz w:val="24"/>
          <w:szCs w:val="24"/>
          <w:lang w:eastAsia="en-US"/>
        </w:rPr>
        <w:t>, the KMT) took over Taiwan from Japan’s 51 years of occupation</w:t>
      </w:r>
      <w:r w:rsidR="00C21CAB" w:rsidRPr="00246470">
        <w:rPr>
          <w:rFonts w:ascii="Times New Roman" w:eastAsia="Times New Roman" w:hAnsi="Times New Roman"/>
          <w:color w:val="000000"/>
          <w:sz w:val="24"/>
          <w:szCs w:val="24"/>
          <w:lang w:eastAsia="en-US"/>
        </w:rPr>
        <w:t xml:space="preserve"> in 1945</w:t>
      </w:r>
      <w:r w:rsidR="00D96455" w:rsidRPr="00246470">
        <w:rPr>
          <w:rFonts w:ascii="Times New Roman" w:eastAsia="Times New Roman" w:hAnsi="Times New Roman"/>
          <w:color w:val="000000"/>
          <w:sz w:val="24"/>
          <w:szCs w:val="24"/>
          <w:lang w:eastAsia="en-US"/>
        </w:rPr>
        <w:t>, the principle of “gender equality” had already listed in</w:t>
      </w:r>
      <w:r w:rsidR="00524C3C" w:rsidRPr="00246470">
        <w:rPr>
          <w:rFonts w:ascii="Times New Roman" w:eastAsia="Times New Roman" w:hAnsi="Times New Roman"/>
          <w:color w:val="000000"/>
          <w:sz w:val="24"/>
          <w:szCs w:val="24"/>
          <w:lang w:eastAsia="en-US"/>
        </w:rPr>
        <w:t xml:space="preserve"> the ROC Constitution to express that women </w:t>
      </w:r>
      <w:r w:rsidR="00524C3C" w:rsidRPr="00246470">
        <w:rPr>
          <w:rFonts w:ascii="Times New Roman" w:eastAsia="Times New Roman" w:hAnsi="Times New Roman"/>
          <w:color w:val="000000"/>
          <w:sz w:val="24"/>
          <w:szCs w:val="24"/>
          <w:lang w:eastAsia="en-US"/>
        </w:rPr>
        <w:lastRenderedPageBreak/>
        <w:t xml:space="preserve">have rights in inherit property and in political participation. </w:t>
      </w:r>
      <w:r w:rsidR="004048A1" w:rsidRPr="00246470">
        <w:rPr>
          <w:rFonts w:ascii="Times New Roman" w:eastAsia="Times New Roman" w:hAnsi="Times New Roman"/>
          <w:sz w:val="24"/>
          <w:szCs w:val="24"/>
          <w:lang w:eastAsia="en-US"/>
        </w:rPr>
        <w:t xml:space="preserve"> </w:t>
      </w:r>
      <w:r w:rsidR="00524C3C" w:rsidRPr="00246470">
        <w:rPr>
          <w:rFonts w:ascii="Times New Roman" w:eastAsia="Times New Roman" w:hAnsi="Times New Roman"/>
          <w:color w:val="000000"/>
          <w:sz w:val="24"/>
          <w:szCs w:val="24"/>
          <w:lang w:eastAsia="en-US"/>
        </w:rPr>
        <w:t xml:space="preserve">Learned from the mistakes, KMT actively established two women organizations in 1950 and 1953 to enlist women in various type of social and community services and launched various campaigns to </w:t>
      </w:r>
      <w:r w:rsidR="00C21CAB" w:rsidRPr="00246470">
        <w:rPr>
          <w:rFonts w:ascii="Times New Roman" w:eastAsia="Times New Roman" w:hAnsi="Times New Roman"/>
          <w:color w:val="000000"/>
          <w:sz w:val="24"/>
          <w:szCs w:val="24"/>
          <w:lang w:eastAsia="en-US"/>
        </w:rPr>
        <w:t xml:space="preserve">raise awareness to public health, public safety, family education, and social behavior. </w:t>
      </w:r>
    </w:p>
    <w:p w:rsidR="00A4510C" w:rsidRPr="00246470" w:rsidRDefault="001B1C18" w:rsidP="004048A1">
      <w:pPr>
        <w:spacing w:line="360" w:lineRule="auto"/>
        <w:ind w:firstLine="720"/>
        <w:rPr>
          <w:rFonts w:ascii="Times New Roman" w:eastAsia="Times New Roman" w:hAnsi="Times New Roman"/>
          <w:color w:val="000000"/>
          <w:sz w:val="24"/>
          <w:szCs w:val="24"/>
          <w:lang w:eastAsia="en-US"/>
        </w:rPr>
      </w:pPr>
      <w:r w:rsidRPr="00246470">
        <w:rPr>
          <w:rFonts w:ascii="Times New Roman" w:eastAsia="Times New Roman" w:hAnsi="Times New Roman"/>
          <w:color w:val="000000"/>
          <w:sz w:val="24"/>
          <w:szCs w:val="24"/>
          <w:lang w:eastAsia="en-US"/>
        </w:rPr>
        <w:t>In 1940s</w:t>
      </w:r>
      <w:r w:rsidR="00A4510C" w:rsidRPr="00246470">
        <w:rPr>
          <w:rFonts w:ascii="Times New Roman" w:eastAsia="Times New Roman" w:hAnsi="Times New Roman"/>
          <w:color w:val="000000"/>
          <w:sz w:val="24"/>
          <w:szCs w:val="24"/>
          <w:lang w:eastAsia="en-US"/>
        </w:rPr>
        <w:t>, Taiwan was in a period of martial law, the material life of most families was limited.  Taiwan often needed aid from the U.S. because of material deprivation.  Most women wore western-style dress or remained the same wear as during the Japanese occupation. In that less wealthy generation, women</w:t>
      </w:r>
      <w:r w:rsidR="00261421" w:rsidRPr="00246470">
        <w:rPr>
          <w:rFonts w:ascii="Times New Roman" w:eastAsia="Times New Roman" w:hAnsi="Times New Roman"/>
          <w:color w:val="000000"/>
          <w:sz w:val="24"/>
          <w:szCs w:val="24"/>
          <w:lang w:eastAsia="en-US"/>
        </w:rPr>
        <w:t xml:space="preserve"> would mak</w:t>
      </w:r>
      <w:r w:rsidR="00A4510C" w:rsidRPr="00246470">
        <w:rPr>
          <w:rFonts w:ascii="Times New Roman" w:eastAsia="Times New Roman" w:hAnsi="Times New Roman"/>
          <w:color w:val="000000"/>
          <w:sz w:val="24"/>
          <w:szCs w:val="24"/>
          <w:lang w:eastAsia="en-US"/>
        </w:rPr>
        <w:t xml:space="preserve">e costumes only attending wedding or important </w:t>
      </w:r>
      <w:r w:rsidR="00261421" w:rsidRPr="00246470">
        <w:rPr>
          <w:rFonts w:ascii="Times New Roman" w:eastAsia="Times New Roman" w:hAnsi="Times New Roman"/>
          <w:color w:val="000000"/>
          <w:sz w:val="24"/>
          <w:szCs w:val="24"/>
          <w:lang w:eastAsia="en-US"/>
        </w:rPr>
        <w:t>events.</w:t>
      </w:r>
      <w:r w:rsidR="00A4510C" w:rsidRPr="00246470">
        <w:rPr>
          <w:rFonts w:ascii="Times New Roman" w:eastAsia="Times New Roman" w:hAnsi="Times New Roman"/>
          <w:color w:val="000000"/>
          <w:sz w:val="24"/>
          <w:szCs w:val="24"/>
          <w:lang w:eastAsia="en-US"/>
        </w:rPr>
        <w:t xml:space="preserve"> </w:t>
      </w:r>
      <w:r w:rsidR="00261421" w:rsidRPr="00246470">
        <w:rPr>
          <w:rFonts w:ascii="Times New Roman" w:eastAsia="Times New Roman" w:hAnsi="Times New Roman"/>
          <w:color w:val="000000"/>
          <w:sz w:val="24"/>
          <w:szCs w:val="24"/>
          <w:lang w:eastAsia="en-US"/>
        </w:rPr>
        <w:t xml:space="preserve">Women’s dress </w:t>
      </w:r>
      <w:r w:rsidR="00A4510C" w:rsidRPr="00246470">
        <w:rPr>
          <w:rFonts w:ascii="Times New Roman" w:eastAsia="Times New Roman" w:hAnsi="Times New Roman"/>
          <w:color w:val="000000"/>
          <w:sz w:val="24"/>
          <w:szCs w:val="24"/>
          <w:lang w:eastAsia="en-US"/>
        </w:rPr>
        <w:t xml:space="preserve">emphasis on natural compact shoulder line, </w:t>
      </w:r>
      <w:r w:rsidR="00261421" w:rsidRPr="00246470">
        <w:rPr>
          <w:rFonts w:ascii="Times New Roman" w:eastAsia="Times New Roman" w:hAnsi="Times New Roman"/>
          <w:color w:val="000000"/>
          <w:sz w:val="24"/>
          <w:szCs w:val="24"/>
          <w:lang w:eastAsia="en-US"/>
        </w:rPr>
        <w:t>the chest line and</w:t>
      </w:r>
      <w:r w:rsidR="00A4510C" w:rsidRPr="00246470">
        <w:rPr>
          <w:rFonts w:ascii="Times New Roman" w:eastAsia="Times New Roman" w:hAnsi="Times New Roman"/>
          <w:color w:val="000000"/>
          <w:sz w:val="24"/>
          <w:szCs w:val="24"/>
          <w:lang w:eastAsia="en-US"/>
        </w:rPr>
        <w:t xml:space="preserve"> </w:t>
      </w:r>
      <w:r w:rsidR="00261421" w:rsidRPr="00246470">
        <w:rPr>
          <w:rFonts w:ascii="Times New Roman" w:eastAsia="Times New Roman" w:hAnsi="Times New Roman"/>
          <w:color w:val="000000"/>
          <w:sz w:val="24"/>
          <w:szCs w:val="24"/>
          <w:lang w:eastAsia="en-US"/>
        </w:rPr>
        <w:t>the waistline</w:t>
      </w:r>
      <w:r w:rsidR="00A4510C" w:rsidRPr="00246470">
        <w:rPr>
          <w:rFonts w:ascii="Times New Roman" w:eastAsia="Times New Roman" w:hAnsi="Times New Roman"/>
          <w:color w:val="000000"/>
          <w:sz w:val="24"/>
          <w:szCs w:val="24"/>
          <w:lang w:eastAsia="en-US"/>
        </w:rPr>
        <w:t>.</w:t>
      </w:r>
      <w:r w:rsidR="00261421" w:rsidRPr="00246470">
        <w:rPr>
          <w:rFonts w:ascii="Times New Roman" w:eastAsia="Times New Roman" w:hAnsi="Times New Roman"/>
          <w:color w:val="000000"/>
          <w:sz w:val="24"/>
          <w:szCs w:val="24"/>
          <w:lang w:eastAsia="en-US"/>
        </w:rPr>
        <w:t xml:space="preserve">  </w:t>
      </w:r>
      <w:r w:rsidRPr="00246470">
        <w:rPr>
          <w:rFonts w:ascii="Times New Roman" w:eastAsia="Times New Roman" w:hAnsi="Times New Roman"/>
          <w:color w:val="000000"/>
          <w:sz w:val="24"/>
          <w:szCs w:val="24"/>
          <w:lang w:eastAsia="en-US"/>
        </w:rPr>
        <w:t>Started from</w:t>
      </w:r>
      <w:r w:rsidR="00261421" w:rsidRPr="00246470">
        <w:rPr>
          <w:rFonts w:ascii="Times New Roman" w:eastAsia="Times New Roman" w:hAnsi="Times New Roman"/>
          <w:color w:val="000000"/>
          <w:sz w:val="24"/>
          <w:szCs w:val="24"/>
          <w:lang w:eastAsia="en-US"/>
        </w:rPr>
        <w:t xml:space="preserve"> t</w:t>
      </w:r>
      <w:r w:rsidR="00A4510C" w:rsidRPr="00246470">
        <w:rPr>
          <w:rFonts w:ascii="Times New Roman" w:eastAsia="Times New Roman" w:hAnsi="Times New Roman"/>
          <w:color w:val="000000"/>
          <w:sz w:val="24"/>
          <w:szCs w:val="24"/>
          <w:lang w:eastAsia="en-US"/>
        </w:rPr>
        <w:t xml:space="preserve">he </w:t>
      </w:r>
      <w:r w:rsidRPr="00246470">
        <w:rPr>
          <w:rFonts w:ascii="Times New Roman" w:eastAsia="Times New Roman" w:hAnsi="Times New Roman"/>
          <w:color w:val="000000"/>
          <w:sz w:val="24"/>
          <w:szCs w:val="24"/>
          <w:lang w:eastAsia="en-US"/>
        </w:rPr>
        <w:t>19</w:t>
      </w:r>
      <w:r w:rsidR="00A4510C" w:rsidRPr="00246470">
        <w:rPr>
          <w:rFonts w:ascii="Times New Roman" w:eastAsia="Times New Roman" w:hAnsi="Times New Roman"/>
          <w:color w:val="000000"/>
          <w:sz w:val="24"/>
          <w:szCs w:val="24"/>
          <w:lang w:eastAsia="en-US"/>
        </w:rPr>
        <w:t xml:space="preserve">50 's, </w:t>
      </w:r>
      <w:r w:rsidR="00261421" w:rsidRPr="00246470">
        <w:rPr>
          <w:rFonts w:ascii="Times New Roman" w:eastAsia="Times New Roman" w:hAnsi="Times New Roman"/>
          <w:color w:val="000000"/>
          <w:sz w:val="24"/>
          <w:szCs w:val="24"/>
          <w:lang w:eastAsia="en-US"/>
        </w:rPr>
        <w:t>the economic condition of many families began to improve.  The</w:t>
      </w:r>
      <w:r w:rsidR="00A4510C" w:rsidRPr="00246470">
        <w:rPr>
          <w:rFonts w:ascii="Times New Roman" w:eastAsia="Times New Roman" w:hAnsi="Times New Roman"/>
          <w:color w:val="000000"/>
          <w:sz w:val="24"/>
          <w:szCs w:val="24"/>
          <w:lang w:eastAsia="en-US"/>
        </w:rPr>
        <w:t xml:space="preserve"> Beatles</w:t>
      </w:r>
      <w:r w:rsidR="00261421" w:rsidRPr="00246470">
        <w:rPr>
          <w:rFonts w:ascii="Times New Roman" w:eastAsia="Times New Roman" w:hAnsi="Times New Roman"/>
          <w:color w:val="000000"/>
          <w:sz w:val="24"/>
          <w:szCs w:val="24"/>
          <w:lang w:eastAsia="en-US"/>
        </w:rPr>
        <w:t xml:space="preserve"> and</w:t>
      </w:r>
      <w:r w:rsidR="00A4510C" w:rsidRPr="00246470">
        <w:rPr>
          <w:rFonts w:ascii="Times New Roman" w:eastAsia="Times New Roman" w:hAnsi="Times New Roman"/>
          <w:color w:val="000000"/>
          <w:sz w:val="24"/>
          <w:szCs w:val="24"/>
          <w:lang w:eastAsia="en-US"/>
        </w:rPr>
        <w:t xml:space="preserve"> </w:t>
      </w:r>
      <w:r w:rsidR="00261421" w:rsidRPr="00246470">
        <w:rPr>
          <w:rFonts w:ascii="Times New Roman" w:eastAsia="Times New Roman" w:hAnsi="Times New Roman"/>
          <w:color w:val="000000"/>
          <w:sz w:val="24"/>
          <w:szCs w:val="24"/>
          <w:lang w:eastAsia="en-US"/>
        </w:rPr>
        <w:t xml:space="preserve">A-Go-Go dance were </w:t>
      </w:r>
      <w:r w:rsidR="00A4510C" w:rsidRPr="00246470">
        <w:rPr>
          <w:rFonts w:ascii="Times New Roman" w:eastAsia="Times New Roman" w:hAnsi="Times New Roman"/>
          <w:color w:val="000000"/>
          <w:sz w:val="24"/>
          <w:szCs w:val="24"/>
          <w:lang w:eastAsia="en-US"/>
        </w:rPr>
        <w:t>popular mainstream</w:t>
      </w:r>
      <w:r w:rsidR="00261421" w:rsidRPr="00246470">
        <w:rPr>
          <w:rFonts w:ascii="Times New Roman" w:eastAsia="Times New Roman" w:hAnsi="Times New Roman"/>
          <w:color w:val="000000"/>
          <w:sz w:val="24"/>
          <w:szCs w:val="24"/>
          <w:lang w:eastAsia="en-US"/>
        </w:rPr>
        <w:t>.  A</w:t>
      </w:r>
      <w:r w:rsidR="00A4510C" w:rsidRPr="00246470">
        <w:rPr>
          <w:rFonts w:ascii="Times New Roman" w:eastAsia="Times New Roman" w:hAnsi="Times New Roman"/>
          <w:color w:val="000000"/>
          <w:sz w:val="24"/>
          <w:szCs w:val="24"/>
          <w:lang w:eastAsia="en-US"/>
        </w:rPr>
        <w:t xml:space="preserve">fter </w:t>
      </w:r>
      <w:r w:rsidR="00261421" w:rsidRPr="00246470">
        <w:rPr>
          <w:rFonts w:ascii="Times New Roman" w:eastAsia="Times New Roman" w:hAnsi="Times New Roman"/>
          <w:color w:val="000000"/>
          <w:sz w:val="24"/>
          <w:szCs w:val="24"/>
          <w:lang w:eastAsia="en-US"/>
        </w:rPr>
        <w:t>mid-</w:t>
      </w:r>
      <w:r w:rsidR="00A4510C" w:rsidRPr="00246470">
        <w:rPr>
          <w:rFonts w:ascii="Times New Roman" w:eastAsia="Times New Roman" w:hAnsi="Times New Roman"/>
          <w:color w:val="000000"/>
          <w:sz w:val="24"/>
          <w:szCs w:val="24"/>
          <w:lang w:eastAsia="en-US"/>
        </w:rPr>
        <w:t>50</w:t>
      </w:r>
      <w:r w:rsidR="00261421" w:rsidRPr="00246470">
        <w:rPr>
          <w:rFonts w:ascii="Times New Roman" w:eastAsia="Times New Roman" w:hAnsi="Times New Roman"/>
          <w:color w:val="000000"/>
          <w:sz w:val="24"/>
          <w:szCs w:val="24"/>
          <w:lang w:eastAsia="en-US"/>
        </w:rPr>
        <w:t>s, hippie clothes and</w:t>
      </w:r>
      <w:r w:rsidR="00A4510C" w:rsidRPr="00246470">
        <w:rPr>
          <w:rFonts w:ascii="Times New Roman" w:eastAsia="Times New Roman" w:hAnsi="Times New Roman"/>
          <w:color w:val="000000"/>
          <w:sz w:val="24"/>
          <w:szCs w:val="24"/>
          <w:lang w:eastAsia="en-US"/>
        </w:rPr>
        <w:t xml:space="preserve"> jeans </w:t>
      </w:r>
      <w:r w:rsidR="00261421" w:rsidRPr="00246470">
        <w:rPr>
          <w:rFonts w:ascii="Times New Roman" w:eastAsia="Times New Roman" w:hAnsi="Times New Roman"/>
          <w:color w:val="000000"/>
          <w:sz w:val="24"/>
          <w:szCs w:val="24"/>
          <w:lang w:eastAsia="en-US"/>
        </w:rPr>
        <w:t>became the fashion</w:t>
      </w:r>
      <w:r w:rsidR="00A4510C" w:rsidRPr="00246470">
        <w:rPr>
          <w:rFonts w:ascii="Times New Roman" w:eastAsia="Times New Roman" w:hAnsi="Times New Roman"/>
          <w:color w:val="000000"/>
          <w:sz w:val="24"/>
          <w:szCs w:val="24"/>
          <w:lang w:eastAsia="en-US"/>
        </w:rPr>
        <w:t>.</w:t>
      </w:r>
    </w:p>
    <w:p w:rsidR="001B1C18" w:rsidRPr="00246470" w:rsidRDefault="001B1C18" w:rsidP="001B1C18">
      <w:pPr>
        <w:spacing w:line="360" w:lineRule="auto"/>
        <w:rPr>
          <w:rFonts w:ascii="Times New Roman" w:eastAsia="Times New Roman" w:hAnsi="Times New Roman"/>
          <w:b/>
          <w:sz w:val="24"/>
          <w:szCs w:val="24"/>
          <w:lang w:eastAsia="en-US"/>
        </w:rPr>
      </w:pPr>
      <w:r w:rsidRPr="00246470">
        <w:rPr>
          <w:rFonts w:ascii="Times New Roman" w:eastAsia="Times New Roman" w:hAnsi="Times New Roman"/>
          <w:b/>
          <w:sz w:val="24"/>
          <w:szCs w:val="24"/>
          <w:lang w:eastAsia="en-US"/>
        </w:rPr>
        <w:t>The “New Feminism” in 1970s</w:t>
      </w:r>
    </w:p>
    <w:p w:rsidR="000E4A4C" w:rsidRPr="00246470" w:rsidRDefault="001B1C18" w:rsidP="000E4A4C">
      <w:pPr>
        <w:spacing w:line="360" w:lineRule="auto"/>
        <w:rPr>
          <w:rFonts w:ascii="Times New Roman" w:hAnsi="Times New Roman"/>
          <w:sz w:val="24"/>
          <w:szCs w:val="24"/>
          <w:lang w:eastAsia="en-US"/>
        </w:rPr>
      </w:pPr>
      <w:r w:rsidRPr="00246470">
        <w:rPr>
          <w:rFonts w:ascii="Times New Roman" w:eastAsia="Times New Roman" w:hAnsi="Times New Roman"/>
          <w:sz w:val="24"/>
          <w:szCs w:val="24"/>
          <w:lang w:eastAsia="en-US"/>
        </w:rPr>
        <w:tab/>
        <w:t xml:space="preserve">In 1971, </w:t>
      </w:r>
      <w:r w:rsidR="00C45F14" w:rsidRPr="00246470">
        <w:rPr>
          <w:rFonts w:ascii="Times New Roman" w:eastAsia="Times New Roman" w:hAnsi="Times New Roman"/>
          <w:sz w:val="24"/>
          <w:szCs w:val="24"/>
          <w:lang w:eastAsia="en-US"/>
        </w:rPr>
        <w:t>Annette</w:t>
      </w:r>
      <w:r w:rsidRPr="00246470">
        <w:rPr>
          <w:rFonts w:ascii="Times New Roman" w:eastAsia="Times New Roman" w:hAnsi="Times New Roman"/>
          <w:sz w:val="24"/>
          <w:szCs w:val="24"/>
          <w:lang w:eastAsia="en-US"/>
        </w:rPr>
        <w:t xml:space="preserve"> Lu challenge patriarchal system and women organizations and advocated the “New Feminism”</w:t>
      </w:r>
      <w:r w:rsidR="00C45F14" w:rsidRPr="00246470">
        <w:rPr>
          <w:rFonts w:ascii="Times New Roman" w:eastAsia="Times New Roman" w:hAnsi="Times New Roman"/>
          <w:sz w:val="24"/>
          <w:szCs w:val="24"/>
          <w:lang w:eastAsia="en-US"/>
        </w:rPr>
        <w:t xml:space="preserve">.  The “New Feminism” adopted Betty </w:t>
      </w:r>
      <w:proofErr w:type="spellStart"/>
      <w:r w:rsidR="00C45F14" w:rsidRPr="00246470">
        <w:rPr>
          <w:rFonts w:ascii="Times New Roman" w:eastAsia="Times New Roman" w:hAnsi="Times New Roman"/>
          <w:sz w:val="24"/>
          <w:szCs w:val="24"/>
          <w:lang w:eastAsia="en-US"/>
        </w:rPr>
        <w:t>Fridan’s</w:t>
      </w:r>
      <w:proofErr w:type="spellEnd"/>
      <w:r w:rsidR="00C45F14" w:rsidRPr="00246470">
        <w:rPr>
          <w:rFonts w:ascii="Times New Roman" w:eastAsia="Times New Roman" w:hAnsi="Times New Roman"/>
          <w:sz w:val="24"/>
          <w:szCs w:val="24"/>
          <w:lang w:eastAsia="en-US"/>
        </w:rPr>
        <w:t xml:space="preserve"> arguments of the second wave feminist movement in the United States in observing the liberation of white middle class female.  Some important advocates of Annette Lu’s “New Feminism”, include "legalized abortion ", examine civil law on discrimination</w:t>
      </w:r>
      <w:r w:rsidR="0086457B" w:rsidRPr="00246470">
        <w:rPr>
          <w:rFonts w:ascii="Times New Roman" w:eastAsia="Times New Roman" w:hAnsi="Times New Roman"/>
          <w:sz w:val="24"/>
          <w:szCs w:val="24"/>
          <w:lang w:eastAsia="en-US"/>
        </w:rPr>
        <w:t xml:space="preserve"> against women, insist</w:t>
      </w:r>
      <w:r w:rsidR="00C45F14" w:rsidRPr="00246470">
        <w:rPr>
          <w:rFonts w:ascii="Times New Roman" w:eastAsia="Times New Roman" w:hAnsi="Times New Roman"/>
          <w:sz w:val="24"/>
          <w:szCs w:val="24"/>
          <w:lang w:eastAsia="en-US"/>
        </w:rPr>
        <w:t xml:space="preserve"> </w:t>
      </w:r>
      <w:r w:rsidR="0086457B" w:rsidRPr="00246470">
        <w:rPr>
          <w:rFonts w:ascii="Times New Roman" w:eastAsia="Times New Roman" w:hAnsi="Times New Roman"/>
          <w:sz w:val="24"/>
          <w:szCs w:val="24"/>
          <w:lang w:eastAsia="en-US"/>
        </w:rPr>
        <w:t>the neutral principle of “</w:t>
      </w:r>
      <w:r w:rsidR="00C45F14" w:rsidRPr="00246470">
        <w:rPr>
          <w:rFonts w:ascii="Times New Roman" w:eastAsia="Times New Roman" w:hAnsi="Times New Roman"/>
          <w:sz w:val="24"/>
          <w:szCs w:val="24"/>
          <w:lang w:eastAsia="en-US"/>
        </w:rPr>
        <w:t xml:space="preserve">employing </w:t>
      </w:r>
      <w:r w:rsidR="0086457B" w:rsidRPr="00246470">
        <w:rPr>
          <w:rFonts w:ascii="Times New Roman" w:eastAsia="Times New Roman" w:hAnsi="Times New Roman"/>
          <w:sz w:val="24"/>
          <w:szCs w:val="24"/>
          <w:lang w:eastAsia="en-US"/>
        </w:rPr>
        <w:t>without asking gender”</w:t>
      </w:r>
      <w:r w:rsidR="00C45F14" w:rsidRPr="00246470">
        <w:rPr>
          <w:rFonts w:ascii="Times New Roman" w:eastAsia="Times New Roman" w:hAnsi="Times New Roman"/>
          <w:sz w:val="24"/>
          <w:szCs w:val="24"/>
          <w:lang w:eastAsia="en-US"/>
        </w:rPr>
        <w:t>, and ab</w:t>
      </w:r>
      <w:r w:rsidR="0086457B" w:rsidRPr="00246470">
        <w:rPr>
          <w:rFonts w:ascii="Times New Roman" w:eastAsia="Times New Roman" w:hAnsi="Times New Roman"/>
          <w:sz w:val="24"/>
          <w:szCs w:val="24"/>
          <w:lang w:eastAsia="en-US"/>
        </w:rPr>
        <w:t>andon the myth of</w:t>
      </w:r>
      <w:r w:rsidR="00C45F14" w:rsidRPr="00246470">
        <w:rPr>
          <w:rFonts w:ascii="Times New Roman" w:eastAsia="Times New Roman" w:hAnsi="Times New Roman"/>
          <w:sz w:val="24"/>
          <w:szCs w:val="24"/>
          <w:lang w:eastAsia="en-US"/>
        </w:rPr>
        <w:t xml:space="preserve"> "men </w:t>
      </w:r>
      <w:r w:rsidR="0086457B" w:rsidRPr="00246470">
        <w:rPr>
          <w:rFonts w:ascii="Times New Roman" w:eastAsia="Times New Roman" w:hAnsi="Times New Roman"/>
          <w:sz w:val="24"/>
          <w:szCs w:val="24"/>
          <w:lang w:eastAsia="en-US"/>
        </w:rPr>
        <w:t xml:space="preserve">the bread winning and women the home maker”.  She also established the </w:t>
      </w:r>
      <w:r w:rsidR="0086457B" w:rsidRPr="00246470">
        <w:rPr>
          <w:rFonts w:ascii="Times New Roman" w:hAnsi="Times New Roman"/>
          <w:sz w:val="24"/>
          <w:szCs w:val="24"/>
        </w:rPr>
        <w:t>"Pioneer Press" in 1976, to well use the media to advocate her</w:t>
      </w:r>
      <w:r w:rsidR="000E4A4C" w:rsidRPr="00246470">
        <w:rPr>
          <w:rFonts w:ascii="Times New Roman" w:hAnsi="Times New Roman"/>
          <w:sz w:val="24"/>
          <w:szCs w:val="24"/>
        </w:rPr>
        <w:t xml:space="preserve"> ideas.  The “Pioneer Press” </w:t>
      </w:r>
      <w:r w:rsidR="000E4A4C" w:rsidRPr="00246470">
        <w:rPr>
          <w:rFonts w:ascii="Times New Roman" w:hAnsi="Times New Roman"/>
          <w:sz w:val="24"/>
          <w:szCs w:val="24"/>
          <w:lang w:eastAsia="en-US"/>
        </w:rPr>
        <w:t xml:space="preserve">was set up in Taipei by six female writers, including Annette Lu, Shi </w:t>
      </w:r>
      <w:proofErr w:type="spellStart"/>
      <w:r w:rsidR="000E4A4C" w:rsidRPr="00246470">
        <w:rPr>
          <w:rFonts w:ascii="Times New Roman" w:hAnsi="Times New Roman"/>
          <w:sz w:val="24"/>
          <w:szCs w:val="24"/>
          <w:lang w:eastAsia="en-US"/>
        </w:rPr>
        <w:t>Shu-qing</w:t>
      </w:r>
      <w:proofErr w:type="spellEnd"/>
      <w:r w:rsidR="000E4A4C" w:rsidRPr="00246470">
        <w:rPr>
          <w:rFonts w:ascii="Times New Roman" w:hAnsi="Times New Roman"/>
          <w:sz w:val="24"/>
          <w:szCs w:val="24"/>
          <w:lang w:eastAsia="en-US"/>
        </w:rPr>
        <w:t xml:space="preserve">, Cao You-fang, Huang </w:t>
      </w:r>
      <w:proofErr w:type="spellStart"/>
      <w:r w:rsidR="000E4A4C" w:rsidRPr="00246470">
        <w:rPr>
          <w:rFonts w:ascii="Times New Roman" w:hAnsi="Times New Roman"/>
          <w:sz w:val="24"/>
          <w:szCs w:val="24"/>
          <w:lang w:eastAsia="en-US"/>
        </w:rPr>
        <w:t>Hui-ying</w:t>
      </w:r>
      <w:proofErr w:type="spellEnd"/>
      <w:r w:rsidR="000E4A4C" w:rsidRPr="00246470">
        <w:rPr>
          <w:rFonts w:ascii="Times New Roman" w:hAnsi="Times New Roman"/>
          <w:sz w:val="24"/>
          <w:szCs w:val="24"/>
          <w:lang w:eastAsia="en-US"/>
        </w:rPr>
        <w:t xml:space="preserve">, Wang </w:t>
      </w:r>
      <w:proofErr w:type="spellStart"/>
      <w:r w:rsidR="000E4A4C" w:rsidRPr="00246470">
        <w:rPr>
          <w:rFonts w:ascii="Times New Roman" w:hAnsi="Times New Roman"/>
          <w:sz w:val="24"/>
          <w:szCs w:val="24"/>
          <w:lang w:eastAsia="en-US"/>
        </w:rPr>
        <w:t>Zhong</w:t>
      </w:r>
      <w:proofErr w:type="spellEnd"/>
      <w:r w:rsidR="000E4A4C" w:rsidRPr="00246470">
        <w:rPr>
          <w:rFonts w:ascii="Times New Roman" w:hAnsi="Times New Roman"/>
          <w:sz w:val="24"/>
          <w:szCs w:val="24"/>
          <w:lang w:eastAsia="en-US"/>
        </w:rPr>
        <w:t xml:space="preserve">-ping and Chen </w:t>
      </w:r>
      <w:proofErr w:type="spellStart"/>
      <w:r w:rsidR="000E4A4C" w:rsidRPr="00246470">
        <w:rPr>
          <w:rFonts w:ascii="Times New Roman" w:hAnsi="Times New Roman"/>
          <w:sz w:val="24"/>
          <w:szCs w:val="24"/>
          <w:lang w:eastAsia="en-US"/>
        </w:rPr>
        <w:t>Yun-ying</w:t>
      </w:r>
      <w:proofErr w:type="spellEnd"/>
      <w:r w:rsidR="000E4A4C" w:rsidRPr="00246470">
        <w:rPr>
          <w:rFonts w:ascii="Times New Roman" w:hAnsi="Times New Roman"/>
          <w:sz w:val="24"/>
          <w:szCs w:val="24"/>
          <w:lang w:eastAsia="en-US"/>
        </w:rPr>
        <w:t xml:space="preserve">. They are the pioneers in wielding the sword of words. The publishing company </w:t>
      </w:r>
      <w:r w:rsidR="000E4A4C" w:rsidRPr="00246470">
        <w:rPr>
          <w:rFonts w:ascii="Times New Roman" w:hAnsi="Times New Roman"/>
          <w:sz w:val="24"/>
          <w:szCs w:val="24"/>
        </w:rPr>
        <w:t xml:space="preserve">is the first cultural landmark </w:t>
      </w:r>
      <w:r w:rsidR="000E4A4C" w:rsidRPr="00246470">
        <w:rPr>
          <w:rFonts w:ascii="Times New Roman" w:hAnsi="Times New Roman"/>
          <w:sz w:val="24"/>
          <w:szCs w:val="24"/>
          <w:lang w:eastAsia="en-US"/>
        </w:rPr>
        <w:t>combined women right activism and publishing and became the inspiration for wide scale feminist movement in Taiwan.</w:t>
      </w:r>
    </w:p>
    <w:p w:rsidR="00CF2847" w:rsidRPr="00246470" w:rsidRDefault="000E4A4C" w:rsidP="00CF2847">
      <w:pPr>
        <w:rPr>
          <w:rFonts w:ascii="Times New Roman" w:eastAsia="Times New Roman" w:hAnsi="Times New Roman"/>
          <w:sz w:val="24"/>
          <w:szCs w:val="24"/>
          <w:lang w:eastAsia="en-US"/>
        </w:rPr>
      </w:pPr>
      <w:r w:rsidRPr="00246470">
        <w:rPr>
          <w:rFonts w:ascii="Times New Roman" w:hAnsi="Times New Roman"/>
          <w:sz w:val="24"/>
          <w:szCs w:val="24"/>
          <w:lang w:eastAsia="en-US"/>
        </w:rPr>
        <w:tab/>
        <w:t xml:space="preserve">With the development of the new feminist movement and the improvement of economy, women’s fashion </w:t>
      </w:r>
      <w:r w:rsidR="00CF2847" w:rsidRPr="00246470">
        <w:rPr>
          <w:rFonts w:ascii="Times New Roman" w:hAnsi="Times New Roman"/>
          <w:sz w:val="24"/>
          <w:szCs w:val="24"/>
          <w:lang w:eastAsia="en-US"/>
        </w:rPr>
        <w:t xml:space="preserve">style </w:t>
      </w:r>
      <w:r w:rsidRPr="00246470">
        <w:rPr>
          <w:rFonts w:ascii="Times New Roman" w:hAnsi="Times New Roman"/>
          <w:sz w:val="24"/>
          <w:szCs w:val="24"/>
          <w:lang w:eastAsia="en-US"/>
        </w:rPr>
        <w:t xml:space="preserve">in the 70’s </w:t>
      </w:r>
      <w:r w:rsidR="00CF2847" w:rsidRPr="00246470">
        <w:rPr>
          <w:rFonts w:ascii="Times New Roman" w:hAnsi="Times New Roman"/>
          <w:sz w:val="24"/>
          <w:szCs w:val="24"/>
          <w:lang w:eastAsia="en-US"/>
        </w:rPr>
        <w:t xml:space="preserve">is varied and affected by the western culture.  High heels, high waist princess dress, miniskirt, hippie outfit, speaker pants, and low waist short dress were popular. </w:t>
      </w:r>
    </w:p>
    <w:p w:rsidR="000E4A4C" w:rsidRPr="00246470" w:rsidRDefault="000E4A4C" w:rsidP="000E4A4C">
      <w:pPr>
        <w:spacing w:line="360" w:lineRule="auto"/>
        <w:rPr>
          <w:rFonts w:ascii="Times New Roman" w:hAnsi="Times New Roman"/>
          <w:sz w:val="24"/>
          <w:szCs w:val="24"/>
          <w:lang w:eastAsia="en-US"/>
        </w:rPr>
      </w:pPr>
    </w:p>
    <w:p w:rsidR="001B1C18" w:rsidRPr="00246470" w:rsidRDefault="00976008" w:rsidP="001B1C18">
      <w:pPr>
        <w:spacing w:line="360" w:lineRule="auto"/>
        <w:rPr>
          <w:rFonts w:ascii="Times New Roman" w:eastAsia="Times New Roman" w:hAnsi="Times New Roman"/>
          <w:b/>
          <w:sz w:val="24"/>
          <w:szCs w:val="24"/>
          <w:lang w:eastAsia="en-US"/>
        </w:rPr>
      </w:pPr>
      <w:r w:rsidRPr="00246470">
        <w:rPr>
          <w:rFonts w:ascii="Times New Roman" w:eastAsia="Times New Roman" w:hAnsi="Times New Roman"/>
          <w:b/>
          <w:sz w:val="24"/>
          <w:szCs w:val="24"/>
          <w:lang w:eastAsia="en-US"/>
        </w:rPr>
        <w:lastRenderedPageBreak/>
        <w:t>The “New Awakening” in the</w:t>
      </w:r>
      <w:r w:rsidR="001B1C18" w:rsidRPr="00246470">
        <w:rPr>
          <w:rFonts w:ascii="Times New Roman" w:eastAsia="Times New Roman" w:hAnsi="Times New Roman"/>
          <w:b/>
          <w:sz w:val="24"/>
          <w:szCs w:val="24"/>
          <w:lang w:eastAsia="en-US"/>
        </w:rPr>
        <w:t xml:space="preserve"> 1980s</w:t>
      </w:r>
      <w:r w:rsidR="00A12DBB" w:rsidRPr="00246470">
        <w:rPr>
          <w:rFonts w:ascii="Times New Roman" w:eastAsia="Times New Roman" w:hAnsi="Times New Roman"/>
          <w:b/>
          <w:sz w:val="24"/>
          <w:szCs w:val="24"/>
          <w:lang w:eastAsia="en-US"/>
        </w:rPr>
        <w:t xml:space="preserve"> and 1990s</w:t>
      </w:r>
    </w:p>
    <w:p w:rsidR="000713E6" w:rsidRPr="00246470" w:rsidRDefault="00976008" w:rsidP="001B1C18">
      <w:pPr>
        <w:spacing w:line="360" w:lineRule="auto"/>
        <w:rPr>
          <w:rFonts w:ascii="Times New Roman" w:eastAsia="Times New Roman" w:hAnsi="Times New Roman"/>
          <w:sz w:val="24"/>
          <w:szCs w:val="24"/>
          <w:lang w:eastAsia="en-US"/>
        </w:rPr>
      </w:pPr>
      <w:r w:rsidRPr="00246470">
        <w:rPr>
          <w:rFonts w:ascii="Times New Roman" w:eastAsia="Times New Roman" w:hAnsi="Times New Roman"/>
          <w:sz w:val="24"/>
          <w:szCs w:val="24"/>
          <w:lang w:eastAsia="en-US"/>
        </w:rPr>
        <w:tab/>
        <w:t xml:space="preserve">In 1982, Li </w:t>
      </w:r>
      <w:proofErr w:type="spellStart"/>
      <w:r w:rsidRPr="00246470">
        <w:rPr>
          <w:rFonts w:ascii="Times New Roman" w:eastAsia="Times New Roman" w:hAnsi="Times New Roman"/>
          <w:sz w:val="24"/>
          <w:szCs w:val="24"/>
          <w:lang w:eastAsia="en-US"/>
        </w:rPr>
        <w:t>Yuanzhen</w:t>
      </w:r>
      <w:proofErr w:type="spellEnd"/>
      <w:r w:rsidRPr="00246470">
        <w:rPr>
          <w:rFonts w:ascii="Times New Roman" w:eastAsia="Times New Roman" w:hAnsi="Times New Roman"/>
          <w:sz w:val="24"/>
          <w:szCs w:val="24"/>
          <w:lang w:eastAsia="en-US"/>
        </w:rPr>
        <w:t xml:space="preserve">, combines the power of a dozen female intellectuals, founded the Awakening Journal in 1982.  Different from Annette Lu's aggressive acts in advocating her feminist ideas, Li </w:t>
      </w:r>
      <w:proofErr w:type="spellStart"/>
      <w:r w:rsidRPr="00246470">
        <w:rPr>
          <w:rFonts w:ascii="Times New Roman" w:eastAsia="Times New Roman" w:hAnsi="Times New Roman"/>
          <w:sz w:val="24"/>
          <w:szCs w:val="24"/>
          <w:lang w:eastAsia="en-US"/>
        </w:rPr>
        <w:t>Yuanzhen</w:t>
      </w:r>
      <w:proofErr w:type="spellEnd"/>
      <w:r w:rsidRPr="00246470">
        <w:rPr>
          <w:rFonts w:ascii="Times New Roman" w:eastAsia="Times New Roman" w:hAnsi="Times New Roman"/>
          <w:sz w:val="24"/>
          <w:szCs w:val="24"/>
          <w:lang w:eastAsia="en-US"/>
        </w:rPr>
        <w:t xml:space="preserve"> kept distance with politics and political party to maintain a good image from removing the image</w:t>
      </w:r>
      <w:r w:rsidR="000713E6" w:rsidRPr="00246470">
        <w:rPr>
          <w:rFonts w:ascii="Times New Roman" w:eastAsia="Times New Roman" w:hAnsi="Times New Roman"/>
          <w:sz w:val="24"/>
          <w:szCs w:val="24"/>
          <w:lang w:eastAsia="en-US"/>
        </w:rPr>
        <w:t>s of “the women's movement” or “feminist” as much as possible</w:t>
      </w:r>
      <w:r w:rsidRPr="00246470">
        <w:rPr>
          <w:rFonts w:ascii="Times New Roman" w:eastAsia="Times New Roman" w:hAnsi="Times New Roman"/>
          <w:sz w:val="24"/>
          <w:szCs w:val="24"/>
          <w:lang w:eastAsia="en-US"/>
        </w:rPr>
        <w:t xml:space="preserve">. </w:t>
      </w:r>
      <w:r w:rsidR="000713E6" w:rsidRPr="00246470">
        <w:rPr>
          <w:rFonts w:ascii="Times New Roman" w:eastAsia="Times New Roman" w:hAnsi="Times New Roman"/>
          <w:sz w:val="24"/>
          <w:szCs w:val="24"/>
          <w:lang w:eastAsia="en-US"/>
        </w:rPr>
        <w:t xml:space="preserve"> </w:t>
      </w:r>
      <w:r w:rsidRPr="00246470">
        <w:rPr>
          <w:rFonts w:ascii="Times New Roman" w:eastAsia="Times New Roman" w:hAnsi="Times New Roman"/>
          <w:sz w:val="24"/>
          <w:szCs w:val="24"/>
          <w:lang w:eastAsia="en-US"/>
        </w:rPr>
        <w:t xml:space="preserve">In addition to </w:t>
      </w:r>
      <w:r w:rsidR="000713E6" w:rsidRPr="00246470">
        <w:rPr>
          <w:rFonts w:ascii="Times New Roman" w:eastAsia="Times New Roman" w:hAnsi="Times New Roman"/>
          <w:sz w:val="24"/>
          <w:szCs w:val="24"/>
          <w:lang w:eastAsia="en-US"/>
        </w:rPr>
        <w:t>deliver their feminist messages</w:t>
      </w:r>
      <w:r w:rsidRPr="00246470">
        <w:rPr>
          <w:rFonts w:ascii="Times New Roman" w:eastAsia="Times New Roman" w:hAnsi="Times New Roman"/>
          <w:sz w:val="24"/>
          <w:szCs w:val="24"/>
          <w:lang w:eastAsia="en-US"/>
        </w:rPr>
        <w:t xml:space="preserve"> through the </w:t>
      </w:r>
      <w:r w:rsidR="000713E6" w:rsidRPr="00246470">
        <w:rPr>
          <w:rFonts w:ascii="Times New Roman" w:eastAsia="Times New Roman" w:hAnsi="Times New Roman"/>
          <w:sz w:val="24"/>
          <w:szCs w:val="24"/>
          <w:lang w:eastAsia="en-US"/>
        </w:rPr>
        <w:t>journal</w:t>
      </w:r>
      <w:r w:rsidRPr="00246470">
        <w:rPr>
          <w:rFonts w:ascii="Times New Roman" w:eastAsia="Times New Roman" w:hAnsi="Times New Roman"/>
          <w:sz w:val="24"/>
          <w:szCs w:val="24"/>
          <w:lang w:eastAsia="en-US"/>
        </w:rPr>
        <w:t xml:space="preserve">, </w:t>
      </w:r>
      <w:r w:rsidR="000713E6" w:rsidRPr="00246470">
        <w:rPr>
          <w:rFonts w:ascii="Times New Roman" w:eastAsia="Times New Roman" w:hAnsi="Times New Roman"/>
          <w:sz w:val="24"/>
          <w:szCs w:val="24"/>
          <w:lang w:eastAsia="en-US"/>
        </w:rPr>
        <w:t>they held large events in university campuses to train future personnel</w:t>
      </w:r>
      <w:r w:rsidRPr="00246470">
        <w:rPr>
          <w:rFonts w:ascii="Times New Roman" w:eastAsia="Times New Roman" w:hAnsi="Times New Roman"/>
          <w:sz w:val="24"/>
          <w:szCs w:val="24"/>
          <w:lang w:eastAsia="en-US"/>
        </w:rPr>
        <w:t xml:space="preserve">. </w:t>
      </w:r>
    </w:p>
    <w:p w:rsidR="00976008" w:rsidRPr="00246470" w:rsidRDefault="000713E6" w:rsidP="000713E6">
      <w:pPr>
        <w:spacing w:line="360" w:lineRule="auto"/>
        <w:ind w:firstLine="720"/>
        <w:rPr>
          <w:rFonts w:ascii="Times New Roman" w:eastAsia="Times New Roman" w:hAnsi="Times New Roman"/>
          <w:sz w:val="24"/>
          <w:szCs w:val="24"/>
          <w:lang w:eastAsia="en-US"/>
        </w:rPr>
      </w:pPr>
      <w:r w:rsidRPr="00246470">
        <w:rPr>
          <w:rFonts w:ascii="Times New Roman" w:eastAsia="Times New Roman" w:hAnsi="Times New Roman"/>
          <w:sz w:val="24"/>
          <w:szCs w:val="24"/>
          <w:lang w:eastAsia="en-US"/>
        </w:rPr>
        <w:t xml:space="preserve">The </w:t>
      </w:r>
      <w:r w:rsidR="00976008" w:rsidRPr="00246470">
        <w:rPr>
          <w:rFonts w:ascii="Times New Roman" w:eastAsia="Times New Roman" w:hAnsi="Times New Roman"/>
          <w:sz w:val="24"/>
          <w:szCs w:val="24"/>
          <w:lang w:eastAsia="en-US"/>
        </w:rPr>
        <w:t xml:space="preserve">1987 was the </w:t>
      </w:r>
      <w:r w:rsidRPr="00246470">
        <w:rPr>
          <w:rFonts w:ascii="Times New Roman" w:eastAsia="Times New Roman" w:hAnsi="Times New Roman"/>
          <w:sz w:val="24"/>
          <w:szCs w:val="24"/>
          <w:lang w:eastAsia="en-US"/>
        </w:rPr>
        <w:t xml:space="preserve">year of great change in </w:t>
      </w:r>
      <w:r w:rsidR="00976008" w:rsidRPr="00246470">
        <w:rPr>
          <w:rFonts w:ascii="Times New Roman" w:eastAsia="Times New Roman" w:hAnsi="Times New Roman"/>
          <w:sz w:val="24"/>
          <w:szCs w:val="24"/>
          <w:lang w:eastAsia="en-US"/>
        </w:rPr>
        <w:t xml:space="preserve">Taiwan history. </w:t>
      </w:r>
      <w:r w:rsidRPr="00246470">
        <w:rPr>
          <w:rFonts w:ascii="Times New Roman" w:eastAsia="Times New Roman" w:hAnsi="Times New Roman"/>
          <w:sz w:val="24"/>
          <w:szCs w:val="24"/>
          <w:lang w:eastAsia="en-US"/>
        </w:rPr>
        <w:t xml:space="preserve"> </w:t>
      </w:r>
      <w:r w:rsidR="00976008" w:rsidRPr="00246470">
        <w:rPr>
          <w:rFonts w:ascii="Times New Roman" w:eastAsia="Times New Roman" w:hAnsi="Times New Roman"/>
          <w:sz w:val="24"/>
          <w:szCs w:val="24"/>
          <w:lang w:eastAsia="en-US"/>
        </w:rPr>
        <w:t xml:space="preserve">President Chiang </w:t>
      </w:r>
      <w:proofErr w:type="spellStart"/>
      <w:r w:rsidR="00976008" w:rsidRPr="00246470">
        <w:rPr>
          <w:rFonts w:ascii="Times New Roman" w:eastAsia="Times New Roman" w:hAnsi="Times New Roman"/>
          <w:sz w:val="24"/>
          <w:szCs w:val="24"/>
          <w:lang w:eastAsia="en-US"/>
        </w:rPr>
        <w:t>Ching-kuo</w:t>
      </w:r>
      <w:proofErr w:type="spellEnd"/>
      <w:r w:rsidR="00976008" w:rsidRPr="00246470">
        <w:rPr>
          <w:rFonts w:ascii="Times New Roman" w:eastAsia="Times New Roman" w:hAnsi="Times New Roman"/>
          <w:sz w:val="24"/>
          <w:szCs w:val="24"/>
          <w:lang w:eastAsia="en-US"/>
        </w:rPr>
        <w:t xml:space="preserve"> announced on July 16 </w:t>
      </w:r>
      <w:r w:rsidRPr="00246470">
        <w:rPr>
          <w:rFonts w:ascii="Times New Roman" w:eastAsia="Times New Roman" w:hAnsi="Times New Roman"/>
          <w:sz w:val="24"/>
          <w:szCs w:val="24"/>
          <w:lang w:eastAsia="en-US"/>
        </w:rPr>
        <w:t>to remove Martial Law</w:t>
      </w:r>
      <w:r w:rsidR="00976008" w:rsidRPr="00246470">
        <w:rPr>
          <w:rFonts w:ascii="Times New Roman" w:eastAsia="Times New Roman" w:hAnsi="Times New Roman"/>
          <w:sz w:val="24"/>
          <w:szCs w:val="24"/>
          <w:lang w:eastAsia="en-US"/>
        </w:rPr>
        <w:t xml:space="preserve">. </w:t>
      </w:r>
      <w:r w:rsidRPr="00246470">
        <w:rPr>
          <w:rFonts w:ascii="Times New Roman" w:eastAsia="Times New Roman" w:hAnsi="Times New Roman"/>
          <w:sz w:val="24"/>
          <w:szCs w:val="24"/>
          <w:lang w:eastAsia="en-US"/>
        </w:rPr>
        <w:t xml:space="preserve"> The restrictions on press and</w:t>
      </w:r>
      <w:r w:rsidR="00976008" w:rsidRPr="00246470">
        <w:rPr>
          <w:rFonts w:ascii="Times New Roman" w:eastAsia="Times New Roman" w:hAnsi="Times New Roman"/>
          <w:sz w:val="24"/>
          <w:szCs w:val="24"/>
          <w:lang w:eastAsia="en-US"/>
        </w:rPr>
        <w:t xml:space="preserve"> political parties have also lifted</w:t>
      </w:r>
      <w:r w:rsidRPr="00246470">
        <w:rPr>
          <w:rFonts w:ascii="Times New Roman" w:eastAsia="Times New Roman" w:hAnsi="Times New Roman"/>
          <w:sz w:val="24"/>
          <w:szCs w:val="24"/>
          <w:lang w:eastAsia="en-US"/>
        </w:rPr>
        <w:t xml:space="preserve"> in 1987.   B</w:t>
      </w:r>
      <w:r w:rsidR="00976008" w:rsidRPr="00246470">
        <w:rPr>
          <w:rFonts w:ascii="Times New Roman" w:eastAsia="Times New Roman" w:hAnsi="Times New Roman"/>
          <w:sz w:val="24"/>
          <w:szCs w:val="24"/>
          <w:lang w:eastAsia="en-US"/>
        </w:rPr>
        <w:t xml:space="preserve">efore and after the martial law, a variety of self-help action even </w:t>
      </w:r>
      <w:r w:rsidRPr="00246470">
        <w:rPr>
          <w:rFonts w:ascii="Times New Roman" w:eastAsia="Times New Roman" w:hAnsi="Times New Roman"/>
          <w:sz w:val="24"/>
          <w:szCs w:val="24"/>
          <w:lang w:eastAsia="en-US"/>
        </w:rPr>
        <w:t>more turbulent</w:t>
      </w:r>
      <w:r w:rsidR="00976008" w:rsidRPr="00246470">
        <w:rPr>
          <w:rFonts w:ascii="Times New Roman" w:eastAsia="Times New Roman" w:hAnsi="Times New Roman"/>
          <w:sz w:val="24"/>
          <w:szCs w:val="24"/>
          <w:lang w:eastAsia="en-US"/>
        </w:rPr>
        <w:t xml:space="preserve">. In January 1987, women's groups </w:t>
      </w:r>
      <w:r w:rsidR="00A04B54" w:rsidRPr="00246470">
        <w:rPr>
          <w:rFonts w:ascii="Times New Roman" w:eastAsia="Times New Roman" w:hAnsi="Times New Roman"/>
          <w:sz w:val="24"/>
          <w:szCs w:val="24"/>
          <w:lang w:eastAsia="en-US"/>
        </w:rPr>
        <w:t>joined with the other social groups (include</w:t>
      </w:r>
      <w:r w:rsidR="00976008" w:rsidRPr="00246470">
        <w:rPr>
          <w:rFonts w:ascii="Times New Roman" w:eastAsia="Times New Roman" w:hAnsi="Times New Roman"/>
          <w:sz w:val="24"/>
          <w:szCs w:val="24"/>
          <w:lang w:eastAsia="en-US"/>
        </w:rPr>
        <w:t xml:space="preserve"> the Presbyterian Church, </w:t>
      </w:r>
      <w:r w:rsidR="00A04B54" w:rsidRPr="00246470">
        <w:rPr>
          <w:rFonts w:ascii="Times New Roman" w:eastAsia="Times New Roman" w:hAnsi="Times New Roman"/>
          <w:sz w:val="24"/>
          <w:szCs w:val="24"/>
          <w:lang w:eastAsia="en-US"/>
        </w:rPr>
        <w:t>aboriginal groups, human rights groups) to launch the</w:t>
      </w:r>
      <w:r w:rsidR="00976008" w:rsidRPr="00246470">
        <w:rPr>
          <w:rFonts w:ascii="Times New Roman" w:eastAsia="Times New Roman" w:hAnsi="Times New Roman"/>
          <w:sz w:val="24"/>
          <w:szCs w:val="24"/>
          <w:lang w:eastAsia="en-US"/>
        </w:rPr>
        <w:t xml:space="preserve"> "against </w:t>
      </w:r>
      <w:r w:rsidR="00A04B54" w:rsidRPr="00246470">
        <w:rPr>
          <w:rFonts w:ascii="Times New Roman" w:hAnsi="Times New Roman"/>
          <w:sz w:val="24"/>
          <w:szCs w:val="24"/>
          <w:lang w:eastAsia="en-US"/>
        </w:rPr>
        <w:t xml:space="preserve">human </w:t>
      </w:r>
      <w:r w:rsidR="00976008" w:rsidRPr="00246470">
        <w:rPr>
          <w:rFonts w:ascii="Times New Roman" w:eastAsia="Times New Roman" w:hAnsi="Times New Roman"/>
          <w:sz w:val="24"/>
          <w:szCs w:val="24"/>
          <w:lang w:eastAsia="en-US"/>
        </w:rPr>
        <w:t>traffi</w:t>
      </w:r>
      <w:r w:rsidR="00A04B54" w:rsidRPr="00246470">
        <w:rPr>
          <w:rFonts w:ascii="Times New Roman" w:eastAsia="Times New Roman" w:hAnsi="Times New Roman"/>
          <w:sz w:val="24"/>
          <w:szCs w:val="24"/>
          <w:lang w:eastAsia="en-US"/>
        </w:rPr>
        <w:t xml:space="preserve">cking” and “against </w:t>
      </w:r>
      <w:r w:rsidR="00976008" w:rsidRPr="00246470">
        <w:rPr>
          <w:rFonts w:ascii="Times New Roman" w:eastAsia="Times New Roman" w:hAnsi="Times New Roman"/>
          <w:sz w:val="24"/>
          <w:szCs w:val="24"/>
          <w:lang w:eastAsia="en-US"/>
        </w:rPr>
        <w:t>child prostitutes" action</w:t>
      </w:r>
      <w:r w:rsidR="00A04B54" w:rsidRPr="00246470">
        <w:rPr>
          <w:rFonts w:ascii="Times New Roman" w:eastAsia="Times New Roman" w:hAnsi="Times New Roman"/>
          <w:sz w:val="24"/>
          <w:szCs w:val="24"/>
          <w:lang w:eastAsia="en-US"/>
        </w:rPr>
        <w:t xml:space="preserve">s to call for social attention.  </w:t>
      </w:r>
      <w:r w:rsidR="00976008" w:rsidRPr="00246470">
        <w:rPr>
          <w:rFonts w:ascii="Times New Roman" w:eastAsia="Times New Roman" w:hAnsi="Times New Roman"/>
          <w:sz w:val="24"/>
          <w:szCs w:val="24"/>
          <w:lang w:eastAsia="en-US"/>
        </w:rPr>
        <w:t>Their actions gain media attention an</w:t>
      </w:r>
      <w:r w:rsidR="00A04B54" w:rsidRPr="00246470">
        <w:rPr>
          <w:rFonts w:ascii="Times New Roman" w:eastAsia="Times New Roman" w:hAnsi="Times New Roman"/>
          <w:sz w:val="24"/>
          <w:szCs w:val="24"/>
          <w:lang w:eastAsia="en-US"/>
        </w:rPr>
        <w:t>d widespread repercussions</w:t>
      </w:r>
      <w:r w:rsidR="00976008" w:rsidRPr="00246470">
        <w:rPr>
          <w:rFonts w:ascii="Times New Roman" w:eastAsia="Times New Roman" w:hAnsi="Times New Roman"/>
          <w:sz w:val="24"/>
          <w:szCs w:val="24"/>
          <w:lang w:eastAsia="en-US"/>
        </w:rPr>
        <w:t xml:space="preserve">. Of course, these problems are not resolved, but the women's movement began to get more attention. </w:t>
      </w:r>
    </w:p>
    <w:p w:rsidR="00A04B54" w:rsidRPr="00246470" w:rsidRDefault="00A04B54" w:rsidP="000713E6">
      <w:pPr>
        <w:spacing w:line="360" w:lineRule="auto"/>
        <w:ind w:firstLine="720"/>
        <w:rPr>
          <w:rFonts w:ascii="Times New Roman" w:eastAsia="Times New Roman" w:hAnsi="Times New Roman"/>
          <w:sz w:val="24"/>
          <w:szCs w:val="24"/>
          <w:lang w:eastAsia="en-US"/>
        </w:rPr>
      </w:pPr>
      <w:r w:rsidRPr="00246470">
        <w:rPr>
          <w:rFonts w:ascii="Times New Roman" w:eastAsia="Times New Roman" w:hAnsi="Times New Roman"/>
          <w:sz w:val="24"/>
          <w:szCs w:val="24"/>
          <w:lang w:eastAsia="en-US"/>
        </w:rPr>
        <w:t>With economic stability in 1980s</w:t>
      </w:r>
      <w:r w:rsidR="004A3A6A" w:rsidRPr="00246470">
        <w:rPr>
          <w:rFonts w:ascii="Times New Roman" w:eastAsia="Times New Roman" w:hAnsi="Times New Roman"/>
          <w:sz w:val="24"/>
          <w:szCs w:val="24"/>
          <w:lang w:eastAsia="en-US"/>
        </w:rPr>
        <w:t xml:space="preserve"> and the active feminist activities</w:t>
      </w:r>
      <w:r w:rsidRPr="00246470">
        <w:rPr>
          <w:rFonts w:ascii="Times New Roman" w:eastAsia="Times New Roman" w:hAnsi="Times New Roman"/>
          <w:sz w:val="24"/>
          <w:szCs w:val="24"/>
          <w:lang w:eastAsia="en-US"/>
        </w:rPr>
        <w:t xml:space="preserve">, </w:t>
      </w:r>
      <w:r w:rsidR="004A3A6A" w:rsidRPr="00246470">
        <w:rPr>
          <w:rFonts w:ascii="Times New Roman" w:eastAsia="Times New Roman" w:hAnsi="Times New Roman"/>
          <w:sz w:val="24"/>
          <w:szCs w:val="24"/>
          <w:lang w:eastAsia="en-US"/>
        </w:rPr>
        <w:t>young women in this generation were encouraged to show independence and autonomy which reflected on the fashion of 80s.  Women, especially professional women, prefer wear suit with shoulder pads, rigid lines, and neutral colors to show masculine, authority, and expertise.   In 1990s, the end of the century makes people feel insecure.  People started aware of the environmental damages caused by the centuries length of industrial revolution.  The “retro” is the 20</w:t>
      </w:r>
      <w:r w:rsidR="004A3A6A" w:rsidRPr="00246470">
        <w:rPr>
          <w:rFonts w:ascii="Times New Roman" w:eastAsia="Times New Roman" w:hAnsi="Times New Roman"/>
          <w:sz w:val="24"/>
          <w:szCs w:val="24"/>
          <w:vertAlign w:val="superscript"/>
          <w:lang w:eastAsia="en-US"/>
        </w:rPr>
        <w:t>th</w:t>
      </w:r>
      <w:r w:rsidR="004A3A6A" w:rsidRPr="00246470">
        <w:rPr>
          <w:rFonts w:ascii="Times New Roman" w:eastAsia="Times New Roman" w:hAnsi="Times New Roman"/>
          <w:sz w:val="24"/>
          <w:szCs w:val="24"/>
          <w:lang w:eastAsia="en-US"/>
        </w:rPr>
        <w:t xml:space="preserve"> century’s reflection.  </w:t>
      </w:r>
      <w:r w:rsidR="003243A0" w:rsidRPr="00246470">
        <w:rPr>
          <w:rFonts w:ascii="Times New Roman" w:eastAsia="Times New Roman" w:hAnsi="Times New Roman"/>
          <w:sz w:val="24"/>
          <w:szCs w:val="24"/>
          <w:lang w:eastAsia="en-US"/>
        </w:rPr>
        <w:t>Comes from reflection of the damaged environment, people advocate “retro” style, “low-key luxury”, and “respect for nature”.</w:t>
      </w:r>
    </w:p>
    <w:p w:rsidR="003243A0" w:rsidRPr="00246470" w:rsidRDefault="003243A0" w:rsidP="003243A0">
      <w:pPr>
        <w:spacing w:line="360" w:lineRule="auto"/>
        <w:rPr>
          <w:rFonts w:ascii="Times New Roman" w:eastAsia="Times New Roman" w:hAnsi="Times New Roman"/>
          <w:sz w:val="24"/>
          <w:szCs w:val="24"/>
          <w:lang w:eastAsia="en-US"/>
        </w:rPr>
      </w:pPr>
    </w:p>
    <w:p w:rsidR="003243A0" w:rsidRDefault="003243A0" w:rsidP="003243A0">
      <w:pPr>
        <w:spacing w:line="360" w:lineRule="auto"/>
        <w:rPr>
          <w:rFonts w:ascii="Times New Roman" w:eastAsia="Times New Roman" w:hAnsi="Times New Roman"/>
          <w:b/>
          <w:sz w:val="24"/>
          <w:szCs w:val="24"/>
          <w:lang w:eastAsia="en-US"/>
        </w:rPr>
      </w:pPr>
      <w:r w:rsidRPr="00246470">
        <w:rPr>
          <w:rFonts w:ascii="Times New Roman" w:eastAsia="Times New Roman" w:hAnsi="Times New Roman"/>
          <w:b/>
          <w:sz w:val="24"/>
          <w:szCs w:val="24"/>
          <w:lang w:eastAsia="en-US"/>
        </w:rPr>
        <w:t>The 21</w:t>
      </w:r>
      <w:r w:rsidRPr="00246470">
        <w:rPr>
          <w:rFonts w:ascii="Times New Roman" w:eastAsia="Times New Roman" w:hAnsi="Times New Roman"/>
          <w:b/>
          <w:sz w:val="24"/>
          <w:szCs w:val="24"/>
          <w:vertAlign w:val="superscript"/>
          <w:lang w:eastAsia="en-US"/>
        </w:rPr>
        <w:t>st</w:t>
      </w:r>
      <w:r w:rsidRPr="00246470">
        <w:rPr>
          <w:rFonts w:ascii="Times New Roman" w:eastAsia="Times New Roman" w:hAnsi="Times New Roman"/>
          <w:b/>
          <w:sz w:val="24"/>
          <w:szCs w:val="24"/>
          <w:lang w:eastAsia="en-US"/>
        </w:rPr>
        <w:t xml:space="preserve"> Century of Technology</w:t>
      </w:r>
    </w:p>
    <w:p w:rsidR="009C07FD" w:rsidRPr="00246470" w:rsidRDefault="003243A0" w:rsidP="00B5366D">
      <w:pPr>
        <w:spacing w:line="360" w:lineRule="auto"/>
        <w:rPr>
          <w:rFonts w:ascii="Times New Roman" w:eastAsia="Times New Roman" w:hAnsi="Times New Roman"/>
          <w:sz w:val="24"/>
          <w:szCs w:val="24"/>
          <w:lang w:eastAsia="en-US"/>
        </w:rPr>
      </w:pPr>
      <w:r w:rsidRPr="00246470">
        <w:rPr>
          <w:rFonts w:ascii="Times New Roman" w:eastAsia="Times New Roman" w:hAnsi="Times New Roman"/>
          <w:sz w:val="24"/>
          <w:szCs w:val="24"/>
          <w:lang w:eastAsia="en-US"/>
        </w:rPr>
        <w:tab/>
        <w:t>The 21</w:t>
      </w:r>
      <w:r w:rsidRPr="00246470">
        <w:rPr>
          <w:rFonts w:ascii="Times New Roman" w:eastAsia="Times New Roman" w:hAnsi="Times New Roman"/>
          <w:sz w:val="24"/>
          <w:szCs w:val="24"/>
          <w:vertAlign w:val="superscript"/>
          <w:lang w:eastAsia="en-US"/>
        </w:rPr>
        <w:t>st</w:t>
      </w:r>
      <w:r w:rsidRPr="00246470">
        <w:rPr>
          <w:rFonts w:ascii="Times New Roman" w:eastAsia="Times New Roman" w:hAnsi="Times New Roman"/>
          <w:sz w:val="24"/>
          <w:szCs w:val="24"/>
          <w:lang w:eastAsia="en-US"/>
        </w:rPr>
        <w:t xml:space="preserve"> century is a cyber generation.  Fashion in the 21</w:t>
      </w:r>
      <w:r w:rsidRPr="00246470">
        <w:rPr>
          <w:rFonts w:ascii="Times New Roman" w:eastAsia="Times New Roman" w:hAnsi="Times New Roman"/>
          <w:sz w:val="24"/>
          <w:szCs w:val="24"/>
          <w:vertAlign w:val="superscript"/>
          <w:lang w:eastAsia="en-US"/>
        </w:rPr>
        <w:t>st</w:t>
      </w:r>
      <w:r w:rsidRPr="00246470">
        <w:rPr>
          <w:rFonts w:ascii="Times New Roman" w:eastAsia="Times New Roman" w:hAnsi="Times New Roman"/>
          <w:sz w:val="24"/>
          <w:szCs w:val="24"/>
          <w:lang w:eastAsia="en-US"/>
        </w:rPr>
        <w:t xml:space="preserve"> century become way more exciting because of </w:t>
      </w:r>
      <w:r w:rsidR="00B5366D" w:rsidRPr="00246470">
        <w:rPr>
          <w:rFonts w:ascii="Times New Roman" w:eastAsia="Times New Roman" w:hAnsi="Times New Roman"/>
          <w:sz w:val="24"/>
          <w:szCs w:val="24"/>
          <w:lang w:eastAsia="en-US"/>
        </w:rPr>
        <w:t>Internet connection</w:t>
      </w:r>
      <w:r w:rsidRPr="00246470">
        <w:rPr>
          <w:rFonts w:ascii="Times New Roman" w:eastAsia="Times New Roman" w:hAnsi="Times New Roman"/>
          <w:sz w:val="24"/>
          <w:szCs w:val="24"/>
          <w:lang w:eastAsia="en-US"/>
        </w:rPr>
        <w:t xml:space="preserve">.  </w:t>
      </w:r>
      <w:r w:rsidR="00B5366D" w:rsidRPr="00246470">
        <w:rPr>
          <w:rFonts w:ascii="Times New Roman" w:eastAsia="Times New Roman" w:hAnsi="Times New Roman"/>
          <w:sz w:val="24"/>
          <w:szCs w:val="24"/>
          <w:lang w:eastAsia="en-US"/>
        </w:rPr>
        <w:t xml:space="preserve">The information can easily be achieved within a few seconds, and all over the world.  In this new generation, “virtual fashion design” is a new </w:t>
      </w:r>
      <w:r w:rsidR="00B5366D" w:rsidRPr="00246470">
        <w:rPr>
          <w:rFonts w:ascii="Times New Roman" w:eastAsia="Times New Roman" w:hAnsi="Times New Roman"/>
          <w:sz w:val="24"/>
          <w:szCs w:val="24"/>
          <w:lang w:eastAsia="en-US"/>
        </w:rPr>
        <w:lastRenderedPageBreak/>
        <w:t xml:space="preserve">construction over the network platform.  Through a combination of animation and web page, it is easy to use virtual cloth for online design.  A 3D virtual model simulation allows you to test different style of fashion in a most efficient and effective way.  Without going to the physical stores, you can now choose your favorite clothes to “try on the internet”.  </w:t>
      </w:r>
    </w:p>
    <w:p w:rsidR="00D86BEF" w:rsidRPr="00246470" w:rsidRDefault="00D86BEF" w:rsidP="00494D12">
      <w:pPr>
        <w:spacing w:after="0" w:line="360" w:lineRule="auto"/>
        <w:ind w:firstLine="720"/>
        <w:rPr>
          <w:rFonts w:ascii="Times New Roman" w:eastAsia="Times New Roman" w:hAnsi="Times New Roman"/>
          <w:color w:val="000000"/>
          <w:sz w:val="24"/>
          <w:szCs w:val="24"/>
          <w:lang w:eastAsia="en-US"/>
        </w:rPr>
      </w:pPr>
    </w:p>
    <w:p w:rsidR="00D86BEF" w:rsidRDefault="00D86BEF" w:rsidP="00494D12">
      <w:pPr>
        <w:pStyle w:val="Heading2"/>
        <w:spacing w:line="360" w:lineRule="auto"/>
      </w:pPr>
      <w:r w:rsidRPr="00246470">
        <w:t>What’s Fashion Got to Do with It? A Note on Methodology</w:t>
      </w:r>
    </w:p>
    <w:p w:rsidR="00246470" w:rsidRPr="00246470" w:rsidRDefault="00246470" w:rsidP="00246470"/>
    <w:p w:rsidR="00D86BEF" w:rsidRPr="00246470" w:rsidRDefault="00D86BEF" w:rsidP="00494D12">
      <w:pPr>
        <w:pStyle w:val="BodyTextIndent"/>
        <w:spacing w:line="360" w:lineRule="auto"/>
        <w:rPr>
          <w:rStyle w:val="apple-style-span"/>
          <w:szCs w:val="24"/>
        </w:rPr>
      </w:pPr>
      <w:r w:rsidRPr="00246470">
        <w:rPr>
          <w:rStyle w:val="apple-style-span"/>
          <w:szCs w:val="24"/>
        </w:rPr>
        <w:t xml:space="preserve">Social and cultural analysts realized from the very beginning of sociology as a discipline that we live, not in a world that is given or “natural,” but in a deeply symbolic world of our own making.  Structural anthropology and linguistics focused on culture as a language and the language of culture existing independently of the “natural” world.  The Pragmatists and later Symbolic Interactionism focused on cultural interpretation of significant symbols and gestures as being the key not just to understanding culture but, in a more general sense, to function as a member of any social group.  These precursors have led to the claim “all is text” in Poststructuralism (Derrida 1978; Lyotard 1984).  In other words, we enter into constant conversations with one another and ourselves on issues of identity (cultural, political, national, regional, gendered, racial, sexual, class, </w:t>
      </w:r>
      <w:r w:rsidRPr="00246470">
        <w:rPr>
          <w:rStyle w:val="apple-style-span"/>
          <w:i/>
          <w:iCs/>
          <w:szCs w:val="24"/>
        </w:rPr>
        <w:t>ad infinitum</w:t>
      </w:r>
      <w:r w:rsidRPr="00246470">
        <w:rPr>
          <w:rStyle w:val="apple-style-span"/>
          <w:szCs w:val="24"/>
        </w:rPr>
        <w:t xml:space="preserve"> identity).  In this sense, the analysis of cultural artifacts (such as fashion) we use to present our perceived self-images is well established in the discipline.  </w:t>
      </w:r>
    </w:p>
    <w:p w:rsidR="00D86BEF" w:rsidRPr="00246470" w:rsidRDefault="00D86BEF" w:rsidP="00494D12">
      <w:pPr>
        <w:pStyle w:val="BodyTextIndent"/>
        <w:spacing w:line="360" w:lineRule="auto"/>
        <w:rPr>
          <w:rStyle w:val="apple-style-span"/>
          <w:szCs w:val="24"/>
        </w:rPr>
      </w:pPr>
      <w:r w:rsidRPr="00246470">
        <w:rPr>
          <w:rStyle w:val="apple-style-span"/>
          <w:szCs w:val="24"/>
        </w:rPr>
        <w:t xml:space="preserve">In this article, we will employ textual analysis to test whether there is a link between Western cultural influence, women’s fashion and women’s liberation movements in Mainland China and Taiwan.  Textual analysis is a well-established methodology in the field of Cultural Studies; the foundations of this approach are found in semiotics.  Semiotics is the process by which salient signs are deconstructed to their constituent parts in order to better understand how meaning is symbolically constructed.  Any sign can be broken down to two basic parts:  the signifier and the signified (Barthes 1972).  The signifier is the artifact independent of cultural interpretation whereas the signified is the meaning or significance of the object.  The sign then as a whole is a reification of cultural meaning.  Women’s fashion, in this sense, exists contingently with the socio-cultural and political stratification of women since fashion, in a patriarchal society, stands as a metonymic textualization of female bodies and sexualities from a masculine gaze.  </w:t>
      </w:r>
    </w:p>
    <w:p w:rsidR="00D86BEF" w:rsidRPr="00246470" w:rsidRDefault="00D86BEF" w:rsidP="00494D12">
      <w:pPr>
        <w:spacing w:after="0" w:line="360" w:lineRule="auto"/>
        <w:rPr>
          <w:rFonts w:ascii="Times New Roman" w:hAnsi="Times New Roman"/>
          <w:sz w:val="24"/>
          <w:szCs w:val="24"/>
        </w:rPr>
      </w:pPr>
    </w:p>
    <w:p w:rsidR="00D86BEF" w:rsidRDefault="00D86BEF" w:rsidP="00494D12">
      <w:pPr>
        <w:pStyle w:val="Heading1"/>
        <w:spacing w:after="0" w:line="360" w:lineRule="auto"/>
        <w:rPr>
          <w:szCs w:val="24"/>
        </w:rPr>
      </w:pPr>
      <w:r w:rsidRPr="00246470">
        <w:rPr>
          <w:szCs w:val="24"/>
        </w:rPr>
        <w:t>Poststructuralism, Postcolonialism and Third Wave Feminist Theory</w:t>
      </w:r>
    </w:p>
    <w:p w:rsidR="00246470" w:rsidRPr="00246470" w:rsidRDefault="00246470" w:rsidP="00246470"/>
    <w:p w:rsidR="00D86BEF" w:rsidRPr="00246470" w:rsidRDefault="00D86BEF" w:rsidP="00C0073F">
      <w:pPr>
        <w:spacing w:after="0" w:line="360" w:lineRule="auto"/>
        <w:rPr>
          <w:rFonts w:ascii="Times New Roman" w:hAnsi="Times New Roman"/>
          <w:sz w:val="24"/>
          <w:szCs w:val="24"/>
        </w:rPr>
      </w:pPr>
      <w:r w:rsidRPr="00246470">
        <w:rPr>
          <w:rFonts w:ascii="Times New Roman" w:hAnsi="Times New Roman"/>
          <w:sz w:val="24"/>
          <w:szCs w:val="24"/>
        </w:rPr>
        <w:tab/>
        <w:t xml:space="preserve">The operating theories behind this article are problematic.  Not in the sense that they are not well established or lack some interpretive power, but because they are Western.  While poststructural, postcolonial and third wave feminist theories have been influential in Chinese scholarship regarding women’s liberation and history in China, the theories have been developed out of Western experiences and Western intellectual history (Wang 2006: 320).  In this regard then these theories are inherently problematic.  That being stated, these models are, however, useful in understanding how fashions can be read as socio-cultural texts representative of the relative statuses of their wearers.  Judith Butler (2007) has famously argued that gender is a verb; it is something we do or </w:t>
      </w:r>
      <w:r w:rsidRPr="00246470">
        <w:rPr>
          <w:rFonts w:ascii="Times New Roman" w:hAnsi="Times New Roman"/>
          <w:i/>
          <w:iCs/>
          <w:sz w:val="24"/>
          <w:szCs w:val="24"/>
        </w:rPr>
        <w:t>perform</w:t>
      </w:r>
      <w:r w:rsidRPr="00246470">
        <w:rPr>
          <w:rFonts w:ascii="Times New Roman" w:hAnsi="Times New Roman"/>
          <w:sz w:val="24"/>
          <w:szCs w:val="24"/>
        </w:rPr>
        <w:t xml:space="preserve">.  While there may be no corresponding term “gender” in Mandarin Chinese (Wang 2006), the concept of performing “maleness” or “femaleness” is still culturally present.  Moreover, while imposing an interpretive model from the West onto Chinese women in history could be justly charged with being anachronistic and ethnocentric, current geo-political cultural realities (particularly as informed from postcolonialism) stand as a fundamental shift in historical context.  In other words, since the re-opening of China to Western influence in the 1980s, social theory dealing with cultural imperialism, globalization (and subsequent </w:t>
      </w:r>
      <w:proofErr w:type="spellStart"/>
      <w:r w:rsidRPr="00246470">
        <w:rPr>
          <w:rFonts w:ascii="Times New Roman" w:hAnsi="Times New Roman"/>
          <w:sz w:val="24"/>
          <w:szCs w:val="24"/>
        </w:rPr>
        <w:t>glocalization</w:t>
      </w:r>
      <w:proofErr w:type="spellEnd"/>
      <w:r w:rsidRPr="00246470">
        <w:rPr>
          <w:rFonts w:ascii="Times New Roman" w:hAnsi="Times New Roman"/>
          <w:sz w:val="24"/>
          <w:szCs w:val="24"/>
        </w:rPr>
        <w:t xml:space="preserve"> as seen in “neat capitalism” (Featherstone 1995; Rojek 2007)) and intertextuality are increasingly relevant to understanding situated and contingent presentations of self.</w:t>
      </w:r>
    </w:p>
    <w:p w:rsidR="00C0073F" w:rsidRDefault="00D86BEF" w:rsidP="00C0073F">
      <w:pPr>
        <w:pStyle w:val="BodyText2"/>
        <w:spacing w:line="360" w:lineRule="auto"/>
      </w:pPr>
      <w:r w:rsidRPr="00246470">
        <w:rPr>
          <w:szCs w:val="24"/>
        </w:rPr>
        <w:tab/>
      </w:r>
      <w:proofErr w:type="spellStart"/>
      <w:r w:rsidR="00C0073F">
        <w:t>Poststructuralism</w:t>
      </w:r>
      <w:proofErr w:type="spellEnd"/>
      <w:r w:rsidR="00C0073F">
        <w:t xml:space="preserve">, while borrowing much from structural anthropology and linguistics, argues against clear hierarchical interpretations of power relations.  Instead of expressions of power and domination being located within the organizations and processes of powerful groups, this power is active (not a noun but a verb) and fluid.  Power, in this sense, is seen to coalesce in the resulting activity coming from dominant socio-cultural discourses.  These discourses are organized historically in nonlinear collections, or </w:t>
      </w:r>
      <w:proofErr w:type="spellStart"/>
      <w:r w:rsidR="00C0073F">
        <w:t>epistemes</w:t>
      </w:r>
      <w:proofErr w:type="spellEnd"/>
      <w:r w:rsidR="00C0073F">
        <w:t>, acting within which, people can demand others to internalize largely “arbitrary” and dependent modes of thought and action.</w:t>
      </w:r>
    </w:p>
    <w:p w:rsidR="00C0073F" w:rsidRDefault="00C0073F" w:rsidP="00C0073F">
      <w:pPr>
        <w:pStyle w:val="BodyText2"/>
        <w:spacing w:line="360" w:lineRule="auto"/>
      </w:pPr>
      <w:r>
        <w:tab/>
        <w:t>Under the larger theoretical rubric of “</w:t>
      </w:r>
      <w:proofErr w:type="spellStart"/>
      <w:r>
        <w:t>Poststructuralism</w:t>
      </w:r>
      <w:proofErr w:type="spellEnd"/>
      <w:r>
        <w:t xml:space="preserve">” is Third Wave Feminism (TWF).  In TWF, bodies and their presentations are always already political and any search for the </w:t>
      </w:r>
      <w:proofErr w:type="spellStart"/>
      <w:r>
        <w:t>prediscursive</w:t>
      </w:r>
      <w:proofErr w:type="spellEnd"/>
      <w:r>
        <w:t xml:space="preserve"> body is seen as futile.  Gender, in this sense, is a performance already constructing individuals in established, normative patterns.  Butler (2007) has argued that bodies </w:t>
      </w:r>
      <w:r>
        <w:lastRenderedPageBreak/>
        <w:t xml:space="preserve">be seen in terms of the original Latin sense of the word “matter.”  Matter refers to matrices of potentialities.  Dominant discourses act upon bodies to create miniature reifications of socio-historical expectations.  In patriarchal societies, this construction maintains broader, formalized social power in masculine behaviors but does not leave feminine constructs powerless.  As Jean </w:t>
      </w:r>
      <w:proofErr w:type="spellStart"/>
      <w:r>
        <w:t>Baudrillard</w:t>
      </w:r>
      <w:proofErr w:type="spellEnd"/>
      <w:r>
        <w:t xml:space="preserve"> (1994) has argued, the power of consumerist models is in their seductive sway; feminine behaviors, historically conditioned to </w:t>
      </w:r>
      <w:proofErr w:type="spellStart"/>
      <w:r>
        <w:t>commodified</w:t>
      </w:r>
      <w:proofErr w:type="spellEnd"/>
      <w:r>
        <w:t xml:space="preserve"> forms (objectification), are reformulated in terms of exchange value.  In this sense, the self becomes secondary to the primary object (the body) and the consumerist accoutrements to the body become the “true” expression of self (not that this is necessarily a good thing but a particular cultural interpretation of the present).  In this reconstitution of the self, the seductive power of consumerism becomes also the potential power of femininity.  This power, however, is dependent upon misogynist discourses that privilege masculine gazes and use fashion (among other things) to maintain women as sexualized commodities where power is only granted in so far as </w:t>
      </w:r>
      <w:proofErr w:type="spellStart"/>
      <w:r>
        <w:t>heteronormative</w:t>
      </w:r>
      <w:proofErr w:type="spellEnd"/>
      <w:r>
        <w:t xml:space="preserve"> masculine assumptions are affirmed.  </w:t>
      </w:r>
    </w:p>
    <w:p w:rsidR="00C0073F" w:rsidRDefault="00C0073F" w:rsidP="00C0073F">
      <w:pPr>
        <w:pStyle w:val="BodyText2"/>
        <w:spacing w:line="360" w:lineRule="auto"/>
      </w:pPr>
      <w:r>
        <w:tab/>
        <w:t xml:space="preserve">Post-colonialism also a theoretical kin to </w:t>
      </w:r>
      <w:proofErr w:type="spellStart"/>
      <w:r>
        <w:t>Poststructuralism</w:t>
      </w:r>
      <w:proofErr w:type="spellEnd"/>
      <w:r>
        <w:t xml:space="preserve"> is concerned with emergent global discourses after the fall of the colonial empires.</w:t>
      </w:r>
    </w:p>
    <w:p w:rsidR="00D86BEF" w:rsidRPr="00246470" w:rsidRDefault="00D86BEF" w:rsidP="00494D12">
      <w:pPr>
        <w:spacing w:after="0" w:line="360" w:lineRule="auto"/>
        <w:rPr>
          <w:rFonts w:ascii="Times New Roman" w:hAnsi="Times New Roman"/>
          <w:sz w:val="24"/>
          <w:szCs w:val="24"/>
        </w:rPr>
      </w:pPr>
    </w:p>
    <w:p w:rsidR="00D86BEF" w:rsidRPr="00246470" w:rsidRDefault="00D86BEF" w:rsidP="00494D12">
      <w:pPr>
        <w:spacing w:after="0" w:line="360" w:lineRule="auto"/>
        <w:rPr>
          <w:rFonts w:ascii="Times New Roman" w:hAnsi="Times New Roman"/>
          <w:sz w:val="24"/>
          <w:szCs w:val="24"/>
        </w:rPr>
      </w:pPr>
      <w:r w:rsidRPr="00246470">
        <w:rPr>
          <w:rFonts w:ascii="Times New Roman" w:hAnsi="Times New Roman"/>
          <w:sz w:val="24"/>
          <w:szCs w:val="24"/>
        </w:rPr>
        <w:tab/>
      </w:r>
      <w:bookmarkStart w:id="0" w:name="_GoBack"/>
      <w:bookmarkEnd w:id="0"/>
    </w:p>
    <w:p w:rsidR="00D86BEF" w:rsidRPr="00246470" w:rsidRDefault="00D86BEF" w:rsidP="00494D12">
      <w:pPr>
        <w:pStyle w:val="Heading1"/>
        <w:spacing w:after="0" w:line="360" w:lineRule="auto"/>
        <w:rPr>
          <w:szCs w:val="24"/>
        </w:rPr>
      </w:pPr>
      <w:r w:rsidRPr="00246470">
        <w:rPr>
          <w:szCs w:val="24"/>
        </w:rPr>
        <w:t>Analysis/Discussion</w:t>
      </w:r>
    </w:p>
    <w:p w:rsidR="00D86BEF" w:rsidRPr="00246470" w:rsidRDefault="00D86BEF" w:rsidP="00494D12">
      <w:pPr>
        <w:pStyle w:val="BodyText2"/>
        <w:spacing w:line="360" w:lineRule="auto"/>
        <w:rPr>
          <w:szCs w:val="24"/>
        </w:rPr>
      </w:pPr>
      <w:r w:rsidRPr="00246470">
        <w:rPr>
          <w:szCs w:val="24"/>
        </w:rPr>
        <w:tab/>
        <w:t>The disparate routes along which women’s fashion evolved between Mainland China and Taiwan reflect not only the differing emplacement of women in local social structures but also changing national locations in much larger geo-political structures.</w:t>
      </w:r>
    </w:p>
    <w:p w:rsidR="00D86BEF" w:rsidRPr="00246470" w:rsidRDefault="00D86BEF" w:rsidP="00494D12">
      <w:pPr>
        <w:pStyle w:val="BodyText2"/>
        <w:spacing w:line="360" w:lineRule="auto"/>
        <w:rPr>
          <w:szCs w:val="24"/>
        </w:rPr>
      </w:pPr>
    </w:p>
    <w:p w:rsidR="00D86BEF" w:rsidRPr="00246470" w:rsidRDefault="00D86BEF" w:rsidP="00494D12">
      <w:pPr>
        <w:pStyle w:val="BodyText2"/>
        <w:spacing w:line="360" w:lineRule="auto"/>
        <w:ind w:left="720" w:right="720"/>
        <w:rPr>
          <w:szCs w:val="24"/>
        </w:rPr>
      </w:pPr>
      <w:r w:rsidRPr="00246470">
        <w:rPr>
          <w:szCs w:val="24"/>
        </w:rPr>
        <w:t xml:space="preserve">This space of localization opened up with Galileo, for the real scandal of Galileo’s work was not so much in having discovered, or rather rediscovered, that the Earth revolves around the sun, but in having constituted a space that was infinite, and infinitely open—so that the medieval place [the Great Chain of Being as the social and cosmological structure of the day] was dissolved in it, as it were.  A things place was no longer anything but a point in its motion, just as a thing’s rest was nothing more than its motion indefinitely slowed down.  To put it differently, starting from Galileo, from the seventeenth century [the start of the Enlightenment </w:t>
      </w:r>
      <w:r w:rsidRPr="00246470">
        <w:rPr>
          <w:szCs w:val="24"/>
        </w:rPr>
        <w:lastRenderedPageBreak/>
        <w:t>Project], extension supplanted localization.  In our day, emplacement is supplanting extension which itself replaced localization.  Emplacement is defined by the relations of proximity between points or elements.  In formal terms these can be described as series, trees, lattices (Foucault 1998:  176).</w:t>
      </w:r>
    </w:p>
    <w:p w:rsidR="00D86BEF" w:rsidRPr="00246470" w:rsidRDefault="00D86BEF" w:rsidP="00494D12">
      <w:pPr>
        <w:pStyle w:val="BodyText2"/>
        <w:spacing w:line="360" w:lineRule="auto"/>
        <w:rPr>
          <w:szCs w:val="24"/>
        </w:rPr>
      </w:pPr>
    </w:p>
    <w:p w:rsidR="00246470" w:rsidRPr="00246470" w:rsidRDefault="00246470" w:rsidP="00494D12">
      <w:pPr>
        <w:pStyle w:val="BodyText2"/>
        <w:spacing w:line="360" w:lineRule="auto"/>
        <w:rPr>
          <w:szCs w:val="24"/>
        </w:rPr>
      </w:pPr>
    </w:p>
    <w:p w:rsidR="00D86BEF" w:rsidRPr="00246470" w:rsidRDefault="00D86BEF" w:rsidP="00494D12">
      <w:pPr>
        <w:pStyle w:val="BodyText2"/>
        <w:spacing w:line="360" w:lineRule="auto"/>
        <w:jc w:val="center"/>
        <w:rPr>
          <w:szCs w:val="24"/>
        </w:rPr>
      </w:pPr>
      <w:r w:rsidRPr="00246470">
        <w:rPr>
          <w:b/>
          <w:bCs/>
          <w:szCs w:val="24"/>
        </w:rPr>
        <w:t>Conclusion</w:t>
      </w:r>
    </w:p>
    <w:p w:rsidR="00D86BEF" w:rsidRPr="00246470" w:rsidRDefault="00D86BEF" w:rsidP="00494D12">
      <w:pPr>
        <w:pStyle w:val="BodyText2"/>
        <w:spacing w:line="360" w:lineRule="auto"/>
        <w:ind w:firstLine="720"/>
        <w:rPr>
          <w:szCs w:val="24"/>
        </w:rPr>
      </w:pPr>
      <w:r w:rsidRPr="00246470">
        <w:rPr>
          <w:szCs w:val="24"/>
        </w:rPr>
        <w:t>The intertextuality of women’s fashion and status in Taiwan and Mainland China as well as the states’ complex relations and histories with the West raise important questions about the location of culture and power in global capitalism.</w:t>
      </w:r>
    </w:p>
    <w:sectPr w:rsidR="00D86BEF" w:rsidRPr="00246470" w:rsidSect="00BA221E">
      <w:headerReference w:type="even" r:id="rId7"/>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E03" w:rsidRDefault="007F1E03">
      <w:pPr>
        <w:spacing w:after="0" w:line="240" w:lineRule="auto"/>
      </w:pPr>
      <w:r>
        <w:separator/>
      </w:r>
    </w:p>
  </w:endnote>
  <w:endnote w:type="continuationSeparator" w:id="0">
    <w:p w:rsidR="007F1E03" w:rsidRDefault="007F1E03">
      <w:pPr>
        <w:spacing w:after="0" w:line="240" w:lineRule="auto"/>
      </w:pPr>
      <w:r>
        <w:continuationSeparator/>
      </w:r>
    </w:p>
  </w:endnote>
  <w:endnote w:id="1">
    <w:p w:rsidR="00246470" w:rsidRPr="007C4A37" w:rsidRDefault="00246470">
      <w:pPr>
        <w:pStyle w:val="EndnoteText"/>
        <w:rPr>
          <w:rFonts w:ascii="PMingLiU" w:hAnsi="PMingLiU" w:cs="PMingLiU"/>
        </w:rPr>
      </w:pPr>
      <w:r w:rsidRPr="007C4A37">
        <w:rPr>
          <w:rStyle w:val="EndnoteReference"/>
          <w:sz w:val="20"/>
        </w:rPr>
        <w:endnoteRef/>
      </w:r>
      <w:r w:rsidRPr="007C4A37">
        <w:rPr>
          <w:sz w:val="20"/>
        </w:rPr>
        <w:t xml:space="preserve"> </w:t>
      </w:r>
      <w:r>
        <w:rPr>
          <w:sz w:val="20"/>
        </w:rPr>
        <w:t xml:space="preserve">Wu, </w:t>
      </w:r>
      <w:proofErr w:type="spellStart"/>
      <w:r>
        <w:rPr>
          <w:sz w:val="20"/>
        </w:rPr>
        <w:t>Hao</w:t>
      </w:r>
      <w:proofErr w:type="spellEnd"/>
      <w:r>
        <w:rPr>
          <w:sz w:val="20"/>
        </w:rPr>
        <w:t>.  (</w:t>
      </w:r>
      <w:r>
        <w:rPr>
          <w:rFonts w:ascii="PMingLiU" w:hAnsi="PMingLiU" w:cs="PMingLiU" w:hint="eastAsia"/>
          <w:sz w:val="20"/>
        </w:rPr>
        <w:t>吳昊</w:t>
      </w:r>
      <w:r>
        <w:rPr>
          <w:rFonts w:ascii="PMingLiU" w:hAnsi="PMingLiU" w:cs="PMingLiU"/>
          <w:sz w:val="20"/>
        </w:rPr>
        <w:t xml:space="preserve">) </w:t>
      </w:r>
      <w:r>
        <w:rPr>
          <w:sz w:val="20"/>
        </w:rPr>
        <w:t xml:space="preserve">2008.  </w:t>
      </w:r>
      <w:r>
        <w:rPr>
          <w:rFonts w:ascii="PMingLiU" w:hAnsi="PMingLiU" w:cs="PMingLiU" w:hint="eastAsia"/>
          <w:sz w:val="20"/>
        </w:rPr>
        <w:t>都會雲裳：細說中國婦女服飾與身體革命</w:t>
      </w:r>
      <w:r>
        <w:rPr>
          <w:rFonts w:ascii="PMingLiU" w:hAnsi="PMingLiU" w:cs="PMingLiU"/>
          <w:sz w:val="20"/>
        </w:rPr>
        <w:t xml:space="preserve"> (1911-1935).  </w:t>
      </w:r>
      <w:r>
        <w:rPr>
          <w:rFonts w:ascii="PMingLiU" w:hAnsi="PMingLiU" w:cs="PMingLiU" w:hint="eastAsia"/>
          <w:sz w:val="20"/>
        </w:rPr>
        <w:t>三聯書店</w:t>
      </w:r>
      <w:r>
        <w:rPr>
          <w:rFonts w:ascii="PMingLiU" w:hAnsi="PMingLiU" w:cs="PMingLiU"/>
          <w:sz w:val="20"/>
        </w:rPr>
        <w:t>.</w:t>
      </w:r>
    </w:p>
  </w:endnote>
  <w:endnote w:id="2">
    <w:p w:rsidR="00246470" w:rsidRPr="00B95FCC" w:rsidRDefault="00246470">
      <w:pPr>
        <w:pStyle w:val="EndnoteText"/>
      </w:pPr>
      <w:r w:rsidRPr="00B95FCC">
        <w:rPr>
          <w:rStyle w:val="EndnoteReference"/>
          <w:sz w:val="20"/>
        </w:rPr>
        <w:endnoteRef/>
      </w:r>
      <w:r w:rsidRPr="00B95FCC">
        <w:rPr>
          <w:sz w:val="20"/>
        </w:rPr>
        <w:t xml:space="preserve"> </w:t>
      </w:r>
      <w:r>
        <w:rPr>
          <w:sz w:val="20"/>
        </w:rPr>
        <w:t xml:space="preserve">Zhou, </w:t>
      </w:r>
      <w:proofErr w:type="spellStart"/>
      <w:r>
        <w:rPr>
          <w:sz w:val="20"/>
        </w:rPr>
        <w:t>Jinghao</w:t>
      </w:r>
      <w:proofErr w:type="spellEnd"/>
      <w:r>
        <w:rPr>
          <w:sz w:val="20"/>
        </w:rPr>
        <w:t xml:space="preserve">.  2003.  Keys to Women’s Liberation in Communist China: An Historical Overview.  </w:t>
      </w:r>
      <w:r>
        <w:rPr>
          <w:i/>
          <w:sz w:val="20"/>
        </w:rPr>
        <w:t xml:space="preserve">Journal of International Women’s Studies </w:t>
      </w:r>
      <w:r>
        <w:rPr>
          <w:sz w:val="20"/>
        </w:rPr>
        <w:t>Vol. 5 (1), Nov., P. 67-77.</w:t>
      </w:r>
    </w:p>
  </w:endnote>
  <w:endnote w:id="3">
    <w:p w:rsidR="00246470" w:rsidRPr="005954B9" w:rsidRDefault="00246470">
      <w:pPr>
        <w:pStyle w:val="EndnoteText"/>
        <w:rPr>
          <w:rFonts w:ascii="PMingLiU" w:hAnsi="PMingLiU" w:cs="PMingLiU"/>
        </w:rPr>
      </w:pPr>
      <w:r w:rsidRPr="005954B9">
        <w:rPr>
          <w:rStyle w:val="EndnoteReference"/>
          <w:sz w:val="20"/>
        </w:rPr>
        <w:endnoteRef/>
      </w:r>
      <w:r w:rsidRPr="005954B9">
        <w:rPr>
          <w:sz w:val="20"/>
        </w:rPr>
        <w:t xml:space="preserve"> </w:t>
      </w:r>
      <w:proofErr w:type="spellStart"/>
      <w:r>
        <w:rPr>
          <w:sz w:val="20"/>
        </w:rPr>
        <w:t>Hu</w:t>
      </w:r>
      <w:proofErr w:type="spellEnd"/>
      <w:r>
        <w:rPr>
          <w:sz w:val="20"/>
        </w:rPr>
        <w:t xml:space="preserve">, </w:t>
      </w:r>
      <w:proofErr w:type="spellStart"/>
      <w:r>
        <w:rPr>
          <w:sz w:val="20"/>
        </w:rPr>
        <w:t>Airo</w:t>
      </w:r>
      <w:proofErr w:type="spellEnd"/>
      <w:r>
        <w:rPr>
          <w:sz w:val="20"/>
        </w:rPr>
        <w:t>.  (</w:t>
      </w:r>
      <w:r>
        <w:rPr>
          <w:rFonts w:ascii="PMingLiU" w:hAnsi="PMingLiU" w:cs="PMingLiU" w:hint="eastAsia"/>
          <w:sz w:val="20"/>
        </w:rPr>
        <w:t>胡藹若</w:t>
      </w:r>
      <w:r>
        <w:rPr>
          <w:sz w:val="20"/>
        </w:rPr>
        <w:t xml:space="preserve">) 2005.  </w:t>
      </w:r>
      <w:r>
        <w:rPr>
          <w:rFonts w:ascii="PMingLiU" w:hAnsi="PMingLiU" w:cs="PMingLiU" w:hint="eastAsia"/>
          <w:sz w:val="20"/>
        </w:rPr>
        <w:t>我國婦女人權運動的脈絡，復興崗學報</w:t>
      </w:r>
      <w:r>
        <w:rPr>
          <w:rFonts w:ascii="PMingLiU" w:hAnsi="PMingLiU" w:cs="PMingLiU"/>
          <w:sz w:val="20"/>
        </w:rPr>
        <w:t xml:space="preserve"> 85</w:t>
      </w:r>
      <w:r>
        <w:rPr>
          <w:rFonts w:ascii="PMingLiU" w:hAnsi="PMingLiU" w:cs="PMingLiU" w:hint="eastAsia"/>
          <w:sz w:val="20"/>
        </w:rPr>
        <w:t>期，</w:t>
      </w:r>
      <w:r>
        <w:rPr>
          <w:rFonts w:ascii="PMingLiU" w:hAnsi="PMingLiU" w:cs="PMingLiU"/>
          <w:sz w:val="20"/>
        </w:rPr>
        <w:t>211-230.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E03" w:rsidRDefault="007F1E03">
      <w:pPr>
        <w:spacing w:after="0" w:line="240" w:lineRule="auto"/>
      </w:pPr>
      <w:r>
        <w:separator/>
      </w:r>
    </w:p>
  </w:footnote>
  <w:footnote w:type="continuationSeparator" w:id="0">
    <w:p w:rsidR="007F1E03" w:rsidRDefault="007F1E03">
      <w:pPr>
        <w:spacing w:after="0" w:line="240" w:lineRule="auto"/>
      </w:pPr>
      <w:r>
        <w:continuationSeparator/>
      </w:r>
    </w:p>
  </w:footnote>
  <w:footnote w:id="1">
    <w:p w:rsidR="00246470" w:rsidRPr="00415C93" w:rsidRDefault="00246470">
      <w:pPr>
        <w:pStyle w:val="FootnoteText"/>
      </w:pPr>
      <w:r w:rsidRPr="0072793D">
        <w:rPr>
          <w:rStyle w:val="FootnoteReference"/>
          <w:sz w:val="20"/>
        </w:rPr>
        <w:footnoteRef/>
      </w:r>
      <w:r w:rsidRPr="0072793D">
        <w:rPr>
          <w:sz w:val="20"/>
        </w:rPr>
        <w:t xml:space="preserve"> </w:t>
      </w:r>
      <w:proofErr w:type="spellStart"/>
      <w:r w:rsidRPr="0072793D">
        <w:rPr>
          <w:i/>
          <w:sz w:val="20"/>
        </w:rPr>
        <w:t>Qipao</w:t>
      </w:r>
      <w:proofErr w:type="spellEnd"/>
      <w:r>
        <w:rPr>
          <w:sz w:val="20"/>
        </w:rPr>
        <w:t xml:space="preserve"> (or </w:t>
      </w:r>
      <w:r>
        <w:rPr>
          <w:i/>
          <w:sz w:val="20"/>
        </w:rPr>
        <w:t>Cheongsam</w:t>
      </w:r>
      <w:r>
        <w:rPr>
          <w:sz w:val="20"/>
        </w:rPr>
        <w:t>) was a normal outfit in China since 17</w:t>
      </w:r>
      <w:r w:rsidRPr="00415C93">
        <w:rPr>
          <w:sz w:val="20"/>
          <w:vertAlign w:val="superscript"/>
        </w:rPr>
        <w:t>th</w:t>
      </w:r>
      <w:r>
        <w:rPr>
          <w:sz w:val="20"/>
        </w:rPr>
        <w:t xml:space="preserve"> century.  Traditionally, it is a body-hugging one-piece Chinese dress.  So, it is also called “banner gown”, a generic term for both male and female.  The </w:t>
      </w:r>
      <w:proofErr w:type="spellStart"/>
      <w:r>
        <w:rPr>
          <w:i/>
          <w:sz w:val="20"/>
        </w:rPr>
        <w:t>qipao</w:t>
      </w:r>
      <w:proofErr w:type="spellEnd"/>
      <w:r>
        <w:rPr>
          <w:i/>
          <w:sz w:val="20"/>
        </w:rPr>
        <w:t xml:space="preserve"> </w:t>
      </w:r>
      <w:r>
        <w:rPr>
          <w:sz w:val="20"/>
        </w:rPr>
        <w:t>fitted loosely and hung straight down the body, or flared slightly in an A-line.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70" w:rsidRDefault="00BA221E">
    <w:pPr>
      <w:pStyle w:val="Header"/>
      <w:framePr w:wrap="around" w:vAnchor="text" w:hAnchor="margin" w:xAlign="right" w:y="1"/>
      <w:rPr>
        <w:rStyle w:val="PageNumber"/>
      </w:rPr>
    </w:pPr>
    <w:r>
      <w:rPr>
        <w:rStyle w:val="PageNumber"/>
      </w:rPr>
      <w:fldChar w:fldCharType="begin"/>
    </w:r>
    <w:r w:rsidR="00246470">
      <w:rPr>
        <w:rStyle w:val="PageNumber"/>
      </w:rPr>
      <w:instrText xml:space="preserve">PAGE  </w:instrText>
    </w:r>
    <w:r>
      <w:rPr>
        <w:rStyle w:val="PageNumber"/>
      </w:rPr>
      <w:fldChar w:fldCharType="end"/>
    </w:r>
  </w:p>
  <w:p w:rsidR="00246470" w:rsidRDefault="002464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70" w:rsidRDefault="00246470">
    <w:pPr>
      <w:pStyle w:val="Header"/>
      <w:framePr w:wrap="around" w:vAnchor="text" w:hAnchor="margin" w:xAlign="right" w:y="1"/>
      <w:rPr>
        <w:rStyle w:val="PageNumber"/>
      </w:rPr>
    </w:pPr>
    <w:r>
      <w:rPr>
        <w:rStyle w:val="PageNumber"/>
      </w:rPr>
      <w:t xml:space="preserve"> Chang and Harden </w:t>
    </w:r>
    <w:r w:rsidR="00BA221E">
      <w:rPr>
        <w:rStyle w:val="PageNumber"/>
      </w:rPr>
      <w:fldChar w:fldCharType="begin"/>
    </w:r>
    <w:r>
      <w:rPr>
        <w:rStyle w:val="PageNumber"/>
      </w:rPr>
      <w:instrText xml:space="preserve">PAGE  </w:instrText>
    </w:r>
    <w:r w:rsidR="00BA221E">
      <w:rPr>
        <w:rStyle w:val="PageNumber"/>
      </w:rPr>
      <w:fldChar w:fldCharType="separate"/>
    </w:r>
    <w:r w:rsidR="00D034E1">
      <w:rPr>
        <w:rStyle w:val="PageNumber"/>
        <w:noProof/>
      </w:rPr>
      <w:t>1</w:t>
    </w:r>
    <w:r w:rsidR="00BA221E">
      <w:rPr>
        <w:rStyle w:val="PageNumber"/>
      </w:rPr>
      <w:fldChar w:fldCharType="end"/>
    </w:r>
  </w:p>
  <w:p w:rsidR="00246470" w:rsidRDefault="0024647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EC7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41009D"/>
    <w:multiLevelType w:val="hybridMultilevel"/>
    <w:tmpl w:val="5C22D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180600"/>
    <w:multiLevelType w:val="hybridMultilevel"/>
    <w:tmpl w:val="A5A0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24F6D"/>
    <w:multiLevelType w:val="multilevel"/>
    <w:tmpl w:val="16422590"/>
    <w:lvl w:ilvl="0">
      <w:start w:val="1"/>
      <w:numFmt w:val="upperRoman"/>
      <w:lvlText w:val="%1."/>
      <w:lvlJc w:val="left"/>
      <w:pPr>
        <w:ind w:left="0" w:firstLine="0"/>
      </w:pPr>
      <w:rPr>
        <w:rFonts w:ascii="Cambria" w:hAnsi="Cambria"/>
        <w:b w:val="0"/>
        <w:sz w:val="22"/>
        <w:szCs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footnotePr>
    <w:pos w:val="beneathText"/>
    <w:footnote w:id="-1"/>
    <w:footnote w:id="0"/>
  </w:footnotePr>
  <w:endnotePr>
    <w:endnote w:id="-1"/>
    <w:endnote w:id="0"/>
  </w:endnotePr>
  <w:compat>
    <w:useFELayout/>
  </w:compat>
  <w:rsids>
    <w:rsidRoot w:val="003C52C8"/>
    <w:rsid w:val="000713E6"/>
    <w:rsid w:val="000E4A4C"/>
    <w:rsid w:val="00142809"/>
    <w:rsid w:val="001B1C18"/>
    <w:rsid w:val="00221CD0"/>
    <w:rsid w:val="00246470"/>
    <w:rsid w:val="0025729E"/>
    <w:rsid w:val="00261421"/>
    <w:rsid w:val="002A1DAF"/>
    <w:rsid w:val="003243A0"/>
    <w:rsid w:val="003C52C8"/>
    <w:rsid w:val="004048A1"/>
    <w:rsid w:val="00415C93"/>
    <w:rsid w:val="00486176"/>
    <w:rsid w:val="00494D12"/>
    <w:rsid w:val="004A3A6A"/>
    <w:rsid w:val="004A765D"/>
    <w:rsid w:val="00520B91"/>
    <w:rsid w:val="00524C3C"/>
    <w:rsid w:val="00565142"/>
    <w:rsid w:val="005954B9"/>
    <w:rsid w:val="00655185"/>
    <w:rsid w:val="006F548F"/>
    <w:rsid w:val="0072793D"/>
    <w:rsid w:val="007C4A37"/>
    <w:rsid w:val="007F1E03"/>
    <w:rsid w:val="00813913"/>
    <w:rsid w:val="0086457B"/>
    <w:rsid w:val="008834A2"/>
    <w:rsid w:val="008A436E"/>
    <w:rsid w:val="00976008"/>
    <w:rsid w:val="009C07FD"/>
    <w:rsid w:val="00A04B54"/>
    <w:rsid w:val="00A12DBB"/>
    <w:rsid w:val="00A4510C"/>
    <w:rsid w:val="00B162DE"/>
    <w:rsid w:val="00B5366D"/>
    <w:rsid w:val="00B56D12"/>
    <w:rsid w:val="00B95FCC"/>
    <w:rsid w:val="00BA221E"/>
    <w:rsid w:val="00BF33CF"/>
    <w:rsid w:val="00C0073F"/>
    <w:rsid w:val="00C21CAB"/>
    <w:rsid w:val="00C45F14"/>
    <w:rsid w:val="00C8584D"/>
    <w:rsid w:val="00CF2847"/>
    <w:rsid w:val="00D034E1"/>
    <w:rsid w:val="00D65488"/>
    <w:rsid w:val="00D77A8B"/>
    <w:rsid w:val="00D86BEF"/>
    <w:rsid w:val="00D96455"/>
    <w:rsid w:val="00DA266F"/>
    <w:rsid w:val="00E04DF4"/>
    <w:rsid w:val="00E83392"/>
    <w:rsid w:val="00FD3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1E"/>
    <w:pPr>
      <w:spacing w:after="200" w:line="276" w:lineRule="auto"/>
    </w:pPr>
    <w:rPr>
      <w:sz w:val="22"/>
      <w:szCs w:val="22"/>
      <w:lang w:eastAsia="zh-TW"/>
    </w:rPr>
  </w:style>
  <w:style w:type="paragraph" w:styleId="Heading1">
    <w:name w:val="heading 1"/>
    <w:basedOn w:val="Normal"/>
    <w:next w:val="Normal"/>
    <w:qFormat/>
    <w:rsid w:val="00BA221E"/>
    <w:pPr>
      <w:keepNext/>
      <w:jc w:val="center"/>
      <w:outlineLvl w:val="0"/>
    </w:pPr>
    <w:rPr>
      <w:rFonts w:ascii="Times New Roman" w:hAnsi="Times New Roman"/>
      <w:b/>
      <w:bCs/>
      <w:sz w:val="24"/>
    </w:rPr>
  </w:style>
  <w:style w:type="paragraph" w:styleId="Heading2">
    <w:name w:val="heading 2"/>
    <w:basedOn w:val="Normal"/>
    <w:next w:val="Normal"/>
    <w:qFormat/>
    <w:rsid w:val="00BA221E"/>
    <w:pPr>
      <w:keepNext/>
      <w:spacing w:after="0" w:line="240" w:lineRule="auto"/>
      <w:ind w:firstLine="720"/>
      <w:jc w:val="center"/>
      <w:outlineLvl w:val="1"/>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A221E"/>
    <w:pPr>
      <w:spacing w:line="240" w:lineRule="auto"/>
    </w:pPr>
    <w:rPr>
      <w:rFonts w:ascii="Times New Roman" w:hAnsi="Times New Roman"/>
      <w:bCs/>
      <w:i/>
      <w:iCs/>
      <w:sz w:val="24"/>
    </w:rPr>
  </w:style>
  <w:style w:type="character" w:customStyle="1" w:styleId="apple-style-span">
    <w:name w:val="apple-style-span"/>
    <w:basedOn w:val="DefaultParagraphFont"/>
    <w:rsid w:val="00BA221E"/>
  </w:style>
  <w:style w:type="character" w:customStyle="1" w:styleId="apple-converted-space">
    <w:name w:val="apple-converted-space"/>
    <w:basedOn w:val="DefaultParagraphFont"/>
    <w:rsid w:val="00BA221E"/>
  </w:style>
  <w:style w:type="character" w:customStyle="1" w:styleId="object">
    <w:name w:val="object"/>
    <w:basedOn w:val="DefaultParagraphFont"/>
    <w:rsid w:val="00BA221E"/>
  </w:style>
  <w:style w:type="character" w:styleId="Hyperlink">
    <w:name w:val="Hyperlink"/>
    <w:basedOn w:val="DefaultParagraphFont"/>
    <w:semiHidden/>
    <w:unhideWhenUsed/>
    <w:rsid w:val="00BA221E"/>
    <w:rPr>
      <w:color w:val="0000FF"/>
      <w:u w:val="single"/>
    </w:rPr>
  </w:style>
  <w:style w:type="paragraph" w:styleId="ListParagraph">
    <w:name w:val="List Paragraph"/>
    <w:basedOn w:val="Normal"/>
    <w:qFormat/>
    <w:rsid w:val="00BA221E"/>
    <w:pPr>
      <w:ind w:left="720"/>
      <w:contextualSpacing/>
    </w:pPr>
  </w:style>
  <w:style w:type="paragraph" w:styleId="NormalWeb">
    <w:name w:val="Normal (Web)"/>
    <w:basedOn w:val="Normal"/>
    <w:semiHidden/>
    <w:unhideWhenUsed/>
    <w:rsid w:val="00BA221E"/>
    <w:pPr>
      <w:spacing w:before="100" w:beforeAutospacing="1" w:after="100" w:afterAutospacing="1" w:line="240" w:lineRule="auto"/>
    </w:pPr>
    <w:rPr>
      <w:rFonts w:ascii="Times" w:hAnsi="Times"/>
      <w:sz w:val="20"/>
      <w:szCs w:val="20"/>
      <w:lang w:eastAsia="en-US"/>
    </w:rPr>
  </w:style>
  <w:style w:type="paragraph" w:styleId="BodyText2">
    <w:name w:val="Body Text 2"/>
    <w:basedOn w:val="Normal"/>
    <w:semiHidden/>
    <w:rsid w:val="00BA221E"/>
    <w:pPr>
      <w:spacing w:after="0" w:line="240" w:lineRule="auto"/>
    </w:pPr>
    <w:rPr>
      <w:rFonts w:ascii="Times New Roman" w:hAnsi="Times New Roman"/>
      <w:sz w:val="24"/>
    </w:rPr>
  </w:style>
  <w:style w:type="paragraph" w:styleId="BodyTextIndent">
    <w:name w:val="Body Text Indent"/>
    <w:basedOn w:val="Normal"/>
    <w:semiHidden/>
    <w:rsid w:val="00BA221E"/>
    <w:pPr>
      <w:spacing w:after="0" w:line="240" w:lineRule="auto"/>
      <w:ind w:firstLine="720"/>
    </w:pPr>
    <w:rPr>
      <w:rFonts w:ascii="Times New Roman" w:hAnsi="Times New Roman"/>
      <w:sz w:val="24"/>
    </w:rPr>
  </w:style>
  <w:style w:type="paragraph" w:styleId="Header">
    <w:name w:val="header"/>
    <w:basedOn w:val="Normal"/>
    <w:semiHidden/>
    <w:rsid w:val="00BA221E"/>
    <w:pPr>
      <w:tabs>
        <w:tab w:val="center" w:pos="4320"/>
        <w:tab w:val="right" w:pos="8640"/>
      </w:tabs>
    </w:pPr>
  </w:style>
  <w:style w:type="character" w:styleId="PageNumber">
    <w:name w:val="page number"/>
    <w:basedOn w:val="DefaultParagraphFont"/>
    <w:semiHidden/>
    <w:rsid w:val="00BA221E"/>
  </w:style>
  <w:style w:type="paragraph" w:styleId="Footer">
    <w:name w:val="footer"/>
    <w:basedOn w:val="Normal"/>
    <w:semiHidden/>
    <w:rsid w:val="00BA221E"/>
    <w:pPr>
      <w:tabs>
        <w:tab w:val="center" w:pos="4320"/>
        <w:tab w:val="right" w:pos="8640"/>
      </w:tabs>
    </w:pPr>
  </w:style>
  <w:style w:type="paragraph" w:styleId="FootnoteText">
    <w:name w:val="footnote text"/>
    <w:basedOn w:val="Normal"/>
    <w:link w:val="FootnoteTextChar"/>
    <w:uiPriority w:val="99"/>
    <w:unhideWhenUsed/>
    <w:rsid w:val="0072793D"/>
    <w:rPr>
      <w:sz w:val="24"/>
      <w:szCs w:val="24"/>
    </w:rPr>
  </w:style>
  <w:style w:type="character" w:customStyle="1" w:styleId="FootnoteTextChar">
    <w:name w:val="Footnote Text Char"/>
    <w:basedOn w:val="DefaultParagraphFont"/>
    <w:link w:val="FootnoteText"/>
    <w:uiPriority w:val="99"/>
    <w:rsid w:val="0072793D"/>
    <w:rPr>
      <w:sz w:val="24"/>
      <w:szCs w:val="24"/>
      <w:lang w:eastAsia="zh-TW"/>
    </w:rPr>
  </w:style>
  <w:style w:type="character" w:styleId="FootnoteReference">
    <w:name w:val="footnote reference"/>
    <w:basedOn w:val="DefaultParagraphFont"/>
    <w:uiPriority w:val="99"/>
    <w:unhideWhenUsed/>
    <w:rsid w:val="0072793D"/>
    <w:rPr>
      <w:vertAlign w:val="superscript"/>
    </w:rPr>
  </w:style>
  <w:style w:type="paragraph" w:styleId="EndnoteText">
    <w:name w:val="endnote text"/>
    <w:basedOn w:val="Normal"/>
    <w:link w:val="EndnoteTextChar"/>
    <w:uiPriority w:val="99"/>
    <w:unhideWhenUsed/>
    <w:rsid w:val="007C4A37"/>
    <w:rPr>
      <w:sz w:val="24"/>
      <w:szCs w:val="24"/>
    </w:rPr>
  </w:style>
  <w:style w:type="character" w:customStyle="1" w:styleId="EndnoteTextChar">
    <w:name w:val="Endnote Text Char"/>
    <w:basedOn w:val="DefaultParagraphFont"/>
    <w:link w:val="EndnoteText"/>
    <w:uiPriority w:val="99"/>
    <w:rsid w:val="007C4A37"/>
    <w:rPr>
      <w:sz w:val="24"/>
      <w:szCs w:val="24"/>
      <w:lang w:eastAsia="zh-TW"/>
    </w:rPr>
  </w:style>
  <w:style w:type="character" w:styleId="EndnoteReference">
    <w:name w:val="endnote reference"/>
    <w:basedOn w:val="DefaultParagraphFont"/>
    <w:uiPriority w:val="99"/>
    <w:unhideWhenUsed/>
    <w:rsid w:val="007C4A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90414">
      <w:bodyDiv w:val="1"/>
      <w:marLeft w:val="0"/>
      <w:marRight w:val="0"/>
      <w:marTop w:val="0"/>
      <w:marBottom w:val="0"/>
      <w:divBdr>
        <w:top w:val="none" w:sz="0" w:space="0" w:color="auto"/>
        <w:left w:val="none" w:sz="0" w:space="0" w:color="auto"/>
        <w:bottom w:val="none" w:sz="0" w:space="0" w:color="auto"/>
        <w:right w:val="none" w:sz="0" w:space="0" w:color="auto"/>
      </w:divBdr>
    </w:div>
    <w:div w:id="233659541">
      <w:bodyDiv w:val="1"/>
      <w:marLeft w:val="0"/>
      <w:marRight w:val="0"/>
      <w:marTop w:val="0"/>
      <w:marBottom w:val="0"/>
      <w:divBdr>
        <w:top w:val="none" w:sz="0" w:space="0" w:color="auto"/>
        <w:left w:val="none" w:sz="0" w:space="0" w:color="auto"/>
        <w:bottom w:val="none" w:sz="0" w:space="0" w:color="auto"/>
        <w:right w:val="none" w:sz="0" w:space="0" w:color="auto"/>
      </w:divBdr>
    </w:div>
    <w:div w:id="323509879">
      <w:bodyDiv w:val="1"/>
      <w:marLeft w:val="0"/>
      <w:marRight w:val="0"/>
      <w:marTop w:val="0"/>
      <w:marBottom w:val="0"/>
      <w:divBdr>
        <w:top w:val="none" w:sz="0" w:space="0" w:color="auto"/>
        <w:left w:val="none" w:sz="0" w:space="0" w:color="auto"/>
        <w:bottom w:val="none" w:sz="0" w:space="0" w:color="auto"/>
        <w:right w:val="none" w:sz="0" w:space="0" w:color="auto"/>
      </w:divBdr>
    </w:div>
    <w:div w:id="1191645413">
      <w:bodyDiv w:val="1"/>
      <w:marLeft w:val="0"/>
      <w:marRight w:val="0"/>
      <w:marTop w:val="0"/>
      <w:marBottom w:val="0"/>
      <w:divBdr>
        <w:top w:val="none" w:sz="0" w:space="0" w:color="auto"/>
        <w:left w:val="none" w:sz="0" w:space="0" w:color="auto"/>
        <w:bottom w:val="none" w:sz="0" w:space="0" w:color="auto"/>
        <w:right w:val="none" w:sz="0" w:space="0" w:color="auto"/>
      </w:divBdr>
    </w:div>
    <w:div w:id="1256129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21644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cchang2</dc:creator>
  <cp:lastModifiedBy>Jan Stepinski</cp:lastModifiedBy>
  <cp:revision>2</cp:revision>
  <cp:lastPrinted>2011-10-14T08:31:00Z</cp:lastPrinted>
  <dcterms:created xsi:type="dcterms:W3CDTF">2011-10-15T16:26:00Z</dcterms:created>
  <dcterms:modified xsi:type="dcterms:W3CDTF">2011-10-15T16:26:00Z</dcterms:modified>
</cp:coreProperties>
</file>