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77" w:rsidRDefault="00355977" w:rsidP="00355977">
      <w:pPr>
        <w:rPr>
          <w:rFonts w:ascii="Courier New" w:hAnsi="Courier New" w:cs="Courier New"/>
        </w:rPr>
      </w:pPr>
      <w:bookmarkStart w:id="0" w:name="_GoBack"/>
      <w:bookmarkEnd w:id="0"/>
    </w:p>
    <w:p w:rsidR="00355977" w:rsidRDefault="00355977" w:rsidP="00355977">
      <w:pPr>
        <w:rPr>
          <w:rFonts w:ascii="Courier New" w:hAnsi="Courier New" w:cs="Courier New"/>
        </w:rPr>
      </w:pPr>
    </w:p>
    <w:p w:rsidR="00355977" w:rsidRDefault="00355977" w:rsidP="00355977">
      <w:pPr>
        <w:rPr>
          <w:rFonts w:ascii="Courier New" w:hAnsi="Courier New" w:cs="Courier New"/>
        </w:rPr>
      </w:pPr>
    </w:p>
    <w:p w:rsidR="00355977" w:rsidRDefault="00355977" w:rsidP="00355977">
      <w:pPr>
        <w:jc w:val="center"/>
        <w:rPr>
          <w:rFonts w:ascii="Courier New" w:hAnsi="Courier New" w:cs="Courier New"/>
          <w:b/>
          <w:sz w:val="48"/>
          <w:szCs w:val="48"/>
        </w:rPr>
      </w:pPr>
      <w:r w:rsidRPr="00355977">
        <w:rPr>
          <w:rFonts w:ascii="Courier New" w:hAnsi="Courier New" w:cs="Courier New"/>
          <w:b/>
          <w:sz w:val="48"/>
          <w:szCs w:val="48"/>
        </w:rPr>
        <w:t>The Paradoxes in Taiwan’s ‘Two-Level Game’ Concerning Cross-Strait Relations</w:t>
      </w:r>
    </w:p>
    <w:p w:rsidR="00355977" w:rsidRDefault="00355977" w:rsidP="00355977">
      <w:pPr>
        <w:jc w:val="center"/>
        <w:rPr>
          <w:rFonts w:ascii="Courier New" w:hAnsi="Courier New" w:cs="Courier New"/>
          <w:b/>
          <w:sz w:val="48"/>
          <w:szCs w:val="48"/>
        </w:rPr>
      </w:pPr>
    </w:p>
    <w:p w:rsidR="00355977" w:rsidRDefault="00355977" w:rsidP="00355977">
      <w:pPr>
        <w:jc w:val="center"/>
        <w:rPr>
          <w:rFonts w:ascii="Courier New" w:hAnsi="Courier New" w:cs="Courier New"/>
          <w:b/>
          <w:sz w:val="48"/>
          <w:szCs w:val="48"/>
        </w:rPr>
      </w:pPr>
    </w:p>
    <w:p w:rsidR="00355977" w:rsidRDefault="00355977" w:rsidP="00355977">
      <w:pPr>
        <w:jc w:val="center"/>
        <w:rPr>
          <w:rFonts w:ascii="Courier New" w:hAnsi="Courier New" w:cs="Courier New"/>
          <w:sz w:val="36"/>
          <w:szCs w:val="36"/>
        </w:rPr>
      </w:pPr>
      <w:r>
        <w:rPr>
          <w:rFonts w:ascii="Courier New" w:hAnsi="Courier New" w:cs="Courier New"/>
          <w:sz w:val="36"/>
          <w:szCs w:val="36"/>
        </w:rPr>
        <w:t>Cal Clark, Auburn University</w:t>
      </w:r>
    </w:p>
    <w:p w:rsidR="0091128E" w:rsidRDefault="0091128E" w:rsidP="00355977">
      <w:pPr>
        <w:jc w:val="center"/>
        <w:rPr>
          <w:rFonts w:ascii="Courier New" w:hAnsi="Courier New" w:cs="Courier New"/>
          <w:sz w:val="36"/>
          <w:szCs w:val="36"/>
        </w:rPr>
      </w:pPr>
    </w:p>
    <w:p w:rsidR="0091128E" w:rsidRDefault="0091128E" w:rsidP="00355977">
      <w:pPr>
        <w:jc w:val="center"/>
        <w:rPr>
          <w:rFonts w:ascii="Courier New" w:hAnsi="Courier New" w:cs="Courier New"/>
          <w:sz w:val="36"/>
          <w:szCs w:val="36"/>
        </w:rPr>
      </w:pPr>
      <w:r>
        <w:rPr>
          <w:rFonts w:ascii="Courier New" w:hAnsi="Courier New" w:cs="Courier New"/>
          <w:sz w:val="36"/>
          <w:szCs w:val="36"/>
        </w:rPr>
        <w:t>Alexander C. Tan, University of Canterbury</w:t>
      </w: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355977" w:rsidRDefault="00355977" w:rsidP="00355977">
      <w:pPr>
        <w:jc w:val="center"/>
        <w:rPr>
          <w:rFonts w:ascii="Courier New" w:hAnsi="Courier New" w:cs="Courier New"/>
          <w:sz w:val="36"/>
          <w:szCs w:val="36"/>
        </w:rPr>
      </w:pPr>
    </w:p>
    <w:p w:rsidR="00136808" w:rsidRDefault="00355977" w:rsidP="00355977">
      <w:pPr>
        <w:jc w:val="both"/>
        <w:rPr>
          <w:rFonts w:ascii="Courier New" w:hAnsi="Courier New" w:cs="Courier New"/>
          <w:sz w:val="28"/>
          <w:szCs w:val="28"/>
        </w:rPr>
      </w:pPr>
      <w:r>
        <w:rPr>
          <w:rFonts w:ascii="Courier New" w:hAnsi="Courier New" w:cs="Courier New"/>
          <w:sz w:val="28"/>
          <w:szCs w:val="28"/>
        </w:rPr>
        <w:t>Prepared for presentation at the Annual Meeting of the American Association for Chinese Studies, University of Pennsylvania, October 14-16, 2011.</w:t>
      </w:r>
    </w:p>
    <w:p w:rsidR="00752008" w:rsidRDefault="00752008" w:rsidP="00355977">
      <w:pPr>
        <w:jc w:val="both"/>
        <w:rPr>
          <w:rFonts w:ascii="Courier New" w:hAnsi="Courier New" w:cs="Courier New"/>
          <w:sz w:val="28"/>
          <w:szCs w:val="28"/>
        </w:rPr>
        <w:sectPr w:rsidR="00752008">
          <w:headerReference w:type="default" r:id="rId7"/>
          <w:endnotePr>
            <w:numFmt w:val="decimal"/>
          </w:endnotePr>
          <w:pgSz w:w="12240" w:h="15840"/>
          <w:pgMar w:top="1440" w:right="1440" w:bottom="1440" w:left="1440" w:header="720" w:footer="720" w:gutter="0"/>
          <w:cols w:space="720"/>
          <w:docGrid w:linePitch="360"/>
        </w:sectPr>
      </w:pPr>
    </w:p>
    <w:p w:rsidR="00355977" w:rsidRPr="00355977" w:rsidRDefault="00355977" w:rsidP="00355977">
      <w:pPr>
        <w:jc w:val="both"/>
        <w:rPr>
          <w:rFonts w:ascii="Courier New" w:hAnsi="Courier New" w:cs="Courier New"/>
          <w:sz w:val="28"/>
          <w:szCs w:val="28"/>
        </w:rPr>
      </w:pPr>
    </w:p>
    <w:p w:rsidR="00355977" w:rsidRPr="00FB56C1" w:rsidRDefault="00FB56C1" w:rsidP="00136808">
      <w:pPr>
        <w:suppressLineNumbers/>
        <w:jc w:val="center"/>
        <w:rPr>
          <w:rFonts w:ascii="Courier New" w:hAnsi="Courier New" w:cs="Courier New"/>
          <w:b/>
          <w:sz w:val="36"/>
          <w:szCs w:val="36"/>
        </w:rPr>
      </w:pPr>
      <w:r>
        <w:rPr>
          <w:rFonts w:ascii="Courier New" w:hAnsi="Courier New" w:cs="Courier New"/>
          <w:b/>
          <w:sz w:val="36"/>
          <w:szCs w:val="36"/>
        </w:rPr>
        <w:t>Abstract</w:t>
      </w:r>
    </w:p>
    <w:p w:rsidR="008E21BF" w:rsidRDefault="008E21BF">
      <w:pPr>
        <w:spacing w:after="200" w:line="276" w:lineRule="auto"/>
        <w:rPr>
          <w:rFonts w:ascii="Courier New" w:hAnsi="Courier New" w:cs="Courier New"/>
        </w:rPr>
      </w:pPr>
    </w:p>
    <w:p w:rsidR="008E21BF" w:rsidRDefault="008E21BF">
      <w:pPr>
        <w:spacing w:after="200" w:line="276" w:lineRule="auto"/>
        <w:rPr>
          <w:rFonts w:ascii="Courier New" w:hAnsi="Courier New" w:cs="Courier New"/>
        </w:rPr>
      </w:pPr>
    </w:p>
    <w:p w:rsidR="00355977" w:rsidRDefault="008E21BF" w:rsidP="0034021C">
      <w:pPr>
        <w:ind w:firstLine="720"/>
        <w:jc w:val="both"/>
        <w:rPr>
          <w:rFonts w:ascii="Courier New" w:hAnsi="Courier New" w:cs="Courier New"/>
        </w:rPr>
      </w:pPr>
      <w:r>
        <w:rPr>
          <w:rFonts w:ascii="Courier New" w:hAnsi="Courier New" w:cs="Courier New"/>
        </w:rPr>
        <w:t xml:space="preserve">This paper develops a model of cross-Strait relations in terms of a series of </w:t>
      </w:r>
      <w:r w:rsidR="002F264F">
        <w:rPr>
          <w:rFonts w:ascii="Courier New" w:hAnsi="Courier New" w:cs="Courier New"/>
        </w:rPr>
        <w:t>four</w:t>
      </w:r>
      <w:r>
        <w:rPr>
          <w:rFonts w:ascii="Courier New" w:hAnsi="Courier New" w:cs="Courier New"/>
        </w:rPr>
        <w:t xml:space="preserve"> paradoxes.  The first is that China’s aggressiveness in initiating the Taiwan Strait Crisis of 1995-96 set off a series of contretemps between the two sides of the Strait that almost certainly ma</w:t>
      </w:r>
      <w:r w:rsidR="002F264F">
        <w:rPr>
          <w:rFonts w:ascii="Courier New" w:hAnsi="Courier New" w:cs="Courier New"/>
        </w:rPr>
        <w:t>d</w:t>
      </w:r>
      <w:r>
        <w:rPr>
          <w:rFonts w:ascii="Courier New" w:hAnsi="Courier New" w:cs="Courier New"/>
        </w:rPr>
        <w:t>e the achievement of Beijing’s objectives considerably harder.  Second, the polarization in Taiwan over national identity and cross-Strait relations that erupted after the turn of the century was at least somewhat surprising, both because the partisan cleavage on th</w:t>
      </w:r>
      <w:r w:rsidR="0034021C">
        <w:rPr>
          <w:rFonts w:ascii="Courier New" w:hAnsi="Courier New" w:cs="Courier New"/>
        </w:rPr>
        <w:t>e</w:t>
      </w:r>
      <w:r>
        <w:rPr>
          <w:rFonts w:ascii="Courier New" w:hAnsi="Courier New" w:cs="Courier New"/>
        </w:rPr>
        <w:t>s</w:t>
      </w:r>
      <w:r w:rsidR="0034021C">
        <w:rPr>
          <w:rFonts w:ascii="Courier New" w:hAnsi="Courier New" w:cs="Courier New"/>
        </w:rPr>
        <w:t>e</w:t>
      </w:r>
      <w:r>
        <w:rPr>
          <w:rFonts w:ascii="Courier New" w:hAnsi="Courier New" w:cs="Courier New"/>
        </w:rPr>
        <w:t xml:space="preserve"> issue</w:t>
      </w:r>
      <w:r w:rsidR="0034021C">
        <w:rPr>
          <w:rFonts w:ascii="Courier New" w:hAnsi="Courier New" w:cs="Courier New"/>
        </w:rPr>
        <w:t>s</w:t>
      </w:r>
      <w:r>
        <w:rPr>
          <w:rFonts w:ascii="Courier New" w:hAnsi="Courier New" w:cs="Courier New"/>
        </w:rPr>
        <w:t xml:space="preserve"> had noticeably de-escalated during the 1990s and because public opinion on the</w:t>
      </w:r>
      <w:r w:rsidR="0034021C">
        <w:rPr>
          <w:rFonts w:ascii="Courier New" w:hAnsi="Courier New" w:cs="Courier New"/>
        </w:rPr>
        <w:t>mhas always been</w:t>
      </w:r>
      <w:r>
        <w:rPr>
          <w:rFonts w:ascii="Courier New" w:hAnsi="Courier New" w:cs="Courier New"/>
        </w:rPr>
        <w:t xml:space="preserve"> decidedly unpolarized.  Third, despite strident DPP criticism that Ma Ying-jeou, the current KMT President, has threatened Taiwan by increasing its economic dependency upon the PRC, the huge surge in Taiwan’s trade</w:t>
      </w:r>
      <w:r w:rsidR="00C7291C">
        <w:rPr>
          <w:rFonts w:ascii="Courier New" w:hAnsi="Courier New" w:cs="Courier New"/>
        </w:rPr>
        <w:t xml:space="preserve"> and investment</w:t>
      </w:r>
      <w:r>
        <w:rPr>
          <w:rFonts w:ascii="Courier New" w:hAnsi="Courier New" w:cs="Courier New"/>
        </w:rPr>
        <w:t xml:space="preserve"> with China this century actually occurred during the administration of his DPP predecessor, Chen Shui-bian.  </w:t>
      </w:r>
      <w:r w:rsidR="0034021C">
        <w:rPr>
          <w:rFonts w:ascii="Courier New" w:hAnsi="Courier New" w:cs="Courier New"/>
        </w:rPr>
        <w:t xml:space="preserve">Fourth, the </w:t>
      </w:r>
      <w:r w:rsidR="0034021C">
        <w:rPr>
          <w:rFonts w:ascii="Courier New" w:hAnsi="Courier New" w:cs="Courier New"/>
          <w:i/>
        </w:rPr>
        <w:t>rapprochement</w:t>
      </w:r>
      <w:r w:rsidR="0034021C">
        <w:rPr>
          <w:rFonts w:ascii="Courier New" w:hAnsi="Courier New" w:cs="Courier New"/>
        </w:rPr>
        <w:t xml:space="preserve"> between Taiwan and China after Ma’s election in 2008 is at least somewhat paradoxical because it may not presage long-term stability in cross-Strait relations.  Ma’s reluctance to enter into political negotiations with the PRC indicates that he agrees with the DPP to some extent about the danger of falling into China’s clutches (even if this belies their charges about his motivations); and the PRC’s refusal to make any concessions about Taiwan’s sovereignty suggests that future conflict might be likely.</w:t>
      </w:r>
      <w:r w:rsidR="00355977">
        <w:rPr>
          <w:rFonts w:ascii="Courier New" w:hAnsi="Courier New" w:cs="Courier New"/>
        </w:rPr>
        <w:br w:type="page"/>
      </w:r>
    </w:p>
    <w:p w:rsidR="00C83B85" w:rsidRDefault="00C83B85" w:rsidP="00355977">
      <w:pPr>
        <w:jc w:val="both"/>
        <w:rPr>
          <w:rFonts w:ascii="Courier New" w:hAnsi="Courier New" w:cs="Courier New"/>
        </w:rPr>
      </w:pPr>
    </w:p>
    <w:p w:rsidR="00C83B85" w:rsidRDefault="00C83B85" w:rsidP="00355977">
      <w:pPr>
        <w:jc w:val="both"/>
        <w:rPr>
          <w:rFonts w:ascii="Courier New" w:hAnsi="Courier New" w:cs="Courier New"/>
        </w:rPr>
      </w:pPr>
    </w:p>
    <w:p w:rsidR="00C83B85" w:rsidRDefault="00C83B85" w:rsidP="00355977">
      <w:pPr>
        <w:jc w:val="both"/>
        <w:rPr>
          <w:rFonts w:ascii="Courier New" w:hAnsi="Courier New" w:cs="Courier New"/>
        </w:rPr>
      </w:pPr>
    </w:p>
    <w:p w:rsidR="00C83B85" w:rsidRDefault="00C83B85" w:rsidP="00355977">
      <w:pPr>
        <w:jc w:val="both"/>
        <w:rPr>
          <w:rFonts w:ascii="Courier New" w:hAnsi="Courier New" w:cs="Courier New"/>
        </w:rPr>
      </w:pPr>
    </w:p>
    <w:p w:rsidR="00C83B85" w:rsidRDefault="00C83B85" w:rsidP="00355977">
      <w:pPr>
        <w:jc w:val="both"/>
        <w:rPr>
          <w:rFonts w:ascii="Courier New" w:hAnsi="Courier New" w:cs="Courier New"/>
        </w:rPr>
      </w:pPr>
    </w:p>
    <w:p w:rsidR="00475517" w:rsidRDefault="00355977" w:rsidP="00C83B85">
      <w:pPr>
        <w:spacing w:line="480" w:lineRule="auto"/>
        <w:ind w:firstLine="720"/>
        <w:jc w:val="both"/>
        <w:rPr>
          <w:rFonts w:ascii="Courier New" w:hAnsi="Courier New" w:cs="Courier New"/>
        </w:rPr>
      </w:pPr>
      <w:r>
        <w:rPr>
          <w:rFonts w:ascii="Courier New" w:hAnsi="Courier New" w:cs="Courier New"/>
        </w:rPr>
        <w:t>Taiwan’s policies toward cross-Strait relations over the last two decades certainly constitute a “two-level game”</w:t>
      </w:r>
      <w:r w:rsidR="00946B5E">
        <w:rPr>
          <w:rFonts w:ascii="Courier New" w:hAnsi="Courier New" w:cs="Courier New"/>
        </w:rPr>
        <w:t xml:space="preserve"> in which domestic and foreign policy are intertwined</w:t>
      </w:r>
      <w:r w:rsidR="00CC0F4C">
        <w:rPr>
          <w:rStyle w:val="FootnoteReference"/>
          <w:rFonts w:ascii="Courier New" w:hAnsi="Courier New" w:cs="Courier New"/>
        </w:rPr>
        <w:footnoteReference w:id="2"/>
      </w:r>
      <w:r>
        <w:rPr>
          <w:rFonts w:ascii="Courier New" w:hAnsi="Courier New" w:cs="Courier New"/>
        </w:rPr>
        <w:t xml:space="preserve"> because relations with China are one of the central issues in domestic politics that divide the Democratic Progressive Party (DPP) and the Kuomintang (KMT).</w:t>
      </w:r>
      <w:r w:rsidR="00475517">
        <w:rPr>
          <w:rFonts w:ascii="Courier New" w:hAnsi="Courier New" w:cs="Courier New"/>
        </w:rPr>
        <w:t>On the international level</w:t>
      </w:r>
      <w:r w:rsidR="003D3B6D">
        <w:rPr>
          <w:rFonts w:ascii="Courier New" w:hAnsi="Courier New" w:cs="Courier New"/>
        </w:rPr>
        <w:t xml:space="preserve">, China and Taiwan </w:t>
      </w:r>
      <w:r w:rsidR="00475517">
        <w:rPr>
          <w:rFonts w:ascii="Courier New" w:hAnsi="Courier New" w:cs="Courier New"/>
        </w:rPr>
        <w:t>contend, sometimes sharply and sometimes more implicitly, over the sovereignty of Taiwan.  On the domestic level, the DPP and the KMT contend almost always sharply over whether the former’s policies “stand up for Taiwan” or needless</w:t>
      </w:r>
      <w:r w:rsidR="00946B5E">
        <w:rPr>
          <w:rFonts w:ascii="Courier New" w:hAnsi="Courier New" w:cs="Courier New"/>
        </w:rPr>
        <w:t>ly</w:t>
      </w:r>
      <w:r w:rsidR="00475517">
        <w:rPr>
          <w:rFonts w:ascii="Courier New" w:hAnsi="Courier New" w:cs="Courier New"/>
        </w:rPr>
        <w:t xml:space="preserve"> provoke Beijing and whether the latter’s bring stability to cross-Strait relations or threaten Taiwan’s sovereignty and dignity.</w:t>
      </w:r>
      <w:r w:rsidR="008A3C0E">
        <w:rPr>
          <w:rStyle w:val="FootnoteReference"/>
          <w:rFonts w:ascii="Courier New" w:hAnsi="Courier New" w:cs="Courier New"/>
        </w:rPr>
        <w:footnoteReference w:id="3"/>
      </w:r>
    </w:p>
    <w:p w:rsidR="006030F8" w:rsidRDefault="003D3B6D" w:rsidP="006030F8">
      <w:pPr>
        <w:spacing w:line="480" w:lineRule="auto"/>
        <w:ind w:firstLine="720"/>
        <w:jc w:val="both"/>
        <w:rPr>
          <w:rFonts w:ascii="Courier New" w:hAnsi="Courier New" w:cs="Courier New"/>
        </w:rPr>
      </w:pPr>
      <w:r>
        <w:rPr>
          <w:rFonts w:ascii="Courier New" w:hAnsi="Courier New" w:cs="Courier New"/>
        </w:rPr>
        <w:t xml:space="preserve">A little thought, </w:t>
      </w:r>
      <w:r w:rsidR="008A3C0E">
        <w:rPr>
          <w:rFonts w:ascii="Courier New" w:hAnsi="Courier New" w:cs="Courier New"/>
        </w:rPr>
        <w:t>furthermore</w:t>
      </w:r>
      <w:r>
        <w:rPr>
          <w:rFonts w:ascii="Courier New" w:hAnsi="Courier New" w:cs="Courier New"/>
        </w:rPr>
        <w:t xml:space="preserve">, suggests that many aspects of this </w:t>
      </w:r>
      <w:r w:rsidR="008A3C0E">
        <w:rPr>
          <w:rFonts w:ascii="Courier New" w:hAnsi="Courier New" w:cs="Courier New"/>
        </w:rPr>
        <w:t xml:space="preserve">two-level game appear to be surprisingly paradoxical.  This </w:t>
      </w:r>
      <w:r w:rsidR="00374E2F">
        <w:rPr>
          <w:rFonts w:ascii="Courier New" w:hAnsi="Courier New" w:cs="Courier New"/>
        </w:rPr>
        <w:t>paper</w:t>
      </w:r>
      <w:r w:rsidR="00946B5E">
        <w:rPr>
          <w:rFonts w:ascii="Courier New" w:hAnsi="Courier New" w:cs="Courier New"/>
        </w:rPr>
        <w:t>, hence,</w:t>
      </w:r>
      <w:r w:rsidR="00374E2F">
        <w:rPr>
          <w:rFonts w:ascii="Courier New" w:hAnsi="Courier New" w:cs="Courier New"/>
        </w:rPr>
        <w:t xml:space="preserve"> develops a model of cross-Strait relations in terms of a series of f</w:t>
      </w:r>
      <w:r w:rsidR="00946B5E">
        <w:rPr>
          <w:rFonts w:ascii="Courier New" w:hAnsi="Courier New" w:cs="Courier New"/>
        </w:rPr>
        <w:t>our</w:t>
      </w:r>
      <w:r w:rsidR="00374E2F">
        <w:rPr>
          <w:rFonts w:ascii="Courier New" w:hAnsi="Courier New" w:cs="Courier New"/>
        </w:rPr>
        <w:t xml:space="preserve"> such paradoxes.  The first is that </w:t>
      </w:r>
      <w:r w:rsidR="00374E2F">
        <w:rPr>
          <w:rFonts w:ascii="Courier New" w:hAnsi="Courier New" w:cs="Courier New"/>
        </w:rPr>
        <w:lastRenderedPageBreak/>
        <w:t xml:space="preserve">China’s </w:t>
      </w:r>
      <w:r w:rsidR="00515DED">
        <w:rPr>
          <w:rFonts w:ascii="Courier New" w:hAnsi="Courier New" w:cs="Courier New"/>
        </w:rPr>
        <w:t xml:space="preserve">aggressiveness in initiating the Taiwan Strait Crisis of 1995-96 set off a series of contretemps </w:t>
      </w:r>
      <w:r w:rsidR="001D0866">
        <w:rPr>
          <w:rFonts w:ascii="Courier New" w:hAnsi="Courier New" w:cs="Courier New"/>
        </w:rPr>
        <w:t>between the two sides of the Strait that almost certainly ma</w:t>
      </w:r>
      <w:r w:rsidR="00F0065F">
        <w:rPr>
          <w:rFonts w:ascii="Courier New" w:hAnsi="Courier New" w:cs="Courier New"/>
        </w:rPr>
        <w:t>d</w:t>
      </w:r>
      <w:r w:rsidR="001D0866">
        <w:rPr>
          <w:rFonts w:ascii="Courier New" w:hAnsi="Courier New" w:cs="Courier New"/>
        </w:rPr>
        <w:t xml:space="preserve">e the achievement of Beijing’s objectives considerably harder.  Second, the polarization in Taiwan over national identity and cross-Strait relations </w:t>
      </w:r>
      <w:r w:rsidR="009121B5">
        <w:rPr>
          <w:rFonts w:ascii="Courier New" w:hAnsi="Courier New" w:cs="Courier New"/>
        </w:rPr>
        <w:t>that erupted after the turn of the century was at least somewhat surprising, both because the partisan cleavage on th</w:t>
      </w:r>
      <w:r w:rsidR="00F0065F">
        <w:rPr>
          <w:rFonts w:ascii="Courier New" w:hAnsi="Courier New" w:cs="Courier New"/>
        </w:rPr>
        <w:t>e</w:t>
      </w:r>
      <w:r w:rsidR="009121B5">
        <w:rPr>
          <w:rFonts w:ascii="Courier New" w:hAnsi="Courier New" w:cs="Courier New"/>
        </w:rPr>
        <w:t>s</w:t>
      </w:r>
      <w:r w:rsidR="00F0065F">
        <w:rPr>
          <w:rFonts w:ascii="Courier New" w:hAnsi="Courier New" w:cs="Courier New"/>
        </w:rPr>
        <w:t>e</w:t>
      </w:r>
      <w:r w:rsidR="009121B5">
        <w:rPr>
          <w:rFonts w:ascii="Courier New" w:hAnsi="Courier New" w:cs="Courier New"/>
        </w:rPr>
        <w:t xml:space="preserve"> issue</w:t>
      </w:r>
      <w:r w:rsidR="00F0065F">
        <w:rPr>
          <w:rFonts w:ascii="Courier New" w:hAnsi="Courier New" w:cs="Courier New"/>
        </w:rPr>
        <w:t>s</w:t>
      </w:r>
      <w:r w:rsidR="009121B5">
        <w:rPr>
          <w:rFonts w:ascii="Courier New" w:hAnsi="Courier New" w:cs="Courier New"/>
        </w:rPr>
        <w:t xml:space="preserve"> had noticeably de-escalated during the 1990s and because </w:t>
      </w:r>
      <w:r w:rsidR="00BB464F">
        <w:rPr>
          <w:rFonts w:ascii="Courier New" w:hAnsi="Courier New" w:cs="Courier New"/>
        </w:rPr>
        <w:t xml:space="preserve">public opinion on </w:t>
      </w:r>
      <w:r w:rsidR="00F0065F">
        <w:rPr>
          <w:rFonts w:ascii="Courier New" w:hAnsi="Courier New" w:cs="Courier New"/>
        </w:rPr>
        <w:t>themha</w:t>
      </w:r>
      <w:r w:rsidR="00BB464F">
        <w:rPr>
          <w:rFonts w:ascii="Courier New" w:hAnsi="Courier New" w:cs="Courier New"/>
        </w:rPr>
        <w:t>s</w:t>
      </w:r>
      <w:r w:rsidR="00F0065F">
        <w:rPr>
          <w:rFonts w:ascii="Courier New" w:hAnsi="Courier New" w:cs="Courier New"/>
        </w:rPr>
        <w:t xml:space="preserve"> always been</w:t>
      </w:r>
      <w:r w:rsidR="00BB464F">
        <w:rPr>
          <w:rFonts w:ascii="Courier New" w:hAnsi="Courier New" w:cs="Courier New"/>
        </w:rPr>
        <w:t xml:space="preserve"> decidedly unpolarized.  Third, despite strident DPP criticism that Ma Ying-jeou</w:t>
      </w:r>
      <w:r w:rsidR="00080872">
        <w:rPr>
          <w:rFonts w:ascii="Courier New" w:hAnsi="Courier New" w:cs="Courier New"/>
        </w:rPr>
        <w:t xml:space="preserve">, the current KMT President, has threatened Taiwan by increasing its economic dependency upon the PRC, </w:t>
      </w:r>
      <w:r w:rsidR="00FE79AB">
        <w:rPr>
          <w:rFonts w:ascii="Courier New" w:hAnsi="Courier New" w:cs="Courier New"/>
        </w:rPr>
        <w:t>the huge surge in Taiwan’s trade</w:t>
      </w:r>
      <w:r w:rsidR="00D1507A">
        <w:rPr>
          <w:rFonts w:ascii="Courier New" w:hAnsi="Courier New" w:cs="Courier New"/>
        </w:rPr>
        <w:t xml:space="preserve"> and investment</w:t>
      </w:r>
      <w:r w:rsidR="00FE79AB">
        <w:rPr>
          <w:rFonts w:ascii="Courier New" w:hAnsi="Courier New" w:cs="Courier New"/>
        </w:rPr>
        <w:t xml:space="preserve"> with China this century actually occurred during the administration of his DPP predecessor, Chen Shui-bian.  Fourth</w:t>
      </w:r>
      <w:r w:rsidR="00355977">
        <w:rPr>
          <w:rFonts w:ascii="Courier New" w:hAnsi="Courier New" w:cs="Courier New"/>
        </w:rPr>
        <w:t xml:space="preserve">, </w:t>
      </w:r>
      <w:r w:rsidR="009953DE">
        <w:rPr>
          <w:rFonts w:ascii="Courier New" w:hAnsi="Courier New" w:cs="Courier New"/>
        </w:rPr>
        <w:t xml:space="preserve">the </w:t>
      </w:r>
      <w:r w:rsidR="009953DE">
        <w:rPr>
          <w:rFonts w:ascii="Courier New" w:hAnsi="Courier New" w:cs="Courier New"/>
          <w:i/>
        </w:rPr>
        <w:t>rapprochement</w:t>
      </w:r>
      <w:r w:rsidR="009953DE">
        <w:rPr>
          <w:rFonts w:ascii="Courier New" w:hAnsi="Courier New" w:cs="Courier New"/>
        </w:rPr>
        <w:t xml:space="preserve"> between Taiwan and China after Ma’</w:t>
      </w:r>
      <w:r w:rsidR="006030F8">
        <w:rPr>
          <w:rFonts w:ascii="Courier New" w:hAnsi="Courier New" w:cs="Courier New"/>
        </w:rPr>
        <w:t xml:space="preserve">s election in 2008 is at least somewhat paradoxical because it may not presage long-term stability in cross-Strait relations.  </w:t>
      </w:r>
      <w:r w:rsidR="00355977">
        <w:rPr>
          <w:rFonts w:ascii="Courier New" w:hAnsi="Courier New" w:cs="Courier New"/>
        </w:rPr>
        <w:t>Ma’s reluctance to enter into political negotiations with the PRC i</w:t>
      </w:r>
      <w:r w:rsidR="00055592">
        <w:rPr>
          <w:rFonts w:ascii="Courier New" w:hAnsi="Courier New" w:cs="Courier New"/>
        </w:rPr>
        <w:t>ndicate</w:t>
      </w:r>
      <w:r w:rsidR="00355977">
        <w:rPr>
          <w:rFonts w:ascii="Courier New" w:hAnsi="Courier New" w:cs="Courier New"/>
        </w:rPr>
        <w:t>s that he agrees with the DPP to some extent about the danger of falling into China’s clutches (even if this belies their charges about his motivations)</w:t>
      </w:r>
      <w:r w:rsidR="006030F8">
        <w:rPr>
          <w:rFonts w:ascii="Courier New" w:hAnsi="Courier New" w:cs="Courier New"/>
        </w:rPr>
        <w:t>; and the PRC’s refusal to make any concessions about Taiwan’s sovereignty suggests that future conflict might be likely.</w:t>
      </w:r>
    </w:p>
    <w:p w:rsidR="006030F8" w:rsidRDefault="006030F8" w:rsidP="00C83B85">
      <w:pPr>
        <w:spacing w:line="480" w:lineRule="auto"/>
        <w:ind w:firstLine="720"/>
        <w:jc w:val="both"/>
        <w:rPr>
          <w:rFonts w:ascii="Courier New" w:hAnsi="Courier New" w:cs="Courier New"/>
        </w:rPr>
      </w:pPr>
    </w:p>
    <w:p w:rsidR="002A488E" w:rsidRDefault="002A488E" w:rsidP="002A488E">
      <w:pPr>
        <w:jc w:val="center"/>
        <w:rPr>
          <w:rFonts w:ascii="Courier New" w:hAnsi="Courier New" w:cs="Courier New"/>
          <w:b/>
          <w:sz w:val="28"/>
          <w:szCs w:val="28"/>
        </w:rPr>
      </w:pPr>
      <w:r>
        <w:rPr>
          <w:rFonts w:ascii="Courier New" w:hAnsi="Courier New" w:cs="Courier New"/>
          <w:b/>
          <w:sz w:val="28"/>
          <w:szCs w:val="28"/>
        </w:rPr>
        <w:t>Paradox 1:</w:t>
      </w:r>
    </w:p>
    <w:p w:rsidR="00AC7B1F" w:rsidRDefault="002A488E" w:rsidP="00BC7314">
      <w:pPr>
        <w:spacing w:line="480" w:lineRule="auto"/>
        <w:jc w:val="center"/>
        <w:rPr>
          <w:rFonts w:ascii="Courier New" w:hAnsi="Courier New" w:cs="Courier New"/>
          <w:b/>
          <w:sz w:val="28"/>
          <w:szCs w:val="28"/>
        </w:rPr>
      </w:pPr>
      <w:r>
        <w:rPr>
          <w:rFonts w:ascii="Courier New" w:hAnsi="Courier New" w:cs="Courier New"/>
          <w:b/>
          <w:sz w:val="28"/>
          <w:szCs w:val="28"/>
        </w:rPr>
        <w:t xml:space="preserve">China’s Aggressiveness </w:t>
      </w:r>
      <w:r w:rsidR="005F70FD">
        <w:rPr>
          <w:rFonts w:ascii="Courier New" w:hAnsi="Courier New" w:cs="Courier New"/>
          <w:b/>
          <w:sz w:val="28"/>
          <w:szCs w:val="28"/>
        </w:rPr>
        <w:t>Appear</w:t>
      </w:r>
      <w:r>
        <w:rPr>
          <w:rFonts w:ascii="Courier New" w:hAnsi="Courier New" w:cs="Courier New"/>
          <w:b/>
          <w:sz w:val="28"/>
          <w:szCs w:val="28"/>
        </w:rPr>
        <w:t xml:space="preserve">s Counterproductive </w:t>
      </w:r>
    </w:p>
    <w:p w:rsidR="00BC7314" w:rsidRDefault="00BC7314" w:rsidP="00BC7314">
      <w:pPr>
        <w:spacing w:line="480" w:lineRule="auto"/>
        <w:jc w:val="center"/>
        <w:rPr>
          <w:rFonts w:ascii="Courier New" w:hAnsi="Courier New" w:cs="Courier New"/>
          <w:b/>
          <w:sz w:val="28"/>
          <w:szCs w:val="28"/>
        </w:rPr>
      </w:pPr>
    </w:p>
    <w:p w:rsidR="00595042" w:rsidRPr="00E70C48" w:rsidRDefault="00C07BFE" w:rsidP="00BC7314">
      <w:pPr>
        <w:spacing w:line="480" w:lineRule="auto"/>
        <w:ind w:firstLine="720"/>
        <w:jc w:val="both"/>
        <w:rPr>
          <w:rFonts w:ascii="Courier New" w:hAnsi="Courier New" w:cs="Courier New"/>
        </w:rPr>
      </w:pPr>
      <w:r>
        <w:rPr>
          <w:rFonts w:ascii="Courier New" w:hAnsi="Courier New" w:cs="Courier New"/>
        </w:rPr>
        <w:t>For most of the postwar era, relations between the People’s Republic of China (PRC) and the Republic of China on Taiwan (ROC) have been fairly conflictual, which is quite understandable given their mutually contradictory claims to exercise sovereignty over Taiwan.  Yet from the mid-1980s to the mid-1990s, relations between Beijing and Taipei were fairly amicable as both seem</w:t>
      </w:r>
      <w:r w:rsidR="005F70FD">
        <w:rPr>
          <w:rFonts w:ascii="Courier New" w:hAnsi="Courier New" w:cs="Courier New"/>
        </w:rPr>
        <w:t>ed</w:t>
      </w:r>
      <w:r>
        <w:rPr>
          <w:rFonts w:ascii="Courier New" w:hAnsi="Courier New" w:cs="Courier New"/>
        </w:rPr>
        <w:t xml:space="preserve"> willing to accept the other, at least tacitly.  Taiwan did not challenge the PRC claim of </w:t>
      </w:r>
      <w:r>
        <w:rPr>
          <w:rFonts w:ascii="Courier New" w:hAnsi="Courier New" w:cs="Courier New"/>
          <w:i/>
        </w:rPr>
        <w:t>de jure</w:t>
      </w:r>
      <w:r>
        <w:rPr>
          <w:rFonts w:ascii="Courier New" w:hAnsi="Courier New" w:cs="Courier New"/>
        </w:rPr>
        <w:t xml:space="preserve"> sovereignty</w:t>
      </w:r>
      <w:r w:rsidR="005F70FD">
        <w:rPr>
          <w:rFonts w:ascii="Courier New" w:hAnsi="Courier New" w:cs="Courier New"/>
        </w:rPr>
        <w:t xml:space="preserve"> over the area controlled by the ROC</w:t>
      </w:r>
      <w:r>
        <w:rPr>
          <w:rFonts w:ascii="Courier New" w:hAnsi="Courier New" w:cs="Courier New"/>
        </w:rPr>
        <w:t>, while China did not challenge</w:t>
      </w:r>
      <w:r w:rsidR="00C93EE4">
        <w:rPr>
          <w:rFonts w:ascii="Courier New" w:hAnsi="Courier New" w:cs="Courier New"/>
        </w:rPr>
        <w:t xml:space="preserve"> the ROC’s </w:t>
      </w:r>
      <w:r w:rsidR="00C93EE4">
        <w:rPr>
          <w:rFonts w:ascii="Courier New" w:hAnsi="Courier New" w:cs="Courier New"/>
          <w:i/>
        </w:rPr>
        <w:t xml:space="preserve">de facto </w:t>
      </w:r>
      <w:r w:rsidR="00C93EE4">
        <w:rPr>
          <w:rFonts w:ascii="Courier New" w:hAnsi="Courier New" w:cs="Courier New"/>
        </w:rPr>
        <w:t xml:space="preserve">exercise of sovereignty in </w:t>
      </w:r>
      <w:r w:rsidR="005F70FD">
        <w:rPr>
          <w:rFonts w:ascii="Courier New" w:hAnsi="Courier New" w:cs="Courier New"/>
        </w:rPr>
        <w:t>it</w:t>
      </w:r>
      <w:r w:rsidR="00C93EE4">
        <w:rPr>
          <w:rFonts w:ascii="Courier New" w:hAnsi="Courier New" w:cs="Courier New"/>
        </w:rPr>
        <w:t xml:space="preserve">.  The sudden eruption of the 1995-96 </w:t>
      </w:r>
      <w:r w:rsidR="00E70C48">
        <w:rPr>
          <w:rFonts w:ascii="Courier New" w:hAnsi="Courier New" w:cs="Courier New"/>
        </w:rPr>
        <w:t>C</w:t>
      </w:r>
      <w:r w:rsidR="00C93EE4">
        <w:rPr>
          <w:rFonts w:ascii="Courier New" w:hAnsi="Courier New" w:cs="Courier New"/>
        </w:rPr>
        <w:t>risis in the Taiwan Strait changed this dynamic greatly, setting off a series of disputes and confrontations that lasted until a KMT president committed to improving relations with the PRC was elected in 2008.</w:t>
      </w:r>
      <w:r w:rsidR="00A8272F">
        <w:rPr>
          <w:rStyle w:val="FootnoteReference"/>
          <w:rFonts w:ascii="Courier New" w:hAnsi="Courier New" w:cs="Courier New"/>
        </w:rPr>
        <w:footnoteReference w:id="4"/>
      </w:r>
    </w:p>
    <w:p w:rsidR="00E70C48" w:rsidRPr="00E70C48" w:rsidRDefault="00E70C48" w:rsidP="00E70C48">
      <w:pPr>
        <w:snapToGrid w:val="0"/>
        <w:spacing w:line="480" w:lineRule="auto"/>
        <w:ind w:firstLine="720"/>
        <w:jc w:val="both"/>
        <w:rPr>
          <w:rFonts w:ascii="Courier New" w:eastAsia="DFKai-SB" w:hAnsi="Courier New" w:cs="Courier New"/>
        </w:rPr>
      </w:pPr>
      <w:r w:rsidRPr="00E70C48">
        <w:rPr>
          <w:rFonts w:ascii="Courier New" w:hAnsi="Courier New" w:cs="Courier New"/>
        </w:rPr>
        <w:t>Th</w:t>
      </w:r>
      <w:r w:rsidR="005F70FD">
        <w:rPr>
          <w:rFonts w:ascii="Courier New" w:hAnsi="Courier New" w:cs="Courier New"/>
        </w:rPr>
        <w:t>e</w:t>
      </w:r>
      <w:r>
        <w:rPr>
          <w:rFonts w:ascii="Courier New" w:hAnsi="Courier New" w:cs="Courier New"/>
        </w:rPr>
        <w:t>seemingly</w:t>
      </w:r>
      <w:r w:rsidRPr="00E70C48">
        <w:rPr>
          <w:rFonts w:ascii="Courier New" w:hAnsi="Courier New" w:cs="Courier New"/>
        </w:rPr>
        <w:t xml:space="preserve"> stable </w:t>
      </w:r>
      <w:r>
        <w:rPr>
          <w:rFonts w:ascii="Courier New" w:hAnsi="Courier New" w:cs="Courier New"/>
        </w:rPr>
        <w:t xml:space="preserve">situation in the Taiwan Strait area in the late 1980s </w:t>
      </w:r>
      <w:r w:rsidRPr="00E70C48">
        <w:rPr>
          <w:rFonts w:ascii="Courier New" w:hAnsi="Courier New" w:cs="Courier New"/>
        </w:rPr>
        <w:t xml:space="preserve">ultimatelybroke down because of clashing perceptions between the ROC and the PRC.  </w:t>
      </w:r>
      <w:r w:rsidRPr="00E70C48">
        <w:rPr>
          <w:rFonts w:ascii="Courier New" w:eastAsia="DFKai-SB" w:hAnsi="Courier New" w:cs="Courier New"/>
        </w:rPr>
        <w:t xml:space="preserve">Both countries had fairly optimistic perspectives about their futures in the early </w:t>
      </w:r>
      <w:r w:rsidRPr="00E70C48">
        <w:rPr>
          <w:rFonts w:ascii="Courier New" w:eastAsia="DFKai-SB" w:hAnsi="Courier New" w:cs="Courier New"/>
        </w:rPr>
        <w:lastRenderedPageBreak/>
        <w:t>1990s</w:t>
      </w:r>
      <w:r w:rsidR="005F70FD">
        <w:rPr>
          <w:rFonts w:ascii="Courier New" w:eastAsia="DFKai-SB" w:hAnsi="Courier New" w:cs="Courier New"/>
          <w:i/>
        </w:rPr>
        <w:t>vis-a-vis</w:t>
      </w:r>
      <w:r w:rsidR="00406B0A">
        <w:rPr>
          <w:rFonts w:ascii="Courier New" w:eastAsia="DFKai-SB" w:hAnsi="Courier New" w:cs="Courier New"/>
        </w:rPr>
        <w:t xml:space="preserve">each other </w:t>
      </w:r>
      <w:r w:rsidRPr="00E70C48">
        <w:rPr>
          <w:rFonts w:ascii="Courier New" w:eastAsia="DFKai-SB" w:hAnsi="Courier New" w:cs="Courier New"/>
        </w:rPr>
        <w:t>because they evidently believed that time was on their side in the sense that existing political and economic trends were working in their favor.  Beijing thought that growing economic and social ties across the Strait would gradually undercut Taiwan’s separation from the Mainland, while Taipei saw its separate international status being gradually established and consolidated through President Lee Teng-hui’s “pragmatic diplomacy.”</w:t>
      </w:r>
      <w:r w:rsidR="005F70FD">
        <w:rPr>
          <w:rStyle w:val="FootnoteReference"/>
          <w:rFonts w:ascii="Courier New" w:eastAsia="DFKai-SB" w:hAnsi="Courier New" w:cs="Courier New"/>
        </w:rPr>
        <w:footnoteReference w:id="5"/>
      </w:r>
    </w:p>
    <w:p w:rsidR="00E70C48" w:rsidRPr="00E70C48" w:rsidRDefault="00E70C48" w:rsidP="00E70C48">
      <w:pPr>
        <w:snapToGrid w:val="0"/>
        <w:spacing w:line="480" w:lineRule="auto"/>
        <w:ind w:firstLine="835"/>
        <w:jc w:val="both"/>
        <w:rPr>
          <w:rFonts w:ascii="Courier New" w:eastAsia="DFKai-SB" w:hAnsi="Courier New" w:cs="Courier New"/>
        </w:rPr>
      </w:pPr>
      <w:r w:rsidRPr="00E70C48">
        <w:rPr>
          <w:rFonts w:ascii="Courier New" w:eastAsia="DFKai-SB" w:hAnsi="Courier New" w:cs="Courier New"/>
        </w:rPr>
        <w:t xml:space="preserve">By 1995, however, both began to fear that the other’s positive assessments were coming true.  </w:t>
      </w:r>
      <w:smartTag w:uri="urn:schemas-microsoft-com:office:smarttags" w:element="country-region">
        <w:r w:rsidRPr="00E70C48">
          <w:rPr>
            <w:rFonts w:ascii="Courier New" w:eastAsia="DFKai-SB" w:hAnsi="Courier New" w:cs="Courier New"/>
          </w:rPr>
          <w:t>Taiwan</w:t>
        </w:r>
      </w:smartTag>
      <w:r w:rsidRPr="00E70C48">
        <w:rPr>
          <w:rFonts w:ascii="Courier New" w:eastAsia="DFKai-SB" w:hAnsi="Courier New" w:cs="Courier New"/>
        </w:rPr>
        <w:t xml:space="preserve"> became increasingly worried that </w:t>
      </w:r>
      <w:smartTag w:uri="urn:schemas-microsoft-com:office:smarttags" w:element="country-region">
        <w:r w:rsidRPr="00E70C48">
          <w:rPr>
            <w:rFonts w:ascii="Courier New" w:eastAsia="DFKai-SB" w:hAnsi="Courier New" w:cs="Courier New"/>
          </w:rPr>
          <w:t>China</w:t>
        </w:r>
      </w:smartTag>
      <w:r w:rsidRPr="00E70C48">
        <w:rPr>
          <w:rFonts w:ascii="Courier New" w:eastAsia="DFKai-SB" w:hAnsi="Courier New" w:cs="Courier New"/>
        </w:rPr>
        <w:t xml:space="preserve"> was successfully isolating it diplomatically and making the island economically dependent on the Mainland, while </w:t>
      </w:r>
      <w:smartTag w:uri="urn:schemas-microsoft-com:office:smarttags" w:element="country-region">
        <w:r w:rsidRPr="00E70C48">
          <w:rPr>
            <w:rFonts w:ascii="Courier New" w:eastAsia="DFKai-SB" w:hAnsi="Courier New" w:cs="Courier New"/>
          </w:rPr>
          <w:t>China</w:t>
        </w:r>
      </w:smartTag>
      <w:r w:rsidRPr="00E70C48">
        <w:rPr>
          <w:rFonts w:ascii="Courier New" w:eastAsia="DFKai-SB" w:hAnsi="Courier New" w:cs="Courier New"/>
        </w:rPr>
        <w:t xml:space="preserve"> worried that </w:t>
      </w:r>
      <w:smartTag w:uri="urn:schemas-microsoft-com:office:smarttags" w:element="country-region">
        <w:smartTag w:uri="urn:schemas-microsoft-com:office:smarttags" w:element="place">
          <w:r w:rsidRPr="00E70C48">
            <w:rPr>
              <w:rFonts w:ascii="Courier New" w:eastAsia="DFKai-SB" w:hAnsi="Courier New" w:cs="Courier New"/>
            </w:rPr>
            <w:t>Taiwan</w:t>
          </w:r>
        </w:smartTag>
      </w:smartTag>
      <w:r w:rsidRPr="00E70C48">
        <w:rPr>
          <w:rFonts w:ascii="Courier New" w:eastAsia="DFKai-SB" w:hAnsi="Courier New" w:cs="Courier New"/>
        </w:rPr>
        <w:t xml:space="preserve"> was on the verge of establishing Taiwan </w:t>
      </w:r>
      <w:r w:rsidRPr="00E70C48">
        <w:rPr>
          <w:rFonts w:ascii="Courier New" w:eastAsia="DFKai-SB" w:hAnsi="Courier New" w:cs="Courier New"/>
          <w:lang w:eastAsia="zh-TW"/>
        </w:rPr>
        <w:t>I</w:t>
      </w:r>
      <w:r w:rsidRPr="00E70C48">
        <w:rPr>
          <w:rFonts w:ascii="Courier New" w:eastAsia="DFKai-SB" w:hAnsi="Courier New" w:cs="Courier New"/>
        </w:rPr>
        <w:t xml:space="preserve">ndependence.  Cross-Strait relations then erupted in the summer of 1995 following a trip by President Lee Teng-hui to his </w:t>
      </w:r>
      <w:r w:rsidRPr="00E70C48">
        <w:rPr>
          <w:rFonts w:ascii="Courier New" w:eastAsia="DFKai-SB" w:hAnsi="Courier New" w:cs="Courier New"/>
          <w:i/>
        </w:rPr>
        <w:t>alma mater</w:t>
      </w:r>
      <w:r w:rsidRPr="00E70C48">
        <w:rPr>
          <w:rFonts w:ascii="Courier New" w:eastAsia="DFKai-SB" w:hAnsi="Courier New" w:cs="Courier New"/>
        </w:rPr>
        <w:t xml:space="preserve">, Cornell </w:t>
      </w:r>
      <w:r w:rsidR="00C41E5D" w:rsidRPr="00E70C48">
        <w:rPr>
          <w:rFonts w:ascii="Courier New" w:eastAsia="DFKai-SB" w:hAnsi="Courier New" w:cs="Courier New"/>
        </w:rPr>
        <w:t>University</w:t>
      </w:r>
      <w:r w:rsidR="00406B0A">
        <w:rPr>
          <w:rFonts w:ascii="Courier New" w:eastAsia="DFKai-SB" w:hAnsi="Courier New" w:cs="Courier New"/>
        </w:rPr>
        <w:t>,</w:t>
      </w:r>
      <w:r w:rsidR="00C41E5D">
        <w:rPr>
          <w:rFonts w:ascii="Courier New" w:eastAsia="DFKai-SB" w:hAnsi="Courier New" w:cs="Courier New"/>
        </w:rPr>
        <w:t xml:space="preserve"> that</w:t>
      </w:r>
      <w:r w:rsidRPr="00E70C48">
        <w:rPr>
          <w:rFonts w:ascii="Courier New" w:eastAsia="DFKai-SB" w:hAnsi="Courier New" w:cs="Courier New"/>
        </w:rPr>
        <w:t xml:space="preserve"> he had pressured the U</w:t>
      </w:r>
      <w:r w:rsidRPr="00E70C48">
        <w:rPr>
          <w:rFonts w:ascii="Courier New" w:eastAsia="DFKai-SB" w:hAnsi="Courier New" w:cs="Courier New"/>
          <w:lang w:eastAsia="zh-TW"/>
        </w:rPr>
        <w:t xml:space="preserve">nited </w:t>
      </w:r>
      <w:r w:rsidRPr="00E70C48">
        <w:rPr>
          <w:rFonts w:ascii="Courier New" w:eastAsia="DFKai-SB" w:hAnsi="Courier New" w:cs="Courier New"/>
        </w:rPr>
        <w:t>S</w:t>
      </w:r>
      <w:r w:rsidRPr="00E70C48">
        <w:rPr>
          <w:rFonts w:ascii="Courier New" w:eastAsia="DFKai-SB" w:hAnsi="Courier New" w:cs="Courier New"/>
          <w:lang w:eastAsia="zh-TW"/>
        </w:rPr>
        <w:t>tates</w:t>
      </w:r>
      <w:r w:rsidRPr="00E70C48">
        <w:rPr>
          <w:rFonts w:ascii="Courier New" w:eastAsia="DFKai-SB" w:hAnsi="Courier New" w:cs="Courier New"/>
        </w:rPr>
        <w:t xml:space="preserve"> to allow him to make.  While this seemed to be simply an extension of Taiwan’s</w:t>
      </w:r>
      <w:r>
        <w:rPr>
          <w:rFonts w:ascii="Courier New" w:eastAsia="DFKai-SB" w:hAnsi="Courier New" w:cs="Courier New"/>
        </w:rPr>
        <w:t xml:space="preserve"> existing</w:t>
      </w:r>
      <w:r w:rsidRPr="00E70C48">
        <w:rPr>
          <w:rFonts w:ascii="Courier New" w:eastAsia="DFKai-SB" w:hAnsi="Courier New" w:cs="Courier New"/>
        </w:rPr>
        <w:t xml:space="preserve"> “pragmatic diplomacy,” China reacted unexpectedly and extremely strongly to Lee’s visit, arguing that this represented a major change in American policy supporting Lee’s alleged effort to turn </w:t>
      </w:r>
      <w:r w:rsidRPr="00E70C48">
        <w:rPr>
          <w:rFonts w:ascii="Courier New" w:eastAsia="DFKai-SB" w:hAnsi="Courier New" w:cs="Courier New"/>
        </w:rPr>
        <w:lastRenderedPageBreak/>
        <w:t xml:space="preserve">“creeping officiality” into Taiwan </w:t>
      </w:r>
      <w:r w:rsidRPr="00E70C48">
        <w:rPr>
          <w:rFonts w:ascii="Courier New" w:eastAsia="DFKai-SB" w:hAnsi="Courier New" w:cs="Courier New"/>
          <w:lang w:eastAsia="zh-TW"/>
        </w:rPr>
        <w:t>I</w:t>
      </w:r>
      <w:r w:rsidRPr="00E70C48">
        <w:rPr>
          <w:rFonts w:ascii="Courier New" w:eastAsia="DFKai-SB" w:hAnsi="Courier New" w:cs="Courier New"/>
        </w:rPr>
        <w:t>ndependence.  Indeed, China went ballistic (almost literally) during 1995-96 with a series of war games and missile tests close to Taiwan that were clearly aimed at intimidating voters in the December legislative and March presidential elections.  The United States responded with very clear military deterrence aimed at the PRC by, for example, sending aircraft carrier groups through the Taiwan Strait.</w:t>
      </w:r>
      <w:r w:rsidR="00D20265">
        <w:rPr>
          <w:rStyle w:val="FootnoteReference"/>
          <w:rFonts w:ascii="Courier New" w:eastAsia="DFKai-SB" w:hAnsi="Courier New" w:cs="Courier New"/>
        </w:rPr>
        <w:footnoteReference w:id="6"/>
      </w:r>
    </w:p>
    <w:p w:rsidR="00E70C48" w:rsidRDefault="00E70C48" w:rsidP="00E70C48">
      <w:pPr>
        <w:snapToGrid w:val="0"/>
        <w:spacing w:line="480" w:lineRule="auto"/>
        <w:ind w:firstLine="720"/>
        <w:jc w:val="both"/>
        <w:rPr>
          <w:rFonts w:ascii="Courier New" w:hAnsi="Courier New" w:cs="Courier New"/>
        </w:rPr>
      </w:pPr>
      <w:r w:rsidRPr="00E70C48">
        <w:rPr>
          <w:rFonts w:ascii="Courier New" w:eastAsia="DFKai-SB" w:hAnsi="Courier New" w:cs="Courier New"/>
        </w:rPr>
        <w:t xml:space="preserve">The confrontation quickly de-escalated after Lee handily won re-election, but as shown in Figure </w:t>
      </w:r>
      <w:r>
        <w:rPr>
          <w:rFonts w:ascii="Courier New" w:eastAsia="DFKai-SB" w:hAnsi="Courier New" w:cs="Courier New"/>
        </w:rPr>
        <w:t>1</w:t>
      </w:r>
      <w:r w:rsidRPr="00E70C48">
        <w:rPr>
          <w:rFonts w:ascii="Courier New" w:eastAsia="DFKai-SB" w:hAnsi="Courier New" w:cs="Courier New"/>
        </w:rPr>
        <w:t xml:space="preserve"> this set off a series of </w:t>
      </w:r>
      <w:r w:rsidRPr="00E70C48">
        <w:rPr>
          <w:rFonts w:ascii="Courier New" w:hAnsi="Courier New" w:cs="Courier New"/>
        </w:rPr>
        <w:t>crises that erupted, on average, every two years, with Beijing and Taipei alternating in the initiation of the confrontation.  For example, Lee Teng-hui enraged China and flustered the United States in 1999 by proclaiming that Taipei and Beijing were linked by “special state-to-state relations;” and China retaliated by attempting to intimidateTaiwanese voters in the 2000 presidential election and by ignoring the conciliatory policies of the new President Chen Shui-bian of the Democratic Progressive Party</w:t>
      </w:r>
      <w:r w:rsidR="00D20265">
        <w:rPr>
          <w:rFonts w:ascii="Courier New" w:hAnsi="Courier New" w:cs="Courier New"/>
        </w:rPr>
        <w:t xml:space="preserve"> after the election</w:t>
      </w:r>
      <w:r w:rsidRPr="00E70C48">
        <w:rPr>
          <w:rFonts w:ascii="Courier New" w:hAnsi="Courier New" w:cs="Courier New"/>
        </w:rPr>
        <w:t xml:space="preserve">.  President Chen, for his part, set off another round of hostility when he proclaimed that there is “one country on each side of the </w:t>
      </w:r>
      <w:smartTag w:uri="urn:schemas-microsoft-com:office:smarttags" w:element="place">
        <w:r w:rsidRPr="00E70C48">
          <w:rPr>
            <w:rFonts w:ascii="Courier New" w:hAnsi="Courier New" w:cs="Courier New"/>
          </w:rPr>
          <w:t>Taiwan Strait</w:t>
        </w:r>
      </w:smartTag>
      <w:r w:rsidRPr="00E70C48">
        <w:rPr>
          <w:rFonts w:ascii="Courier New" w:hAnsi="Courier New" w:cs="Courier New"/>
        </w:rPr>
        <w:t xml:space="preserve">” in July 2002.  Subsequently, Chen’s appeals to Taiwanese nationalism alternated with Chinese reactions such as its 2005 </w:t>
      </w:r>
      <w:r w:rsidRPr="00E70C48">
        <w:rPr>
          <w:rFonts w:ascii="Courier New" w:hAnsi="Courier New" w:cs="Courier New"/>
        </w:rPr>
        <w:lastRenderedPageBreak/>
        <w:t>Anti-Secession Law</w:t>
      </w:r>
      <w:r w:rsidR="00141DA1">
        <w:rPr>
          <w:rFonts w:ascii="Courier New" w:hAnsi="Courier New" w:cs="Courier New"/>
        </w:rPr>
        <w:t>; and Chen retaliated with a series of nationalistic policy changes in early 2006</w:t>
      </w:r>
      <w:r w:rsidRPr="00E70C48">
        <w:rPr>
          <w:rFonts w:ascii="Courier New" w:hAnsi="Courier New" w:cs="Courier New"/>
        </w:rPr>
        <w:t>.</w:t>
      </w:r>
      <w:r w:rsidRPr="00E70C48">
        <w:rPr>
          <w:rStyle w:val="FootnoteReference"/>
          <w:rFonts w:ascii="Courier New" w:hAnsi="Courier New" w:cs="Courier New"/>
        </w:rPr>
        <w:footnoteReference w:id="7"/>
      </w:r>
    </w:p>
    <w:p w:rsidR="00AF14CA" w:rsidRPr="00AF14CA" w:rsidRDefault="00AF14CA" w:rsidP="00AF14CA">
      <w:pPr>
        <w:snapToGrid w:val="0"/>
        <w:spacing w:line="480" w:lineRule="auto"/>
        <w:jc w:val="center"/>
        <w:rPr>
          <w:rFonts w:ascii="Courier New" w:hAnsi="Courier New" w:cs="Courier New"/>
          <w:b/>
        </w:rPr>
      </w:pPr>
      <w:r>
        <w:rPr>
          <w:rFonts w:ascii="Courier New" w:hAnsi="Courier New" w:cs="Courier New"/>
          <w:b/>
        </w:rPr>
        <w:t>Figure 1 about here</w:t>
      </w:r>
    </w:p>
    <w:p w:rsidR="00AE0BBD" w:rsidRPr="00E70C48" w:rsidRDefault="006A65D4" w:rsidP="00E70C48">
      <w:pPr>
        <w:snapToGrid w:val="0"/>
        <w:spacing w:line="480" w:lineRule="auto"/>
        <w:ind w:firstLine="720"/>
        <w:jc w:val="both"/>
        <w:rPr>
          <w:rFonts w:ascii="Courier New" w:hAnsi="Courier New" w:cs="Courier New"/>
        </w:rPr>
      </w:pPr>
      <w:r>
        <w:rPr>
          <w:rFonts w:ascii="Courier New" w:hAnsi="Courier New" w:cs="Courier New"/>
        </w:rPr>
        <w:t>Jiang Zemin, China’s leader in 1995, was under</w:t>
      </w:r>
      <w:r w:rsidR="00AF14CA">
        <w:rPr>
          <w:rFonts w:ascii="Courier New" w:hAnsi="Courier New" w:cs="Courier New"/>
        </w:rPr>
        <w:t xml:space="preserve"> pressure from the military, hardliners in the political leadership, and a growing popular nationalism to “get tough” with Taiwan.  Initially, at least, China claimed to be quite happy with the outcome and with stopping a perceived movement toward Taiwan Independence.</w:t>
      </w:r>
      <w:r w:rsidR="00342FC3">
        <w:rPr>
          <w:rFonts w:ascii="Courier New" w:hAnsi="Courier New" w:cs="Courier New"/>
        </w:rPr>
        <w:t xml:space="preserve">  A longer-term perspective makes this conclusion quite questionable, however.  In the tit-for-tat sequence outlined in Figure 1, Taiwan’s leaders regularly took far stronger stances in support of Taiwanese sovereignty</w:t>
      </w:r>
      <w:r w:rsidR="00766413">
        <w:rPr>
          <w:rFonts w:ascii="Courier New" w:hAnsi="Courier New" w:cs="Courier New"/>
        </w:rPr>
        <w:t xml:space="preserve"> after the 1995-96 Crisis</w:t>
      </w:r>
      <w:r w:rsidR="00342FC3">
        <w:rPr>
          <w:rFonts w:ascii="Courier New" w:hAnsi="Courier New" w:cs="Courier New"/>
        </w:rPr>
        <w:t>; and the suspicion of the PRC that grew</w:t>
      </w:r>
      <w:r w:rsidR="00766413">
        <w:rPr>
          <w:rFonts w:ascii="Courier New" w:hAnsi="Courier New" w:cs="Courier New"/>
        </w:rPr>
        <w:t xml:space="preserve"> cumulatively</w:t>
      </w:r>
      <w:r w:rsidR="00406B0A">
        <w:rPr>
          <w:rFonts w:ascii="Courier New" w:hAnsi="Courier New" w:cs="Courier New"/>
        </w:rPr>
        <w:t xml:space="preserve"> among Taiwanese</w:t>
      </w:r>
      <w:r w:rsidR="00766413">
        <w:rPr>
          <w:rFonts w:ascii="Courier New" w:hAnsi="Courier New" w:cs="Courier New"/>
        </w:rPr>
        <w:t xml:space="preserve"> has</w:t>
      </w:r>
      <w:r w:rsidR="00342FC3">
        <w:rPr>
          <w:rFonts w:ascii="Courier New" w:hAnsi="Courier New" w:cs="Courier New"/>
        </w:rPr>
        <w:t xml:space="preserve"> made political concessions by the ROC increasingly more difficult.  Thus, paradoxically, the PRC’s greater aggressiveness, if anything, has undermined its ability to pursue </w:t>
      </w:r>
      <w:r w:rsidR="00406B0A">
        <w:rPr>
          <w:rFonts w:ascii="Courier New" w:hAnsi="Courier New" w:cs="Courier New"/>
        </w:rPr>
        <w:t>U</w:t>
      </w:r>
      <w:r w:rsidR="00342FC3">
        <w:rPr>
          <w:rFonts w:ascii="Courier New" w:hAnsi="Courier New" w:cs="Courier New"/>
        </w:rPr>
        <w:t xml:space="preserve">nification with Taiwan. </w:t>
      </w:r>
    </w:p>
    <w:p w:rsidR="006D76DE" w:rsidRDefault="006D76DE">
      <w:pPr>
        <w:spacing w:after="200" w:line="276" w:lineRule="auto"/>
        <w:rPr>
          <w:rFonts w:ascii="Courier New" w:hAnsi="Courier New" w:cs="Courier New"/>
        </w:rPr>
      </w:pPr>
      <w:r>
        <w:rPr>
          <w:rFonts w:ascii="Courier New" w:hAnsi="Courier New" w:cs="Courier New"/>
        </w:rPr>
        <w:br w:type="page"/>
      </w:r>
    </w:p>
    <w:p w:rsidR="006D76DE" w:rsidRDefault="006D76DE" w:rsidP="006D76DE">
      <w:pPr>
        <w:jc w:val="center"/>
        <w:rPr>
          <w:rFonts w:ascii="Courier New" w:hAnsi="Courier New" w:cs="Courier New"/>
          <w:b/>
          <w:sz w:val="28"/>
          <w:szCs w:val="28"/>
        </w:rPr>
      </w:pPr>
      <w:r>
        <w:rPr>
          <w:rFonts w:ascii="Courier New" w:hAnsi="Courier New" w:cs="Courier New"/>
          <w:b/>
          <w:sz w:val="28"/>
          <w:szCs w:val="28"/>
        </w:rPr>
        <w:lastRenderedPageBreak/>
        <w:t>Paradox 2:</w:t>
      </w:r>
    </w:p>
    <w:p w:rsidR="006D76DE" w:rsidRDefault="006D76DE" w:rsidP="006D76DE">
      <w:pPr>
        <w:spacing w:line="480" w:lineRule="auto"/>
        <w:jc w:val="center"/>
        <w:rPr>
          <w:rFonts w:ascii="Courier New" w:hAnsi="Courier New" w:cs="Courier New"/>
          <w:b/>
          <w:sz w:val="28"/>
          <w:szCs w:val="28"/>
        </w:rPr>
      </w:pPr>
      <w:r>
        <w:rPr>
          <w:rFonts w:ascii="Courier New" w:hAnsi="Courier New" w:cs="Courier New"/>
          <w:b/>
          <w:sz w:val="28"/>
          <w:szCs w:val="28"/>
        </w:rPr>
        <w:t>Polarization Despite Seemingly Mitigating Factors</w:t>
      </w:r>
    </w:p>
    <w:p w:rsidR="006D76DE" w:rsidRDefault="006D76DE" w:rsidP="006D76DE">
      <w:pPr>
        <w:spacing w:line="480" w:lineRule="auto"/>
        <w:jc w:val="center"/>
        <w:rPr>
          <w:rFonts w:ascii="Courier New" w:hAnsi="Courier New" w:cs="Courier New"/>
          <w:b/>
          <w:sz w:val="28"/>
          <w:szCs w:val="28"/>
        </w:rPr>
      </w:pPr>
    </w:p>
    <w:p w:rsidR="006D76DE" w:rsidRDefault="006D76DE" w:rsidP="006D76DE">
      <w:pPr>
        <w:spacing w:line="480" w:lineRule="auto"/>
        <w:ind w:firstLine="720"/>
        <w:jc w:val="both"/>
        <w:rPr>
          <w:rFonts w:ascii="Courier New" w:hAnsi="Courier New" w:cs="Courier New"/>
        </w:rPr>
      </w:pPr>
      <w:r>
        <w:rPr>
          <w:rFonts w:ascii="Courier New" w:hAnsi="Courier New" w:cs="Courier New"/>
        </w:rPr>
        <w:t xml:space="preserve">Chen Shui-bian’s election as President was followed by a growing bitter polarization between the DPP and KMT on the interlinked issues of national identity and cross-Strait relations.  Two distinct types of issues were involved in this polarization.  The first was an ongoing struggle over the “localization” or </w:t>
      </w:r>
      <w:r w:rsidRPr="008F2DA8">
        <w:rPr>
          <w:rFonts w:ascii="Courier New" w:hAnsi="Courier New" w:cs="Courier New"/>
          <w:i/>
        </w:rPr>
        <w:t>B</w:t>
      </w:r>
      <w:r>
        <w:rPr>
          <w:rFonts w:ascii="Courier New" w:hAnsi="Courier New" w:cs="Courier New"/>
          <w:i/>
        </w:rPr>
        <w:t xml:space="preserve">entuhua </w:t>
      </w:r>
      <w:r>
        <w:rPr>
          <w:rFonts w:ascii="Courier New" w:hAnsi="Courier New" w:cs="Courier New"/>
        </w:rPr>
        <w:t xml:space="preserve">of the country’s politics and especially culture which was consistently pushed by the Chen administration.  The second involved cross-Strait relations with the People’s Republic of China and was more episodic; and here Chen Shui-bian’s policies were far from consistent over time. </w:t>
      </w:r>
    </w:p>
    <w:p w:rsidR="006D76DE" w:rsidRDefault="006D76DE" w:rsidP="006D76DE">
      <w:pPr>
        <w:spacing w:line="480" w:lineRule="auto"/>
        <w:ind w:firstLine="720"/>
        <w:jc w:val="both"/>
        <w:rPr>
          <w:rFonts w:ascii="Courier New" w:hAnsi="Courier New"/>
        </w:rPr>
      </w:pPr>
      <w:r>
        <w:rPr>
          <w:rFonts w:ascii="Courier New" w:hAnsi="Courier New" w:cs="Courier New"/>
        </w:rPr>
        <w:t>Domestically, Chen displayed a strong commitment</w:t>
      </w:r>
      <w:r w:rsidR="003F17CB">
        <w:rPr>
          <w:rFonts w:ascii="Courier New" w:hAnsi="Courier New" w:cs="Courier New"/>
        </w:rPr>
        <w:t xml:space="preserve"> to</w:t>
      </w:r>
      <w:r>
        <w:rPr>
          <w:rFonts w:ascii="Courier New" w:hAnsi="Courier New" w:cs="Courier New"/>
        </w:rPr>
        <w:t xml:space="preserve"> pursuing </w:t>
      </w:r>
      <w:r>
        <w:rPr>
          <w:rFonts w:ascii="Courier New" w:hAnsi="Courier New"/>
          <w:i/>
        </w:rPr>
        <w:t xml:space="preserve">Bentuhua </w:t>
      </w:r>
      <w:r>
        <w:rPr>
          <w:rFonts w:ascii="Courier New" w:hAnsi="Courier New"/>
        </w:rPr>
        <w:t>to create a “Taiwan-centric paradigm” for the nation.</w:t>
      </w:r>
      <w:r w:rsidR="00360280">
        <w:rPr>
          <w:rStyle w:val="FootnoteReference"/>
          <w:rFonts w:ascii="Courier New" w:hAnsi="Courier New"/>
        </w:rPr>
        <w:footnoteReference w:id="8"/>
      </w:r>
      <w:r>
        <w:rPr>
          <w:rFonts w:ascii="Courier New" w:hAnsi="Courier New"/>
        </w:rPr>
        <w:t xml:space="preserve">  This, in turn, stimulated substantial opposition and pushback from the old guard KMT</w:t>
      </w:r>
      <w:r>
        <w:rPr>
          <w:rFonts w:ascii="Courier New" w:hAnsi="Courier New" w:cs="Courier New"/>
        </w:rPr>
        <w:t xml:space="preserve">.  </w:t>
      </w:r>
      <w:r>
        <w:rPr>
          <w:rFonts w:ascii="Courier New" w:hAnsi="Courier New"/>
        </w:rPr>
        <w:t xml:space="preserve">Wei-chin Lee, for example, argues that Chen promoted a Cultural Reconstruction Movement that included such initiatives as changing the name of many agencies and organizations to stress “Taiwan,” promoting Islander dialects in language policy, revising the official policy toward the mass media to reverse the previous KMT </w:t>
      </w:r>
      <w:r>
        <w:rPr>
          <w:rFonts w:ascii="Courier New" w:hAnsi="Courier New"/>
        </w:rPr>
        <w:lastRenderedPageBreak/>
        <w:t>domination of outlets (including the encouragement of underground radio stations), and changing the focus from Chinese to Taiwanese history in education policy.</w:t>
      </w:r>
      <w:r w:rsidR="00756708">
        <w:rPr>
          <w:rStyle w:val="FootnoteReference"/>
          <w:rFonts w:ascii="Courier New" w:hAnsi="Courier New"/>
        </w:rPr>
        <w:footnoteReference w:id="9"/>
      </w:r>
      <w:r>
        <w:rPr>
          <w:rFonts w:ascii="Courier New" w:hAnsi="Courier New"/>
        </w:rPr>
        <w:t xml:space="preserve">  Thus, Daniel Lynch concluded that Chen and his “Green” bloc (named for the primary color of the DPP flag) were trying to create a new nation rooted in Taiwanese history and culture.</w:t>
      </w:r>
      <w:r w:rsidR="00A1494B">
        <w:rPr>
          <w:rStyle w:val="FootnoteReference"/>
          <w:rFonts w:ascii="Courier New" w:hAnsi="Courier New"/>
        </w:rPr>
        <w:footnoteReference w:id="10"/>
      </w:r>
    </w:p>
    <w:p w:rsidR="006D76DE" w:rsidRDefault="006D76DE" w:rsidP="006D76DE">
      <w:pPr>
        <w:spacing w:line="480" w:lineRule="auto"/>
        <w:ind w:firstLine="720"/>
        <w:jc w:val="both"/>
        <w:rPr>
          <w:rFonts w:ascii="Courier New" w:hAnsi="Courier New" w:cs="Courier New"/>
        </w:rPr>
      </w:pPr>
      <w:r>
        <w:rPr>
          <w:rFonts w:ascii="Courier New" w:hAnsi="Courier New"/>
        </w:rPr>
        <w:t xml:space="preserve">Relations with China were much more volatile, despite Chen Shui-bian’s image as a zealot in promoting the declaration of </w:t>
      </w:r>
      <w:r>
        <w:rPr>
          <w:rFonts w:ascii="Courier New" w:hAnsi="Courier New"/>
          <w:i/>
        </w:rPr>
        <w:t xml:space="preserve">de jure </w:t>
      </w:r>
      <w:r>
        <w:rPr>
          <w:rFonts w:ascii="Courier New" w:hAnsi="Courier New"/>
        </w:rPr>
        <w:t xml:space="preserve">Taiwan Independence.  Chen’s pushing the envelope on the Independence issue commenced </w:t>
      </w:r>
      <w:r w:rsidRPr="003B1872">
        <w:rPr>
          <w:rFonts w:ascii="Courier New" w:hAnsi="Courier New" w:cs="Courier New"/>
        </w:rPr>
        <w:t>in the summer of 2002</w:t>
      </w:r>
      <w:r>
        <w:rPr>
          <w:rFonts w:ascii="Courier New" w:hAnsi="Courier New" w:cs="Courier New"/>
        </w:rPr>
        <w:t xml:space="preserve"> when he proclaimed the</w:t>
      </w:r>
      <w:r w:rsidRPr="003B1872">
        <w:rPr>
          <w:rFonts w:ascii="Courier New" w:hAnsi="Courier New" w:cs="Courier New"/>
        </w:rPr>
        <w:t xml:space="preserve"> theory that </w:t>
      </w:r>
      <w:r>
        <w:rPr>
          <w:rFonts w:ascii="Courier New" w:hAnsi="Courier New" w:cs="Courier New"/>
        </w:rPr>
        <w:t>“</w:t>
      </w:r>
      <w:r w:rsidRPr="003B1872">
        <w:rPr>
          <w:rFonts w:ascii="Courier New" w:hAnsi="Courier New" w:cs="Courier New"/>
        </w:rPr>
        <w:t>one country on each side of the Taiwan Strait</w:t>
      </w:r>
      <w:r>
        <w:rPr>
          <w:rFonts w:ascii="Courier New" w:hAnsi="Courier New" w:cs="Courier New"/>
        </w:rPr>
        <w:t xml:space="preserve">” </w:t>
      </w:r>
      <w:r w:rsidRPr="003B1872">
        <w:rPr>
          <w:rFonts w:ascii="Courier New" w:hAnsi="Courier New" w:cs="Courier New"/>
        </w:rPr>
        <w:t>existed, provoking significant unhappiness in both Beijing and Washington.</w:t>
      </w:r>
      <w:r>
        <w:rPr>
          <w:rFonts w:ascii="Courier New" w:hAnsi="Courier New" w:cs="Courier New"/>
        </w:rPr>
        <w:t xml:space="preserve">  After that, he periodically set off contretemps with Beijing and Washington until he left office in 2008, as he challenged China’s “red lines” on Taiwan Independence by, for example, proposing or holding referenda on issues that might affect Taiwan’s international status and by advocating fundamental change to the country’s Constitution.  Yet, there were also signs of pragmatism in Chen’s policies toward cross-Strait relations.  He was fairly conciliatory </w:t>
      </w:r>
      <w:r>
        <w:rPr>
          <w:rFonts w:ascii="Courier New" w:hAnsi="Courier New" w:cs="Courier New"/>
        </w:rPr>
        <w:lastRenderedPageBreak/>
        <w:t>toward an unresponsive PRC for his first two years in office and negotiated a “Ten Point Consensus” with the widely perceived pro-China James Soong in early 2005.  More broadly, he followed a pattern of being aggressive toward China during electoral campaigns to appeal to the “deep Green” Taiwanese nationalists and then sounding much more conciliatory after the election was over.  Indeed, he only became stridently pro-Independence consistently in 2006 when burgeoning scandals deprived him of support from almost everybody except the deep Greens.</w:t>
      </w:r>
      <w:r w:rsidR="00744E31">
        <w:rPr>
          <w:rStyle w:val="FootnoteReference"/>
          <w:rFonts w:ascii="Courier New" w:hAnsi="Courier New" w:cs="Courier New"/>
        </w:rPr>
        <w:footnoteReference w:id="11"/>
      </w:r>
    </w:p>
    <w:p w:rsidR="006D76DE" w:rsidRDefault="006D76DE" w:rsidP="006D76DE">
      <w:pPr>
        <w:spacing w:line="480" w:lineRule="auto"/>
        <w:ind w:firstLine="720"/>
        <w:jc w:val="both"/>
        <w:rPr>
          <w:rFonts w:ascii="Courier New" w:hAnsi="Courier New" w:cs="Courier New"/>
        </w:rPr>
      </w:pPr>
      <w:r>
        <w:rPr>
          <w:rFonts w:ascii="Courier New" w:hAnsi="Courier New" w:cs="Courier New"/>
        </w:rPr>
        <w:t xml:space="preserve">For their part, the KMT and its “Blue” coalition (named for one of the colors in the KMT flag) returned to a much more “China-centric” stance after Lee Teng-hui left the party following its defeat in the 2000 presidential election.  According to the model developed by Yu-shan Wu, this represented a direct response to their electoral situation.  During elections, Wu argues that the KMT acts like a catch-all party and appeals to </w:t>
      </w:r>
      <w:r w:rsidR="00B22208">
        <w:rPr>
          <w:rFonts w:ascii="Courier New" w:hAnsi="Courier New" w:cs="Courier New"/>
        </w:rPr>
        <w:t>moderate</w:t>
      </w:r>
      <w:r>
        <w:rPr>
          <w:rFonts w:ascii="Courier New" w:hAnsi="Courier New" w:cs="Courier New"/>
        </w:rPr>
        <w:t xml:space="preserve"> voter</w:t>
      </w:r>
      <w:r w:rsidR="00B22208">
        <w:rPr>
          <w:rFonts w:ascii="Courier New" w:hAnsi="Courier New" w:cs="Courier New"/>
        </w:rPr>
        <w:t>s</w:t>
      </w:r>
      <w:r>
        <w:rPr>
          <w:rFonts w:ascii="Courier New" w:hAnsi="Courier New" w:cs="Courier New"/>
        </w:rPr>
        <w:t xml:space="preserve"> with centrist policies.  Between elections when the party is out of power (as it was from 2000 to 2008), in contrast, it focuses its appeals on keeping the support of the pro-China “deep Blues,” while acting in a more pragmatic or “realist” manner when it controls the government.</w:t>
      </w:r>
      <w:r w:rsidR="00F10D7D">
        <w:rPr>
          <w:rStyle w:val="FootnoteReference"/>
          <w:rFonts w:ascii="Courier New" w:hAnsi="Courier New" w:cs="Courier New"/>
        </w:rPr>
        <w:footnoteReference w:id="12"/>
      </w:r>
    </w:p>
    <w:p w:rsidR="006D76DE" w:rsidRDefault="006D76DE" w:rsidP="006D76DE">
      <w:pPr>
        <w:spacing w:line="480" w:lineRule="auto"/>
        <w:ind w:firstLine="720"/>
        <w:jc w:val="both"/>
        <w:rPr>
          <w:rFonts w:ascii="Courier New" w:hAnsi="Courier New" w:cs="Courier New"/>
        </w:rPr>
      </w:pPr>
      <w:r>
        <w:rPr>
          <w:rFonts w:ascii="Courier New" w:hAnsi="Courier New" w:cs="Courier New"/>
        </w:rPr>
        <w:lastRenderedPageBreak/>
        <w:t>By the middle of the first decade in the 21</w:t>
      </w:r>
      <w:r w:rsidRPr="00F578BF">
        <w:rPr>
          <w:rFonts w:ascii="Courier New" w:hAnsi="Courier New" w:cs="Courier New"/>
          <w:vertAlign w:val="superscript"/>
        </w:rPr>
        <w:t>st</w:t>
      </w:r>
      <w:r>
        <w:rPr>
          <w:rFonts w:ascii="Courier New" w:hAnsi="Courier New" w:cs="Courier New"/>
        </w:rPr>
        <w:t xml:space="preserve"> century, therefore, a</w:t>
      </w:r>
      <w:r w:rsidRPr="00F30B15">
        <w:rPr>
          <w:rFonts w:ascii="Courier New" w:hAnsi="Courier New" w:cs="Courier New"/>
        </w:rPr>
        <w:t xml:space="preserve"> harsh and viciously divisive debate over cross-Strait relations and national identity</w:t>
      </w:r>
      <w:r>
        <w:rPr>
          <w:rFonts w:ascii="Courier New" w:hAnsi="Courier New" w:cs="Courier New"/>
        </w:rPr>
        <w:t xml:space="preserve"> had</w:t>
      </w:r>
      <w:r w:rsidRPr="00F30B15">
        <w:rPr>
          <w:rFonts w:ascii="Courier New" w:hAnsi="Courier New" w:cs="Courier New"/>
        </w:rPr>
        <w:t xml:space="preserve"> come to dominate Taiwan’s politics.  The Greens argue</w:t>
      </w:r>
      <w:r>
        <w:rPr>
          <w:rFonts w:ascii="Courier New" w:hAnsi="Courier New" w:cs="Courier New"/>
        </w:rPr>
        <w:t>d</w:t>
      </w:r>
      <w:r w:rsidRPr="00F30B15">
        <w:rPr>
          <w:rFonts w:ascii="Courier New" w:hAnsi="Courier New" w:cs="Courier New"/>
        </w:rPr>
        <w:t xml:space="preserve"> that they must “stand up for </w:t>
      </w:r>
      <w:smartTag w:uri="urn:schemas-microsoft-com:office:smarttags" w:element="country-region">
        <w:r w:rsidRPr="00F30B15">
          <w:rPr>
            <w:rFonts w:ascii="Courier New" w:hAnsi="Courier New" w:cs="Courier New"/>
          </w:rPr>
          <w:t>Taiwan</w:t>
        </w:r>
      </w:smartTag>
      <w:r w:rsidRPr="00F30B15">
        <w:rPr>
          <w:rFonts w:ascii="Courier New" w:hAnsi="Courier New" w:cs="Courier New"/>
        </w:rPr>
        <w:t>” and accuse</w:t>
      </w:r>
      <w:r>
        <w:rPr>
          <w:rFonts w:ascii="Courier New" w:hAnsi="Courier New" w:cs="Courier New"/>
        </w:rPr>
        <w:t>d</w:t>
      </w:r>
      <w:r w:rsidRPr="00F30B15">
        <w:rPr>
          <w:rFonts w:ascii="Courier New" w:hAnsi="Courier New" w:cs="Courier New"/>
        </w:rPr>
        <w:t xml:space="preserve"> the Blues of selling </w:t>
      </w:r>
      <w:smartTag w:uri="urn:schemas-microsoft-com:office:smarttags" w:element="country-region">
        <w:r w:rsidRPr="00F30B15">
          <w:rPr>
            <w:rFonts w:ascii="Courier New" w:hAnsi="Courier New" w:cs="Courier New"/>
          </w:rPr>
          <w:t>Taiwan</w:t>
        </w:r>
      </w:smartTag>
      <w:r w:rsidRPr="00F30B15">
        <w:rPr>
          <w:rFonts w:ascii="Courier New" w:hAnsi="Courier New" w:cs="Courier New"/>
        </w:rPr>
        <w:t xml:space="preserve"> out to </w:t>
      </w:r>
      <w:smartTag w:uri="urn:schemas-microsoft-com:office:smarttags" w:element="place">
        <w:smartTag w:uri="urn:schemas-microsoft-com:office:smarttags" w:element="country-region">
          <w:r w:rsidRPr="00F30B15">
            <w:rPr>
              <w:rFonts w:ascii="Courier New" w:hAnsi="Courier New" w:cs="Courier New"/>
            </w:rPr>
            <w:t>China</w:t>
          </w:r>
        </w:smartTag>
      </w:smartTag>
      <w:r w:rsidRPr="00F30B15">
        <w:rPr>
          <w:rFonts w:ascii="Courier New" w:hAnsi="Courier New" w:cs="Courier New"/>
        </w:rPr>
        <w:t xml:space="preserve">.  In stark contrast, the Blues </w:t>
      </w:r>
      <w:r>
        <w:rPr>
          <w:rFonts w:ascii="Courier New" w:hAnsi="Courier New" w:cs="Courier New"/>
        </w:rPr>
        <w:t>contended</w:t>
      </w:r>
      <w:r w:rsidRPr="00F30B15">
        <w:rPr>
          <w:rFonts w:ascii="Courier New" w:hAnsi="Courier New" w:cs="Courier New"/>
        </w:rPr>
        <w:t xml:space="preserve"> that the Greens </w:t>
      </w:r>
      <w:r>
        <w:rPr>
          <w:rFonts w:ascii="Courier New" w:hAnsi="Courier New" w:cs="Courier New"/>
        </w:rPr>
        <w:t>we</w:t>
      </w:r>
      <w:r w:rsidRPr="00F30B15">
        <w:rPr>
          <w:rFonts w:ascii="Courier New" w:hAnsi="Courier New" w:cs="Courier New"/>
        </w:rPr>
        <w:t>re needlessly provocative and that a more accommodating policy c</w:t>
      </w:r>
      <w:r>
        <w:rPr>
          <w:rFonts w:ascii="Courier New" w:hAnsi="Courier New" w:cs="Courier New"/>
        </w:rPr>
        <w:t>ould</w:t>
      </w:r>
      <w:r w:rsidRPr="00F30B15">
        <w:rPr>
          <w:rFonts w:ascii="Courier New" w:hAnsi="Courier New" w:cs="Courier New"/>
        </w:rPr>
        <w:t xml:space="preserve"> defuse the threat from </w:t>
      </w:r>
      <w:smartTag w:uri="urn:schemas-microsoft-com:office:smarttags" w:element="place">
        <w:smartTag w:uri="urn:schemas-microsoft-com:office:smarttags" w:element="country-region">
          <w:r w:rsidRPr="00F30B15">
            <w:rPr>
              <w:rFonts w:ascii="Courier New" w:hAnsi="Courier New" w:cs="Courier New"/>
            </w:rPr>
            <w:t>China</w:t>
          </w:r>
        </w:smartTag>
      </w:smartTag>
      <w:r w:rsidRPr="00F30B15">
        <w:rPr>
          <w:rFonts w:ascii="Courier New" w:hAnsi="Courier New" w:cs="Courier New"/>
        </w:rPr>
        <w:t xml:space="preserve">.  Taken to the extreme (which they </w:t>
      </w:r>
      <w:r>
        <w:rPr>
          <w:rFonts w:ascii="Courier New" w:hAnsi="Courier New" w:cs="Courier New"/>
        </w:rPr>
        <w:t>often were</w:t>
      </w:r>
      <w:r w:rsidRPr="00F30B15">
        <w:rPr>
          <w:rFonts w:ascii="Courier New" w:hAnsi="Courier New" w:cs="Courier New"/>
        </w:rPr>
        <w:t>), these positions</w:t>
      </w:r>
      <w:r>
        <w:rPr>
          <w:rFonts w:ascii="Courier New" w:hAnsi="Courier New" w:cs="Courier New"/>
        </w:rPr>
        <w:t xml:space="preserve"> implied</w:t>
      </w:r>
      <w:r w:rsidRPr="00F30B15">
        <w:rPr>
          <w:rFonts w:ascii="Courier New" w:hAnsi="Courier New" w:cs="Courier New"/>
        </w:rPr>
        <w:t xml:space="preserve"> that one side </w:t>
      </w:r>
      <w:r>
        <w:rPr>
          <w:rFonts w:ascii="Courier New" w:hAnsi="Courier New" w:cs="Courier New"/>
        </w:rPr>
        <w:t>wa</w:t>
      </w:r>
      <w:r w:rsidRPr="00F30B15">
        <w:rPr>
          <w:rFonts w:ascii="Courier New" w:hAnsi="Courier New" w:cs="Courier New"/>
        </w:rPr>
        <w:t xml:space="preserve">s the savior and the other the destroyer of </w:t>
      </w:r>
      <w:smartTag w:uri="urn:schemas-microsoft-com:office:smarttags" w:element="place">
        <w:smartTag w:uri="urn:schemas-microsoft-com:office:smarttags" w:element="country-region">
          <w:r w:rsidRPr="00F30B15">
            <w:rPr>
              <w:rFonts w:ascii="Courier New" w:hAnsi="Courier New" w:cs="Courier New"/>
            </w:rPr>
            <w:t>Taiwan</w:t>
          </w:r>
        </w:smartTag>
      </w:smartTag>
      <w:r w:rsidRPr="00F30B15">
        <w:rPr>
          <w:rFonts w:ascii="Courier New" w:hAnsi="Courier New" w:cs="Courier New"/>
        </w:rPr>
        <w:t xml:space="preserve"> and its statehood.  Unfortunately, both critiques seem to have</w:t>
      </w:r>
      <w:r>
        <w:rPr>
          <w:rFonts w:ascii="Courier New" w:hAnsi="Courier New" w:cs="Courier New"/>
        </w:rPr>
        <w:t xml:space="preserve"> had</w:t>
      </w:r>
      <w:r w:rsidRPr="00F30B15">
        <w:rPr>
          <w:rFonts w:ascii="Courier New" w:hAnsi="Courier New" w:cs="Courier New"/>
        </w:rPr>
        <w:t xml:space="preserve"> some merit.  President Chen’s periodic appeals to his pro-Independence “base constituency” for primarily domestic purposes both infuriated </w:t>
      </w:r>
      <w:smartTag w:uri="urn:schemas-microsoft-com:office:smarttags" w:element="country-region">
        <w:r w:rsidRPr="00F30B15">
          <w:rPr>
            <w:rFonts w:ascii="Courier New" w:hAnsi="Courier New" w:cs="Courier New"/>
          </w:rPr>
          <w:t>China</w:t>
        </w:r>
      </w:smartTag>
      <w:r w:rsidRPr="00F30B15">
        <w:rPr>
          <w:rFonts w:ascii="Courier New" w:hAnsi="Courier New" w:cs="Courier New"/>
        </w:rPr>
        <w:t xml:space="preserve"> and at times strained relations with the </w:t>
      </w:r>
      <w:smartTag w:uri="urn:schemas-microsoft-com:office:smarttags" w:element="country-region">
        <w:r w:rsidRPr="00F30B15">
          <w:rPr>
            <w:rFonts w:ascii="Courier New" w:hAnsi="Courier New" w:cs="Courier New"/>
          </w:rPr>
          <w:t>United States</w:t>
        </w:r>
      </w:smartTag>
      <w:r w:rsidRPr="00F30B15">
        <w:rPr>
          <w:rFonts w:ascii="Courier New" w:hAnsi="Courier New" w:cs="Courier New"/>
        </w:rPr>
        <w:t xml:space="preserve">, thereby threatening to undermine </w:t>
      </w:r>
      <w:smartTag w:uri="urn:schemas-microsoft-com:office:smarttags" w:element="place">
        <w:smartTag w:uri="urn:schemas-microsoft-com:office:smarttags" w:element="country-region">
          <w:r w:rsidRPr="00F30B15">
            <w:rPr>
              <w:rFonts w:ascii="Courier New" w:hAnsi="Courier New" w:cs="Courier New"/>
            </w:rPr>
            <w:t>Taiwan</w:t>
          </w:r>
        </w:smartTag>
      </w:smartTag>
      <w:r w:rsidRPr="00F30B15">
        <w:rPr>
          <w:rFonts w:ascii="Courier New" w:hAnsi="Courier New" w:cs="Courier New"/>
        </w:rPr>
        <w:t>’s position in the Taipei-</w:t>
      </w:r>
      <w:r>
        <w:rPr>
          <w:rFonts w:ascii="Courier New" w:hAnsi="Courier New" w:cs="Courier New"/>
        </w:rPr>
        <w:t xml:space="preserve">Beijing-Washington “triangle.”  </w:t>
      </w:r>
      <w:r w:rsidRPr="00F30B15">
        <w:rPr>
          <w:rFonts w:ascii="Courier New" w:hAnsi="Courier New" w:cs="Courier New"/>
        </w:rPr>
        <w:t>Conversely, the Blue attempts to “do business” with Beijing undermine</w:t>
      </w:r>
      <w:r>
        <w:rPr>
          <w:rFonts w:ascii="Courier New" w:hAnsi="Courier New" w:cs="Courier New"/>
        </w:rPr>
        <w:t>d</w:t>
      </w:r>
      <w:r w:rsidRPr="00F30B15">
        <w:rPr>
          <w:rFonts w:ascii="Courier New" w:hAnsi="Courier New" w:cs="Courier New"/>
        </w:rPr>
        <w:t xml:space="preserve"> Chen’s ability to deal with China; and there </w:t>
      </w:r>
      <w:r>
        <w:rPr>
          <w:rFonts w:ascii="Courier New" w:hAnsi="Courier New" w:cs="Courier New"/>
        </w:rPr>
        <w:t>we</w:t>
      </w:r>
      <w:r w:rsidRPr="00F30B15">
        <w:rPr>
          <w:rFonts w:ascii="Courier New" w:hAnsi="Courier New" w:cs="Courier New"/>
        </w:rPr>
        <w:t>re even fairly credible rumors that Blue leaders ha</w:t>
      </w:r>
      <w:r>
        <w:rPr>
          <w:rFonts w:ascii="Courier New" w:hAnsi="Courier New" w:cs="Courier New"/>
        </w:rPr>
        <w:t>d</w:t>
      </w:r>
      <w:r w:rsidRPr="00F30B15">
        <w:rPr>
          <w:rFonts w:ascii="Courier New" w:hAnsi="Courier New" w:cs="Courier New"/>
        </w:rPr>
        <w:t xml:space="preserve"> urged both the PRC and US to “get tough” with the Chen administration which in itself might</w:t>
      </w:r>
      <w:r>
        <w:rPr>
          <w:rFonts w:ascii="Courier New" w:hAnsi="Courier New" w:cs="Courier New"/>
        </w:rPr>
        <w:t xml:space="preserve"> have</w:t>
      </w:r>
      <w:r w:rsidRPr="00F30B15">
        <w:rPr>
          <w:rFonts w:ascii="Courier New" w:hAnsi="Courier New" w:cs="Courier New"/>
        </w:rPr>
        <w:t xml:space="preserve"> create</w:t>
      </w:r>
      <w:r>
        <w:rPr>
          <w:rFonts w:ascii="Courier New" w:hAnsi="Courier New" w:cs="Courier New"/>
        </w:rPr>
        <w:t>d</w:t>
      </w:r>
      <w:r w:rsidRPr="00F30B15">
        <w:rPr>
          <w:rFonts w:ascii="Courier New" w:hAnsi="Courier New" w:cs="Courier New"/>
        </w:rPr>
        <w:t xml:space="preserve"> a security threat to Taiwan</w:t>
      </w:r>
      <w:r w:rsidR="00F10D7D">
        <w:rPr>
          <w:rFonts w:ascii="Courier New" w:hAnsi="Courier New" w:cs="Courier New"/>
        </w:rPr>
        <w:t>.</w:t>
      </w:r>
      <w:r w:rsidR="00F10D7D">
        <w:rPr>
          <w:rStyle w:val="FootnoteReference"/>
          <w:rFonts w:ascii="Courier New" w:hAnsi="Courier New" w:cs="Courier New"/>
        </w:rPr>
        <w:footnoteReference w:id="13"/>
      </w:r>
    </w:p>
    <w:p w:rsidR="00ED0053" w:rsidRDefault="00FB0E2F" w:rsidP="006D76DE">
      <w:pPr>
        <w:spacing w:line="480" w:lineRule="auto"/>
        <w:ind w:firstLine="720"/>
        <w:jc w:val="both"/>
        <w:rPr>
          <w:rFonts w:ascii="Courier New" w:hAnsi="Courier New" w:cs="Courier New"/>
        </w:rPr>
      </w:pPr>
      <w:r>
        <w:rPr>
          <w:rFonts w:ascii="Courier New" w:hAnsi="Courier New" w:cs="Courier New"/>
        </w:rPr>
        <w:lastRenderedPageBreak/>
        <w:t>This polarization is now so prevalent that many, if not most, observers consider it “natural.”</w:t>
      </w:r>
      <w:r w:rsidR="004C17AA">
        <w:rPr>
          <w:rFonts w:ascii="Courier New" w:hAnsi="Courier New" w:cs="Courier New"/>
        </w:rPr>
        <w:t xml:space="preserve">  Yet, it can be considered surprising or paradoxical for two distinct, though interlinked reasons.  First, although political science theory posits that the positions of political parties reflect the distribution of public opinion </w:t>
      </w:r>
      <w:r w:rsidR="00161B02">
        <w:rPr>
          <w:rFonts w:ascii="Courier New" w:hAnsi="Courier New" w:cs="Courier New"/>
        </w:rPr>
        <w:t>in democratic societies</w:t>
      </w:r>
      <w:r w:rsidR="00BD70E4">
        <w:rPr>
          <w:rFonts w:ascii="Courier New" w:hAnsi="Courier New" w:cs="Courier New"/>
        </w:rPr>
        <w:t>,</w:t>
      </w:r>
      <w:r w:rsidR="00161B02">
        <w:rPr>
          <w:rStyle w:val="FootnoteReference"/>
          <w:rFonts w:ascii="Courier New" w:hAnsi="Courier New" w:cs="Courier New"/>
        </w:rPr>
        <w:footnoteReference w:id="14"/>
      </w:r>
      <w:r w:rsidR="00BD70E4">
        <w:rPr>
          <w:rFonts w:ascii="Courier New" w:hAnsi="Courier New" w:cs="Courier New"/>
        </w:rPr>
        <w:t xml:space="preserve"> this does not appear to be the case in Taiwan.</w:t>
      </w:r>
      <w:r w:rsidR="00ED0053">
        <w:rPr>
          <w:rFonts w:ascii="Courier New" w:hAnsi="Courier New" w:cs="Courier New"/>
        </w:rPr>
        <w:t xml:space="preserve">  For the last two decades, for example, public opinion surveys have asked whether people identify themselves as Chinese, Taiwanese, or a combination of both.  Table 1 shows that national identity clearly possessed a normal distribution in 1992 as just over half the population (52%) expressed a dual identity, while Chinese identifiers slightly outnumbered Taiwanese ones (28% to 20%).  This changed dramatically in just eight years.  In 2000, about half the population (47%) still had dual identification, but Taiwanese identifiers outnumbered Chinese ones 39% to 14%; and the trend toward greater Taiwanese identification continued apace in the new century.  By 2010, 55% of the population identified solely as Taiwanese versus a minuscule 3% Chinese identifies, with 42% dual identifies.</w:t>
      </w:r>
      <w:r w:rsidR="00CC7987">
        <w:rPr>
          <w:rFonts w:ascii="Courier New" w:hAnsi="Courier New" w:cs="Courier New"/>
        </w:rPr>
        <w:t xml:space="preserve">  Interpreting these data </w:t>
      </w:r>
      <w:r w:rsidR="00CC7987">
        <w:rPr>
          <w:rFonts w:ascii="Courier New" w:hAnsi="Courier New" w:cs="Courier New"/>
        </w:rPr>
        <w:lastRenderedPageBreak/>
        <w:t>is at least a little ambiguous.  On the one hand, the rapid growth to dominance of Taiwanese identifiers is consistent with growing polarization and the DPP’s ability to create a new Taiwanese nation.  On the other hand, the strong minority who</w:t>
      </w:r>
      <w:r w:rsidR="00B22208">
        <w:rPr>
          <w:rFonts w:ascii="Courier New" w:hAnsi="Courier New" w:cs="Courier New"/>
        </w:rPr>
        <w:t xml:space="preserve"> continue to express a dual identification is inconsistent with the image of a new totally “Taiwanese” nation, as is the DPP’s poor performance at the polls in the 2008 legislative and presidential elections.</w:t>
      </w:r>
    </w:p>
    <w:p w:rsidR="00ED0053" w:rsidRPr="00ED0053" w:rsidRDefault="00ED0053" w:rsidP="00ED0053">
      <w:pPr>
        <w:spacing w:line="480" w:lineRule="auto"/>
        <w:jc w:val="center"/>
        <w:rPr>
          <w:rFonts w:ascii="Courier New" w:hAnsi="Courier New" w:cs="Courier New"/>
          <w:b/>
        </w:rPr>
      </w:pPr>
      <w:r>
        <w:rPr>
          <w:rFonts w:ascii="Courier New" w:hAnsi="Courier New" w:cs="Courier New"/>
          <w:b/>
        </w:rPr>
        <w:t>Table 1 about here</w:t>
      </w:r>
    </w:p>
    <w:p w:rsidR="008C3B12" w:rsidRDefault="008C3B12" w:rsidP="008C3B12">
      <w:pPr>
        <w:spacing w:line="480" w:lineRule="auto"/>
        <w:ind w:firstLine="720"/>
        <w:jc w:val="both"/>
        <w:rPr>
          <w:rFonts w:ascii="Courier New" w:hAnsi="Courier New" w:cs="Courier New"/>
        </w:rPr>
      </w:pPr>
      <w:r>
        <w:rPr>
          <w:rFonts w:ascii="Courier New" w:hAnsi="Courier New" w:cs="Courier New"/>
        </w:rPr>
        <w:t xml:space="preserve">There is no ambiguity, however, in public opinion about cross-Strait relations.  This can also be seen in how the citizenry views the best option for Taiwan’s international status:  1) Taiwan Independence, 2) the current </w:t>
      </w:r>
      <w:r>
        <w:rPr>
          <w:rFonts w:ascii="Courier New" w:hAnsi="Courier New" w:cs="Courier New"/>
          <w:i/>
        </w:rPr>
        <w:t>status quo</w:t>
      </w:r>
      <w:r>
        <w:rPr>
          <w:rFonts w:ascii="Courier New" w:hAnsi="Courier New" w:cs="Courier New"/>
        </w:rPr>
        <w:t xml:space="preserve"> of an uncertain sovereignty, or 3) Unification with the PRC.  Table 2 demonstrates that over the last two decades marked majorities of about 60% have supported the diplomatic </w:t>
      </w:r>
      <w:r>
        <w:rPr>
          <w:rFonts w:ascii="Courier New" w:hAnsi="Courier New" w:cs="Courier New"/>
          <w:i/>
        </w:rPr>
        <w:t>status quo</w:t>
      </w:r>
      <w:r>
        <w:rPr>
          <w:rFonts w:ascii="Courier New" w:hAnsi="Courier New" w:cs="Courier New"/>
        </w:rPr>
        <w:t xml:space="preserve">, ambiguous and even ridiculous as it may be.  This distribution is not fully normal, though, because the two extremes are not balanced.  In particular, between 1994 and 2010 the relative support for </w:t>
      </w:r>
      <w:smartTag w:uri="urn:schemas-microsoft-com:office:smarttags" w:element="place">
        <w:smartTag w:uri="urn:schemas-microsoft-com:office:smarttags" w:element="City">
          <w:r>
            <w:rPr>
              <w:rFonts w:ascii="Courier New" w:hAnsi="Courier New" w:cs="Courier New"/>
            </w:rPr>
            <w:t>Independence</w:t>
          </w:r>
        </w:smartTag>
      </w:smartTag>
      <w:r>
        <w:rPr>
          <w:rFonts w:ascii="Courier New" w:hAnsi="Courier New" w:cs="Courier New"/>
        </w:rPr>
        <w:t xml:space="preserve"> and Unification flip-flopped from 14% - 25% to 24% - 12%.  Overall, though, popular opinion is certainly dominated by the moderate middle, perhaps because both</w:t>
      </w:r>
      <w:r w:rsidR="00033BF4">
        <w:rPr>
          <w:rFonts w:ascii="Courier New" w:hAnsi="Courier New" w:cs="Courier New"/>
        </w:rPr>
        <w:t xml:space="preserve"> the</w:t>
      </w:r>
      <w:r>
        <w:rPr>
          <w:rFonts w:ascii="Courier New" w:hAnsi="Courier New" w:cs="Courier New"/>
        </w:rPr>
        <w:t xml:space="preserve"> extreme positions are viewed as extremely dangerous. </w:t>
      </w:r>
    </w:p>
    <w:p w:rsidR="008C3B12" w:rsidRPr="00EF6EAF" w:rsidRDefault="008C3B12" w:rsidP="008C3B12">
      <w:pPr>
        <w:spacing w:line="480" w:lineRule="auto"/>
        <w:jc w:val="center"/>
        <w:rPr>
          <w:rFonts w:ascii="Courier New" w:hAnsi="Courier New" w:cs="Courier New"/>
          <w:b/>
        </w:rPr>
      </w:pPr>
      <w:r>
        <w:rPr>
          <w:rFonts w:ascii="Courier New" w:hAnsi="Courier New" w:cs="Courier New"/>
          <w:b/>
        </w:rPr>
        <w:t>Table 2 about here</w:t>
      </w:r>
    </w:p>
    <w:p w:rsidR="00904E1E" w:rsidRDefault="00F752FE" w:rsidP="006D76DE">
      <w:pPr>
        <w:spacing w:line="480" w:lineRule="auto"/>
        <w:ind w:firstLine="720"/>
        <w:jc w:val="both"/>
        <w:rPr>
          <w:rFonts w:ascii="Courier New" w:hAnsi="Courier New" w:cs="Courier New"/>
        </w:rPr>
      </w:pPr>
      <w:r>
        <w:rPr>
          <w:rFonts w:ascii="Courier New" w:hAnsi="Courier New" w:cs="Courier New"/>
        </w:rPr>
        <w:lastRenderedPageBreak/>
        <w:t>A second paradox is that the eruption of polarization over national identity at the beginning of the 21</w:t>
      </w:r>
      <w:r w:rsidRPr="00F752FE">
        <w:rPr>
          <w:rFonts w:ascii="Courier New" w:hAnsi="Courier New" w:cs="Courier New"/>
          <w:vertAlign w:val="superscript"/>
        </w:rPr>
        <w:t>st</w:t>
      </w:r>
      <w:r>
        <w:rPr>
          <w:rFonts w:ascii="Courier New" w:hAnsi="Courier New" w:cs="Courier New"/>
        </w:rPr>
        <w:t xml:space="preserve"> century followed a de-escalation of conflict about the issue in the 1990s.</w:t>
      </w:r>
      <w:r w:rsidR="00904E1E">
        <w:rPr>
          <w:rFonts w:ascii="Courier New" w:hAnsi="Courier New" w:cs="Courier New"/>
        </w:rPr>
        <w:t xml:space="preserve">  Following </w:t>
      </w:r>
      <w:r w:rsidR="00904E1E" w:rsidRPr="008460D4">
        <w:rPr>
          <w:rFonts w:ascii="Courier New" w:hAnsi="Courier New" w:cs="Courier New"/>
        </w:rPr>
        <w:t>the evacuation of the Chiang Kai-shek regime to Taiwan in 1949 at the end of the Chinese Civil War, the island has suffered from a clear ethnic cleavage between the Mainlanders who came with Chiang (a</w:t>
      </w:r>
      <w:r w:rsidR="00904E1E">
        <w:rPr>
          <w:rFonts w:ascii="Courier New" w:hAnsi="Courier New" w:cs="Courier New"/>
        </w:rPr>
        <w:t xml:space="preserve"> little under</w:t>
      </w:r>
      <w:r w:rsidR="00904E1E" w:rsidRPr="008460D4">
        <w:rPr>
          <w:rFonts w:ascii="Courier New" w:hAnsi="Courier New" w:cs="Courier New"/>
        </w:rPr>
        <w:t xml:space="preserve"> 15% of the population) and the long-time residents of Taiwan or Islanders who also were almost all ethnically Han Chinese.  The Mainlanders dominated the government and imposed a harsh and repressive rule termed the “White Terror”</w:t>
      </w:r>
      <w:r w:rsidR="00904E1E">
        <w:rPr>
          <w:rFonts w:ascii="Courier New" w:hAnsi="Courier New" w:cs="Courier New"/>
        </w:rPr>
        <w:t xml:space="preserve"> until the country’s democratic transition in the late 1980s and early 1990s.</w:t>
      </w:r>
      <w:r w:rsidR="00904E1E">
        <w:rPr>
          <w:rStyle w:val="FootnoteReference"/>
          <w:rFonts w:ascii="Courier New" w:hAnsi="Courier New" w:cs="Courier New"/>
        </w:rPr>
        <w:footnoteReference w:id="15"/>
      </w:r>
    </w:p>
    <w:p w:rsidR="00033BF4" w:rsidRDefault="00904E1E" w:rsidP="00275EDC">
      <w:pPr>
        <w:spacing w:line="480" w:lineRule="auto"/>
        <w:ind w:firstLine="720"/>
        <w:jc w:val="both"/>
        <w:rPr>
          <w:rFonts w:ascii="Courier New" w:hAnsi="Courier New" w:cs="Courier New"/>
        </w:rPr>
      </w:pPr>
      <w:r>
        <w:rPr>
          <w:rFonts w:ascii="Courier New" w:hAnsi="Courier New" w:cs="Courier New"/>
        </w:rPr>
        <w:t>Consequently, it was widely expected that</w:t>
      </w:r>
      <w:r w:rsidR="00645463">
        <w:rPr>
          <w:rFonts w:ascii="Courier New" w:hAnsi="Courier New" w:cs="Courier New"/>
        </w:rPr>
        <w:t xml:space="preserve"> Taiwan’s</w:t>
      </w:r>
      <w:r>
        <w:rPr>
          <w:rFonts w:ascii="Courier New" w:hAnsi="Courier New" w:cs="Courier New"/>
        </w:rPr>
        <w:t xml:space="preserve"> de</w:t>
      </w:r>
      <w:r w:rsidR="00645463">
        <w:rPr>
          <w:rFonts w:ascii="Courier New" w:hAnsi="Courier New" w:cs="Courier New"/>
        </w:rPr>
        <w:t>mocratic transition in the late 1980s and early 1990s would unleash previously repressed ethnic tensions and frustration.</w:t>
      </w:r>
      <w:r w:rsidR="00275EDC">
        <w:rPr>
          <w:rFonts w:ascii="Courier New" w:hAnsi="Courier New" w:cs="Courier New"/>
        </w:rPr>
        <w:t xml:space="preserve">  Political forces soon began to push both parties away from these stark alternatives, as sketched in Figure 2.  In the KMT, Islander Lee Teng-hui, who as Vice-President succeeded Chiang Kai-shek’s son Chiang Ching-kuo as President after his death in 1988, responded to this opportunity with what appeared to be inspired statesmanship on the national identity question.  </w:t>
      </w:r>
      <w:r w:rsidR="00275EDC" w:rsidRPr="007925E9">
        <w:rPr>
          <w:rFonts w:ascii="Courier New" w:hAnsi="Courier New" w:cs="Courier New"/>
        </w:rPr>
        <w:t xml:space="preserve">As Lee consolidated his power, </w:t>
      </w:r>
      <w:r w:rsidR="00275EDC">
        <w:rPr>
          <w:rFonts w:ascii="Courier New" w:hAnsi="Courier New" w:cs="Courier New"/>
        </w:rPr>
        <w:t>he</w:t>
      </w:r>
      <w:r w:rsidR="00275EDC" w:rsidRPr="007925E9">
        <w:rPr>
          <w:rFonts w:ascii="Courier New" w:hAnsi="Courier New" w:cs="Courier New"/>
        </w:rPr>
        <w:t xml:space="preserve"> managed to straddle the national </w:t>
      </w:r>
      <w:r w:rsidR="00275EDC" w:rsidRPr="007925E9">
        <w:rPr>
          <w:rFonts w:ascii="Courier New" w:hAnsi="Courier New" w:cs="Courier New"/>
        </w:rPr>
        <w:lastRenderedPageBreak/>
        <w:t xml:space="preserve">identity issue quite astutely, implicitly portraying himself as a moderate between the pro-Independence DPP and the pro-Unification </w:t>
      </w:r>
      <w:r w:rsidR="00275EDC">
        <w:rPr>
          <w:rFonts w:ascii="Courier New" w:hAnsi="Courier New" w:cs="Courier New"/>
        </w:rPr>
        <w:t>members of the</w:t>
      </w:r>
      <w:r w:rsidR="00275EDC" w:rsidRPr="007925E9">
        <w:rPr>
          <w:rFonts w:ascii="Courier New" w:hAnsi="Courier New" w:cs="Courier New"/>
        </w:rPr>
        <w:t xml:space="preserve"> KMT and (after 1993) the New Party</w:t>
      </w:r>
      <w:r w:rsidR="00275EDC">
        <w:rPr>
          <w:rFonts w:ascii="Courier New" w:hAnsi="Courier New" w:cs="Courier New"/>
        </w:rPr>
        <w:t xml:space="preserve"> who tended to be Mainlanders</w:t>
      </w:r>
      <w:r w:rsidR="00275EDC" w:rsidRPr="007925E9">
        <w:rPr>
          <w:rFonts w:ascii="Courier New" w:hAnsi="Courier New" w:cs="Courier New"/>
        </w:rPr>
        <w:t xml:space="preserve">.  While retaining a commitment to Unification with China in the indefinite future, he aggressively began to pursue the </w:t>
      </w:r>
      <w:r w:rsidR="00275EDC">
        <w:rPr>
          <w:rFonts w:ascii="Courier New" w:hAnsi="Courier New" w:cs="Courier New"/>
        </w:rPr>
        <w:t>“</w:t>
      </w:r>
      <w:r w:rsidR="00275EDC" w:rsidRPr="007925E9">
        <w:rPr>
          <w:rFonts w:ascii="Courier New" w:hAnsi="Courier New" w:cs="Courier New"/>
        </w:rPr>
        <w:t>pragmatic diplomacy</w:t>
      </w:r>
      <w:r w:rsidR="00275EDC">
        <w:rPr>
          <w:rFonts w:ascii="Courier New" w:hAnsi="Courier New" w:cs="Courier New"/>
        </w:rPr>
        <w:t>”</w:t>
      </w:r>
      <w:r w:rsidR="00275EDC" w:rsidRPr="007925E9">
        <w:rPr>
          <w:rFonts w:ascii="Courier New" w:hAnsi="Courier New" w:cs="Courier New"/>
        </w:rPr>
        <w:t xml:space="preserve"> of trying to upgrade Taiwan</w:t>
      </w:r>
      <w:r w:rsidR="00275EDC">
        <w:rPr>
          <w:rFonts w:ascii="Courier New" w:hAnsi="Courier New" w:cs="Courier New"/>
        </w:rPr>
        <w:t>’</w:t>
      </w:r>
      <w:r w:rsidR="00275EDC" w:rsidRPr="007925E9">
        <w:rPr>
          <w:rFonts w:ascii="Courier New" w:hAnsi="Courier New" w:cs="Courier New"/>
        </w:rPr>
        <w:t xml:space="preserve">s international status.  </w:t>
      </w:r>
      <w:r w:rsidR="00275EDC">
        <w:rPr>
          <w:rFonts w:ascii="Courier New" w:hAnsi="Courier New" w:cs="Courier New"/>
        </w:rPr>
        <w:t>Furthermore, the victory of Lee’s “Mainstream” faction clearly promoted the “Taiwanization” of the party -- which made it hard to blame it for the repression of the “old” KMT.</w:t>
      </w:r>
      <w:r w:rsidR="00275EDC">
        <w:rPr>
          <w:rStyle w:val="FootnoteReference"/>
          <w:rFonts w:ascii="Courier New" w:hAnsi="Courier New" w:cs="Courier New"/>
        </w:rPr>
        <w:footnoteReference w:id="16"/>
      </w:r>
    </w:p>
    <w:p w:rsidR="00275EDC" w:rsidRDefault="00033BF4" w:rsidP="00033BF4">
      <w:pPr>
        <w:spacing w:line="480" w:lineRule="auto"/>
        <w:jc w:val="center"/>
        <w:rPr>
          <w:rFonts w:ascii="Courier New" w:hAnsi="Courier New" w:cs="Courier New"/>
        </w:rPr>
      </w:pPr>
      <w:r>
        <w:rPr>
          <w:rFonts w:ascii="Courier New" w:hAnsi="Courier New" w:cs="Courier New"/>
          <w:b/>
        </w:rPr>
        <w:t>Figure 2 about here</w:t>
      </w:r>
    </w:p>
    <w:p w:rsidR="00C00210" w:rsidRDefault="00275EDC" w:rsidP="00275EDC">
      <w:pPr>
        <w:spacing w:line="480" w:lineRule="auto"/>
        <w:ind w:firstLine="720"/>
        <w:jc w:val="both"/>
        <w:rPr>
          <w:rFonts w:ascii="Courier New" w:hAnsi="Courier New" w:cs="Courier New"/>
        </w:rPr>
      </w:pPr>
      <w:r w:rsidRPr="007925E9">
        <w:rPr>
          <w:rFonts w:ascii="Courier New" w:hAnsi="Courier New" w:cs="Courier New"/>
        </w:rPr>
        <w:t>For its part, the DPP began to moderate its position on Taiwan Independence in the early 1990s after the inclusion of a pro-Independence plank in the party charter cost it significantly at the polls in1991.  In particular, the Chinese military threats during the 1996 presidential elections and the woeful showing of the pro-Independence DPP candidate evidently convinced most of its leaders that Taiwan Independence was simply unfeasible</w:t>
      </w:r>
      <w:r>
        <w:rPr>
          <w:rFonts w:ascii="Courier New" w:hAnsi="Courier New" w:cs="Courier New"/>
        </w:rPr>
        <w:t xml:space="preserve">.  Consequently, the DPP began to downplay </w:t>
      </w:r>
      <w:smartTag w:uri="urn:schemas-microsoft-com:office:smarttags" w:element="place">
        <w:smartTag w:uri="urn:schemas-microsoft-com:office:smarttags" w:element="City">
          <w:r>
            <w:rPr>
              <w:rFonts w:ascii="Courier New" w:hAnsi="Courier New" w:cs="Courier New"/>
            </w:rPr>
            <w:t>Independence</w:t>
          </w:r>
        </w:smartTag>
      </w:smartTag>
      <w:r>
        <w:rPr>
          <w:rFonts w:ascii="Courier New" w:hAnsi="Courier New" w:cs="Courier New"/>
        </w:rPr>
        <w:t xml:space="preserve"> without ever formally renouncing it.  For example, some (but far from all) DPP leaders began to argue that Taiwan </w:t>
      </w:r>
      <w:r>
        <w:rPr>
          <w:rFonts w:ascii="Courier New" w:hAnsi="Courier New" w:cs="Courier New"/>
        </w:rPr>
        <w:lastRenderedPageBreak/>
        <w:t>already was an independent country, so there was no need for a formal declaration of Independence</w:t>
      </w:r>
      <w:r w:rsidR="00C00210">
        <w:rPr>
          <w:rFonts w:ascii="Courier New" w:hAnsi="Courier New" w:cs="Courier New"/>
        </w:rPr>
        <w:t>.</w:t>
      </w:r>
      <w:r w:rsidR="00C00210">
        <w:rPr>
          <w:rStyle w:val="FootnoteReference"/>
          <w:rFonts w:ascii="Courier New" w:hAnsi="Courier New" w:cs="Courier New"/>
        </w:rPr>
        <w:footnoteReference w:id="17"/>
      </w:r>
      <w:r w:rsidR="00C00210">
        <w:rPr>
          <w:rFonts w:ascii="Courier New" w:hAnsi="Courier New" w:cs="Courier New"/>
        </w:rPr>
        <w:t xml:space="preserve">  Similarly, the threat from China made advocating Unification politically untenable for the New Party and old guard KMT</w:t>
      </w:r>
      <w:r>
        <w:rPr>
          <w:rFonts w:ascii="Courier New" w:hAnsi="Courier New" w:cs="Courier New"/>
        </w:rPr>
        <w:t xml:space="preserve">.  </w:t>
      </w:r>
    </w:p>
    <w:p w:rsidR="00886BF8" w:rsidRDefault="00275EDC" w:rsidP="00886BF8">
      <w:pPr>
        <w:spacing w:line="480" w:lineRule="auto"/>
        <w:ind w:firstLine="720"/>
        <w:jc w:val="both"/>
        <w:rPr>
          <w:rFonts w:ascii="Courier New" w:hAnsi="Courier New" w:cs="Courier New"/>
        </w:rPr>
      </w:pPr>
      <w:r>
        <w:rPr>
          <w:rFonts w:ascii="Courier New" w:hAnsi="Courier New" w:cs="Courier New"/>
        </w:rPr>
        <w:t>Taiwan’s political dynamics in the late 1990s, therefore, suggested that partisan differences over national identity were narrowing and losing their intensity</w:t>
      </w:r>
      <w:r w:rsidR="00886BF8">
        <w:rPr>
          <w:rFonts w:ascii="Courier New" w:hAnsi="Courier New" w:cs="Courier New"/>
        </w:rPr>
        <w:t>.  The result on the right side of Figure was a series of events that would have been considered quite remarkable just a few years earlier.  First, in terms of national identity, Lee Teng-hui’s concept of a “New Taiwanese” identity that was open to both Islanders and Mainlanders proved to be very popula</w:t>
      </w:r>
      <w:r w:rsidR="008E65A4">
        <w:rPr>
          <w:rFonts w:ascii="Courier New" w:hAnsi="Courier New" w:cs="Courier New"/>
        </w:rPr>
        <w:t>r</w:t>
      </w:r>
      <w:r w:rsidR="00886BF8">
        <w:rPr>
          <w:rFonts w:ascii="Courier New" w:hAnsi="Courier New" w:cs="Courier New"/>
        </w:rPr>
        <w:t xml:space="preserve">.  Second, the National Development Conference of 1996 produced a consensus among the DPP, KMT, and New Party on the previously highly contentious issue of cross-Strait relations.  Finally, this growing moderation on national identity and cross-Strait relations carried over into the extremely competitive presidential campaign of 2000.  Although the three major candidates certainly criticized each other (and especially caricatures of each other), they all really advocated the moderate position of </w:t>
      </w:r>
      <w:r w:rsidR="00886BF8">
        <w:rPr>
          <w:rFonts w:ascii="Courier New" w:hAnsi="Courier New" w:cs="Courier New"/>
        </w:rPr>
        <w:lastRenderedPageBreak/>
        <w:t>toning down hostilities with Beijing, while strongly protecting Taiwan’s sovereignt</w:t>
      </w:r>
      <w:r w:rsidR="00333FDD">
        <w:rPr>
          <w:rFonts w:ascii="Courier New" w:hAnsi="Courier New" w:cs="Courier New"/>
        </w:rPr>
        <w:t>y</w:t>
      </w:r>
      <w:r w:rsidR="00886BF8">
        <w:rPr>
          <w:rFonts w:ascii="Courier New" w:hAnsi="Courier New" w:cs="Courier New"/>
        </w:rPr>
        <w:t>.</w:t>
      </w:r>
      <w:r w:rsidR="00886BF8">
        <w:rPr>
          <w:rStyle w:val="FootnoteReference"/>
          <w:rFonts w:ascii="Courier New" w:hAnsi="Courier New" w:cs="Courier New"/>
        </w:rPr>
        <w:footnoteReference w:id="18"/>
      </w:r>
    </w:p>
    <w:p w:rsidR="004C1D30" w:rsidRDefault="004C1D30" w:rsidP="00886BF8">
      <w:pPr>
        <w:spacing w:line="480" w:lineRule="auto"/>
        <w:ind w:firstLine="720"/>
        <w:jc w:val="both"/>
        <w:rPr>
          <w:rFonts w:ascii="Courier New" w:hAnsi="Courier New" w:cs="Courier New"/>
          <w:sz w:val="28"/>
          <w:szCs w:val="28"/>
        </w:rPr>
      </w:pPr>
    </w:p>
    <w:p w:rsidR="004C1D30" w:rsidRDefault="004C1D30" w:rsidP="004C1D30">
      <w:pPr>
        <w:jc w:val="center"/>
        <w:rPr>
          <w:rFonts w:ascii="Courier New" w:hAnsi="Courier New" w:cs="Courier New"/>
          <w:b/>
          <w:sz w:val="28"/>
          <w:szCs w:val="28"/>
        </w:rPr>
      </w:pPr>
      <w:r>
        <w:rPr>
          <w:rFonts w:ascii="Courier New" w:hAnsi="Courier New" w:cs="Courier New"/>
          <w:b/>
          <w:sz w:val="28"/>
          <w:szCs w:val="28"/>
        </w:rPr>
        <w:t>Paradox 3:</w:t>
      </w:r>
    </w:p>
    <w:p w:rsidR="004C1D30" w:rsidRDefault="004C1D30" w:rsidP="004C1D30">
      <w:pPr>
        <w:jc w:val="center"/>
        <w:rPr>
          <w:rFonts w:ascii="Courier New" w:hAnsi="Courier New" w:cs="Courier New"/>
          <w:b/>
          <w:sz w:val="28"/>
          <w:szCs w:val="28"/>
        </w:rPr>
      </w:pPr>
      <w:r>
        <w:rPr>
          <w:rFonts w:ascii="Courier New" w:hAnsi="Courier New" w:cs="Courier New"/>
          <w:b/>
          <w:sz w:val="28"/>
          <w:szCs w:val="28"/>
        </w:rPr>
        <w:t>Trade Statistics and the DPP’s Charge that</w:t>
      </w:r>
    </w:p>
    <w:p w:rsidR="004C1D30" w:rsidRDefault="004C1D30" w:rsidP="00AC6E62">
      <w:pPr>
        <w:spacing w:line="480" w:lineRule="auto"/>
        <w:jc w:val="center"/>
        <w:rPr>
          <w:rFonts w:ascii="Courier New" w:hAnsi="Courier New" w:cs="Courier New"/>
          <w:b/>
          <w:sz w:val="28"/>
          <w:szCs w:val="28"/>
        </w:rPr>
      </w:pPr>
      <w:r>
        <w:rPr>
          <w:rFonts w:ascii="Courier New" w:hAnsi="Courier New" w:cs="Courier New"/>
          <w:b/>
          <w:sz w:val="28"/>
          <w:szCs w:val="28"/>
        </w:rPr>
        <w:t>Ma is Selling Out Taiwan</w:t>
      </w:r>
    </w:p>
    <w:p w:rsidR="00AC6E62" w:rsidRDefault="00AC6E62" w:rsidP="00AC6E62">
      <w:pPr>
        <w:spacing w:line="480" w:lineRule="auto"/>
        <w:jc w:val="center"/>
        <w:rPr>
          <w:rFonts w:ascii="Courier New" w:hAnsi="Courier New" w:cs="Courier New"/>
          <w:b/>
          <w:sz w:val="28"/>
          <w:szCs w:val="28"/>
        </w:rPr>
      </w:pPr>
    </w:p>
    <w:p w:rsidR="00791CC9" w:rsidRDefault="003B00A9" w:rsidP="003B00A9">
      <w:pPr>
        <w:spacing w:line="480" w:lineRule="auto"/>
        <w:ind w:firstLine="720"/>
        <w:jc w:val="both"/>
        <w:rPr>
          <w:rFonts w:ascii="Courier New" w:hAnsi="Courier New" w:cs="Courier New"/>
        </w:rPr>
      </w:pPr>
      <w:r>
        <w:rPr>
          <w:rFonts w:ascii="Courier New" w:hAnsi="Courier New" w:cs="Courier New"/>
        </w:rPr>
        <w:t>By the end of his second term, President Chen Shui-bian had become highly unpopular for a combination of reasons:  fears that he had unduly provoked the PRC, growing economic problems in Taiwan, and burgeoning political scandals.  Thus, it was not surprising that the KMT candidate, Ma Ying-jeou, won the 2008 presidential election easily with 58% of the vote.</w:t>
      </w:r>
      <w:r w:rsidR="00791CC9">
        <w:rPr>
          <w:rFonts w:ascii="Courier New" w:hAnsi="Courier New" w:cs="Courier New"/>
        </w:rPr>
        <w:t xml:space="preserve">  Ma proposed </w:t>
      </w:r>
      <w:r>
        <w:rPr>
          <w:rFonts w:ascii="Courier New" w:hAnsi="Courier New" w:cs="Courier New"/>
        </w:rPr>
        <w:t xml:space="preserve">a </w:t>
      </w:r>
      <w:r>
        <w:rPr>
          <w:rFonts w:ascii="Courier New" w:hAnsi="Courier New" w:cs="Courier New"/>
          <w:i/>
        </w:rPr>
        <w:t>rapprochement</w:t>
      </w:r>
      <w:r>
        <w:rPr>
          <w:rFonts w:ascii="Courier New" w:hAnsi="Courier New" w:cs="Courier New"/>
        </w:rPr>
        <w:t xml:space="preserve"> with China</w:t>
      </w:r>
      <w:r w:rsidR="00791CC9">
        <w:rPr>
          <w:rFonts w:ascii="Courier New" w:hAnsi="Courier New" w:cs="Courier New"/>
        </w:rPr>
        <w:t xml:space="preserve"> and, in particular, argued that expanding economic relations with the PRC was vital for Taiwan’s economic recovery.  To allay fears that he might be perceived as “selling out” Taiwan, he also </w:t>
      </w:r>
      <w:r>
        <w:rPr>
          <w:rFonts w:ascii="Courier New" w:hAnsi="Courier New" w:cs="Courier New"/>
        </w:rPr>
        <w:t xml:space="preserve">advocated a set of “Three Nos” that pledged commitment to the </w:t>
      </w:r>
      <w:r>
        <w:rPr>
          <w:rFonts w:ascii="Courier New" w:hAnsi="Courier New" w:cs="Courier New"/>
          <w:i/>
        </w:rPr>
        <w:t xml:space="preserve">status quo </w:t>
      </w:r>
      <w:r>
        <w:rPr>
          <w:rFonts w:ascii="Courier New" w:hAnsi="Courier New" w:cs="Courier New"/>
        </w:rPr>
        <w:t>in cross-Strait relations:  No Unification, No Independence, and No use of force.</w:t>
      </w:r>
      <w:r w:rsidR="00B00E93">
        <w:rPr>
          <w:rStyle w:val="FootnoteReference"/>
          <w:rFonts w:ascii="Courier New" w:hAnsi="Courier New" w:cs="Courier New"/>
        </w:rPr>
        <w:footnoteReference w:id="19"/>
      </w:r>
    </w:p>
    <w:p w:rsidR="003B00A9" w:rsidRDefault="003B00A9" w:rsidP="003B00A9">
      <w:pPr>
        <w:spacing w:line="480" w:lineRule="auto"/>
        <w:ind w:firstLine="720"/>
        <w:jc w:val="both"/>
        <w:rPr>
          <w:rFonts w:ascii="Courier New" w:hAnsi="Courier New" w:cs="Courier New"/>
        </w:rPr>
      </w:pPr>
      <w:r>
        <w:rPr>
          <w:rFonts w:ascii="Courier New" w:hAnsi="Courier New" w:cs="Courier New"/>
        </w:rPr>
        <w:lastRenderedPageBreak/>
        <w:t>Still, Ma’s Mainlander status made many Greens quite suspicious of his intentions.  Thus, his promotion of cross-Strait economic ties, in particular the agreement on the “Three Direct Links” in November 2008 and the much broader free trade agreement or Economic Cooperation Framework Agreement (ECFA) in June 2010, prompted massive popular demonstrations and, in the case of ECFA, a major brawl in the Legislative Yuan</w:t>
      </w:r>
      <w:r w:rsidR="007A4957">
        <w:rPr>
          <w:rFonts w:ascii="Courier New" w:hAnsi="Courier New" w:cs="Courier New"/>
        </w:rPr>
        <w:t>.</w:t>
      </w:r>
      <w:r w:rsidR="007A4957">
        <w:rPr>
          <w:rStyle w:val="FootnoteReference"/>
          <w:rFonts w:ascii="Courier New" w:hAnsi="Courier New" w:cs="Courier New"/>
        </w:rPr>
        <w:footnoteReference w:id="20"/>
      </w:r>
      <w:r w:rsidR="00F222D2">
        <w:rPr>
          <w:rFonts w:ascii="Courier New" w:hAnsi="Courier New" w:cs="Courier New"/>
        </w:rPr>
        <w:t xml:space="preserve">Critics felt that Ma was putting Taiwan’s sovereignty and dignity at risk by giving the PRC substantial economic leverage over it and was leading the country to economic decline because the growing economic integration with China </w:t>
      </w:r>
      <w:r w:rsidR="003E75FE">
        <w:rPr>
          <w:rFonts w:ascii="Courier New" w:hAnsi="Courier New" w:cs="Courier New"/>
        </w:rPr>
        <w:t>was undercutting the</w:t>
      </w:r>
      <w:r w:rsidR="00F222D2">
        <w:rPr>
          <w:rFonts w:ascii="Courier New" w:hAnsi="Courier New" w:cs="Courier New"/>
        </w:rPr>
        <w:t xml:space="preserve"> viability</w:t>
      </w:r>
      <w:r w:rsidR="003E75FE">
        <w:rPr>
          <w:rFonts w:ascii="Courier New" w:hAnsi="Courier New" w:cs="Courier New"/>
        </w:rPr>
        <w:t xml:space="preserve"> of important Taiwanese industries and tended to benefit a fairly narrow business and professional elite.</w:t>
      </w:r>
      <w:r w:rsidR="003E75FE">
        <w:rPr>
          <w:rStyle w:val="FootnoteReference"/>
          <w:rFonts w:ascii="Courier New" w:hAnsi="Courier New" w:cs="Courier New"/>
        </w:rPr>
        <w:footnoteReference w:id="21"/>
      </w:r>
    </w:p>
    <w:p w:rsidR="00594DB3" w:rsidRDefault="009E74A4" w:rsidP="003B00A9">
      <w:pPr>
        <w:spacing w:line="480" w:lineRule="auto"/>
        <w:ind w:firstLine="720"/>
        <w:jc w:val="both"/>
        <w:rPr>
          <w:rFonts w:ascii="Courier New" w:hAnsi="Courier New" w:cs="Courier New"/>
        </w:rPr>
      </w:pPr>
      <w:r>
        <w:rPr>
          <w:rFonts w:ascii="Courier New" w:hAnsi="Courier New" w:cs="Courier New"/>
        </w:rPr>
        <w:t>One would expect, therefore, that Ma’s economic deals with China would have set off a huge surge in trade and investment across the Taiwan Strait that would present a stark contrast to what happened under his predecessor, Chen Shui-bian, who “stood up” for Taiwan and had fairly frosty relations with Beijing</w:t>
      </w:r>
      <w:r w:rsidR="00074D50">
        <w:rPr>
          <w:rFonts w:ascii="Courier New" w:hAnsi="Courier New" w:cs="Courier New"/>
        </w:rPr>
        <w:t>.</w:t>
      </w:r>
      <w:r w:rsidR="002D5AF2">
        <w:rPr>
          <w:rFonts w:ascii="Courier New" w:hAnsi="Courier New" w:cs="Courier New"/>
        </w:rPr>
        <w:t xml:space="preserve">The </w:t>
      </w:r>
      <w:r w:rsidR="002D5AF2">
        <w:rPr>
          <w:rFonts w:ascii="Courier New" w:hAnsi="Courier New" w:cs="Courier New"/>
        </w:rPr>
        <w:lastRenderedPageBreak/>
        <w:t>data on trade and investment flows between Taiwan and China present a much different picture, however.  In general and quite surprisingly perhaps, they rapidly expanded during most of Chen’s administration and have remained fairly stable during the first three years of Ma’s presidency.</w:t>
      </w:r>
    </w:p>
    <w:p w:rsidR="009E74A4" w:rsidRPr="00594DB3" w:rsidRDefault="00594DB3" w:rsidP="00CA3CDA">
      <w:pPr>
        <w:spacing w:line="480" w:lineRule="auto"/>
        <w:ind w:firstLine="720"/>
        <w:jc w:val="both"/>
        <w:rPr>
          <w:rFonts w:ascii="Courier New" w:hAnsi="Courier New" w:cs="Courier New"/>
          <w:sz w:val="28"/>
          <w:szCs w:val="28"/>
        </w:rPr>
      </w:pPr>
      <w:r>
        <w:rPr>
          <w:rFonts w:ascii="Courier New" w:hAnsi="Courier New" w:cs="Courier New"/>
        </w:rPr>
        <w:t>A surge in economic interactions across the Strait commenced in the early 1990s due to the confluence of the political relaxation at that time between Taipei and Beijing noted in the first section and the complementary economic change that was occurring in the two countries (i.e., China was developing the very industries that were leaving Taiwan).</w:t>
      </w:r>
      <w:r w:rsidR="00CA3CDA">
        <w:rPr>
          <w:rFonts w:ascii="Courier New" w:hAnsi="Courier New" w:cs="Courier New"/>
        </w:rPr>
        <w:t xml:space="preserve">  Furthermore,</w:t>
      </w:r>
      <w:r w:rsidRPr="00594DB3">
        <w:rPr>
          <w:rFonts w:ascii="Courier New" w:hAnsi="Courier New" w:cs="Courier New"/>
        </w:rPr>
        <w:t xml:space="preserve"> the two sides went well beyond simple trade or the exchange of goods and services.  Rather, </w:t>
      </w:r>
      <w:smartTag w:uri="urn:schemas-microsoft-com:office:smarttags" w:element="country-region">
        <w:r w:rsidRPr="00594DB3">
          <w:rPr>
            <w:rFonts w:ascii="Courier New" w:hAnsi="Courier New" w:cs="Courier New"/>
          </w:rPr>
          <w:t>Taiwan</w:t>
        </w:r>
      </w:smartTag>
      <w:r w:rsidRPr="00594DB3">
        <w:rPr>
          <w:rFonts w:ascii="Courier New" w:hAnsi="Courier New" w:cs="Courier New"/>
        </w:rPr>
        <w:t>’s businesses set up integrated production networks across the Strait in which different stages (e.g., design and the manufacture of advanced components in Taiwan and final assembly in China) were conducted in the ROC and PRC</w:t>
      </w:r>
      <w:r w:rsidR="003328F0">
        <w:rPr>
          <w:rFonts w:ascii="Courier New" w:hAnsi="Courier New" w:cs="Courier New"/>
        </w:rPr>
        <w:t>,</w:t>
      </w:r>
      <w:r w:rsidR="00CA3CDA">
        <w:rPr>
          <w:rStyle w:val="FootnoteReference"/>
          <w:rFonts w:ascii="Courier New" w:hAnsi="Courier New" w:cs="Courier New"/>
        </w:rPr>
        <w:footnoteReference w:id="22"/>
      </w:r>
      <w:r w:rsidR="003328F0">
        <w:rPr>
          <w:rFonts w:ascii="Courier New" w:hAnsi="Courier New" w:cs="Courier New"/>
        </w:rPr>
        <w:t>c</w:t>
      </w:r>
      <w:r w:rsidRPr="00594DB3">
        <w:rPr>
          <w:rFonts w:ascii="Courier New" w:hAnsi="Courier New" w:cs="Courier New"/>
        </w:rPr>
        <w:t>reating what Gary Gereffi has called “commodity chains.”</w:t>
      </w:r>
      <w:r w:rsidR="003328F0">
        <w:rPr>
          <w:rStyle w:val="FootnoteReference"/>
          <w:rFonts w:ascii="Courier New" w:hAnsi="Courier New" w:cs="Courier New"/>
        </w:rPr>
        <w:footnoteReference w:id="23"/>
      </w:r>
    </w:p>
    <w:p w:rsidR="00394EA2" w:rsidRDefault="00CE12C8" w:rsidP="00AC6E62">
      <w:pPr>
        <w:spacing w:line="480" w:lineRule="auto"/>
        <w:ind w:firstLine="720"/>
        <w:jc w:val="both"/>
        <w:rPr>
          <w:rFonts w:ascii="Courier New" w:hAnsi="Courier New" w:cs="Courier New"/>
        </w:rPr>
      </w:pPr>
      <w:r>
        <w:rPr>
          <w:rFonts w:ascii="Courier New" w:hAnsi="Courier New" w:cs="Courier New"/>
        </w:rPr>
        <w:lastRenderedPageBreak/>
        <w:t>Because of the large amounts of goods sent from Taiwan to China for final processing, exports are a key indicator of how cross-Strait economic integration is proceeding.  Table 3 shows that exports from Taiwan to China jumped sharply during the first half of the 1990s and then stabilized during the second half of the decade.  A new surge began in 2001, Chen’s second year in office.</w:t>
      </w:r>
      <w:r w:rsidR="006A2A48">
        <w:rPr>
          <w:rFonts w:ascii="Courier New" w:hAnsi="Courier New" w:cs="Courier New"/>
        </w:rPr>
        <w:t xml:space="preserve">  Overall, the share of Taiwan’s exports going to China rose by three-quarters from 17% in 1999 (the year before Chen took office) to 30% in 2007 (his last full year in office).  For Ma’s first three years in office through the first quarter of 2011, in contrast, </w:t>
      </w:r>
      <w:r w:rsidR="00394EA2">
        <w:rPr>
          <w:rFonts w:ascii="Courier New" w:hAnsi="Courier New" w:cs="Courier New"/>
        </w:rPr>
        <w:t>this level remained almost constant at about 30%.</w:t>
      </w:r>
      <w:r w:rsidR="006A2A48">
        <w:rPr>
          <w:rFonts w:ascii="Courier New" w:hAnsi="Courier New" w:cs="Courier New"/>
        </w:rPr>
        <w:t xml:space="preserve">  The corresponding</w:t>
      </w:r>
      <w:r w:rsidR="00394EA2">
        <w:rPr>
          <w:rFonts w:ascii="Courier New" w:hAnsi="Courier New" w:cs="Courier New"/>
        </w:rPr>
        <w:t xml:space="preserve"> data on imports in Table 4 show a fairly similar pattern.  Goods from China jumped dramatically from 4% to 13% of Taiwan’s </w:t>
      </w:r>
      <w:r w:rsidR="0027108C">
        <w:rPr>
          <w:rFonts w:ascii="Courier New" w:hAnsi="Courier New" w:cs="Courier New"/>
        </w:rPr>
        <w:t>im</w:t>
      </w:r>
      <w:r w:rsidR="00394EA2">
        <w:rPr>
          <w:rFonts w:ascii="Courier New" w:hAnsi="Courier New" w:cs="Courier New"/>
        </w:rPr>
        <w:t>port mix between 1999 and 2007 but then only increased to 14%-15% in 2010-11.</w:t>
      </w:r>
    </w:p>
    <w:p w:rsidR="00A16D7C" w:rsidRPr="00A16D7C" w:rsidRDefault="00A16D7C" w:rsidP="00A16D7C">
      <w:pPr>
        <w:spacing w:line="480" w:lineRule="auto"/>
        <w:jc w:val="center"/>
        <w:rPr>
          <w:rFonts w:ascii="Courier New" w:hAnsi="Courier New" w:cs="Courier New"/>
          <w:b/>
        </w:rPr>
      </w:pPr>
      <w:r>
        <w:rPr>
          <w:rFonts w:ascii="Courier New" w:hAnsi="Courier New" w:cs="Courier New"/>
          <w:b/>
        </w:rPr>
        <w:t>Tables 3 &amp; 4 about here</w:t>
      </w:r>
    </w:p>
    <w:p w:rsidR="0027108C" w:rsidRDefault="00D041E3" w:rsidP="00AC6E62">
      <w:pPr>
        <w:spacing w:line="480" w:lineRule="auto"/>
        <w:ind w:firstLine="720"/>
        <w:jc w:val="both"/>
        <w:rPr>
          <w:rFonts w:ascii="Courier New" w:hAnsi="Courier New" w:cs="Courier New"/>
        </w:rPr>
      </w:pPr>
      <w:r>
        <w:rPr>
          <w:rFonts w:ascii="Courier New" w:hAnsi="Courier New" w:cs="Courier New"/>
        </w:rPr>
        <w:t xml:space="preserve">Critics of the ROC’s close economic relations with the PRC raise several major concerns.  Taiwan’s businesses will become dependent on the Mainland, making them vulnerable to economic pressure; import surges from China will destroy important economic sectors in Taiwan; Taiwan’s economy will “hollow out” as even its most advanced industries migrate across the Strait; and the country will lose its sovereignty as China gains </w:t>
      </w:r>
      <w:r>
        <w:rPr>
          <w:rFonts w:ascii="Courier New" w:hAnsi="Courier New" w:cs="Courier New"/>
        </w:rPr>
        <w:lastRenderedPageBreak/>
        <w:t>leverage.</w:t>
      </w:r>
      <w:r w:rsidR="00B00F28">
        <w:rPr>
          <w:rStyle w:val="FootnoteReference"/>
          <w:rFonts w:ascii="Courier New" w:hAnsi="Courier New" w:cs="Courier New"/>
        </w:rPr>
        <w:footnoteReference w:id="24"/>
      </w:r>
      <w:r w:rsidR="00DC7D33">
        <w:rPr>
          <w:rFonts w:ascii="Courier New" w:hAnsi="Courier New" w:cs="Courier New"/>
        </w:rPr>
        <w:t xml:space="preserve"> The trade data in Tables 3 and 4 are not necessarily inconsistent (or consistent, for that matter) with these arguments.  What is</w:t>
      </w:r>
      <w:r w:rsidR="0027108C">
        <w:rPr>
          <w:rFonts w:ascii="Courier New" w:hAnsi="Courier New" w:cs="Courier New"/>
        </w:rPr>
        <w:t xml:space="preserve"> totally</w:t>
      </w:r>
      <w:r w:rsidR="00DC7D33">
        <w:rPr>
          <w:rFonts w:ascii="Courier New" w:hAnsi="Courier New" w:cs="Courier New"/>
        </w:rPr>
        <w:t xml:space="preserve"> inconsistent with the </w:t>
      </w:r>
      <w:r w:rsidR="00832D1A">
        <w:rPr>
          <w:rFonts w:ascii="Courier New" w:hAnsi="Courier New" w:cs="Courier New"/>
        </w:rPr>
        <w:t xml:space="preserve">data, though, is the image that the KMT promotes and the DPP retards these economic trends.  The data on investment in Table 5, in contrast, </w:t>
      </w:r>
      <w:r w:rsidR="0027108C">
        <w:rPr>
          <w:rFonts w:ascii="Courier New" w:hAnsi="Courier New" w:cs="Courier New"/>
        </w:rPr>
        <w:t>are</w:t>
      </w:r>
      <w:r w:rsidR="00832D1A">
        <w:rPr>
          <w:rFonts w:ascii="Courier New" w:hAnsi="Courier New" w:cs="Courier New"/>
        </w:rPr>
        <w:t xml:space="preserve"> more consistent with the fears that Taiwan’s advanced industries are leaving since both total investment and the average size of the projects jumped by 40% to 60% between 2007 and 2010 here.  Both of these substantial increases, though, were continuations of trends under the Chen administration.  Overall, therefore, this discussion suggests two conclusions.  First, cross-Strait trade and investment appears to respond primarily to economic, not political</w:t>
      </w:r>
      <w:r w:rsidR="0027108C">
        <w:rPr>
          <w:rFonts w:ascii="Courier New" w:hAnsi="Courier New" w:cs="Courier New"/>
        </w:rPr>
        <w:t>,</w:t>
      </w:r>
      <w:r w:rsidR="00832D1A">
        <w:rPr>
          <w:rFonts w:ascii="Courier New" w:hAnsi="Courier New" w:cs="Courier New"/>
        </w:rPr>
        <w:t xml:space="preserve"> factors;</w:t>
      </w:r>
      <w:r w:rsidR="00832D1A">
        <w:rPr>
          <w:rStyle w:val="FootnoteReference"/>
          <w:rFonts w:ascii="Courier New" w:hAnsi="Courier New" w:cs="Courier New"/>
        </w:rPr>
        <w:footnoteReference w:id="25"/>
      </w:r>
      <w:r w:rsidR="00832D1A">
        <w:rPr>
          <w:rFonts w:ascii="Courier New" w:hAnsi="Courier New" w:cs="Courier New"/>
        </w:rPr>
        <w:t xml:space="preserve"> and, second, political rhetoric on the issue departs substantially from recent economic history.  </w:t>
      </w:r>
    </w:p>
    <w:p w:rsidR="009C5D39" w:rsidRDefault="0027108C" w:rsidP="0027108C">
      <w:pPr>
        <w:spacing w:line="480" w:lineRule="auto"/>
        <w:jc w:val="center"/>
        <w:rPr>
          <w:rFonts w:ascii="Courier New" w:hAnsi="Courier New" w:cs="Courier New"/>
        </w:rPr>
      </w:pPr>
      <w:r>
        <w:rPr>
          <w:rFonts w:ascii="Courier New" w:hAnsi="Courier New" w:cs="Courier New"/>
          <w:b/>
        </w:rPr>
        <w:t>Table 5 about here</w:t>
      </w:r>
    </w:p>
    <w:p w:rsidR="009C5D39" w:rsidRDefault="009C5D39">
      <w:pPr>
        <w:spacing w:after="200" w:line="276" w:lineRule="auto"/>
        <w:rPr>
          <w:rFonts w:ascii="Courier New" w:hAnsi="Courier New" w:cs="Courier New"/>
        </w:rPr>
      </w:pPr>
      <w:r>
        <w:rPr>
          <w:rFonts w:ascii="Courier New" w:hAnsi="Courier New" w:cs="Courier New"/>
        </w:rPr>
        <w:br w:type="page"/>
      </w:r>
    </w:p>
    <w:p w:rsidR="009C5D39" w:rsidRDefault="009C5D39" w:rsidP="009C5D39">
      <w:pPr>
        <w:jc w:val="center"/>
        <w:rPr>
          <w:rFonts w:ascii="Courier New" w:hAnsi="Courier New" w:cs="Courier New"/>
          <w:b/>
          <w:sz w:val="28"/>
          <w:szCs w:val="28"/>
        </w:rPr>
      </w:pPr>
      <w:r>
        <w:rPr>
          <w:rFonts w:ascii="Courier New" w:hAnsi="Courier New" w:cs="Courier New"/>
          <w:b/>
          <w:sz w:val="28"/>
          <w:szCs w:val="28"/>
        </w:rPr>
        <w:lastRenderedPageBreak/>
        <w:t>Paradox 4:</w:t>
      </w:r>
    </w:p>
    <w:p w:rsidR="009C5D39" w:rsidRDefault="009C5D39" w:rsidP="009C5D39">
      <w:pPr>
        <w:jc w:val="center"/>
        <w:rPr>
          <w:rFonts w:ascii="Courier New" w:hAnsi="Courier New" w:cs="Courier New"/>
          <w:b/>
          <w:sz w:val="28"/>
          <w:szCs w:val="28"/>
        </w:rPr>
      </w:pPr>
      <w:r>
        <w:rPr>
          <w:rFonts w:ascii="Courier New" w:hAnsi="Courier New" w:cs="Courier New"/>
          <w:b/>
          <w:sz w:val="28"/>
          <w:szCs w:val="28"/>
        </w:rPr>
        <w:t xml:space="preserve">The Ma </w:t>
      </w:r>
      <w:r>
        <w:rPr>
          <w:rFonts w:ascii="Courier New" w:hAnsi="Courier New" w:cs="Courier New"/>
          <w:b/>
          <w:i/>
          <w:sz w:val="28"/>
          <w:szCs w:val="28"/>
        </w:rPr>
        <w:t xml:space="preserve">Rapprochement: </w:t>
      </w:r>
      <w:r>
        <w:rPr>
          <w:rFonts w:ascii="Courier New" w:hAnsi="Courier New" w:cs="Courier New"/>
          <w:b/>
          <w:sz w:val="28"/>
          <w:szCs w:val="28"/>
        </w:rPr>
        <w:t>Current Stability</w:t>
      </w:r>
    </w:p>
    <w:p w:rsidR="009C5D39" w:rsidRDefault="009C5D39" w:rsidP="009C5D39">
      <w:pPr>
        <w:jc w:val="center"/>
        <w:rPr>
          <w:rFonts w:ascii="Courier New" w:hAnsi="Courier New" w:cs="Courier New"/>
          <w:b/>
          <w:sz w:val="28"/>
          <w:szCs w:val="28"/>
        </w:rPr>
      </w:pPr>
      <w:r>
        <w:rPr>
          <w:rFonts w:ascii="Courier New" w:hAnsi="Courier New" w:cs="Courier New"/>
          <w:b/>
          <w:sz w:val="28"/>
          <w:szCs w:val="28"/>
        </w:rPr>
        <w:t>Masking the Threat of Future Instability?</w:t>
      </w:r>
    </w:p>
    <w:p w:rsidR="009C5D39" w:rsidRDefault="009C5D39" w:rsidP="009C5D39">
      <w:pPr>
        <w:jc w:val="center"/>
        <w:rPr>
          <w:rFonts w:ascii="Courier New" w:hAnsi="Courier New" w:cs="Courier New"/>
          <w:b/>
          <w:sz w:val="28"/>
          <w:szCs w:val="28"/>
        </w:rPr>
      </w:pPr>
    </w:p>
    <w:p w:rsidR="009C5D39" w:rsidRDefault="009C5D39" w:rsidP="009C5D39">
      <w:pPr>
        <w:jc w:val="center"/>
        <w:rPr>
          <w:rFonts w:ascii="Courier New" w:hAnsi="Courier New" w:cs="Courier New"/>
          <w:b/>
          <w:sz w:val="28"/>
          <w:szCs w:val="28"/>
        </w:rPr>
      </w:pPr>
    </w:p>
    <w:p w:rsidR="009C5D39" w:rsidRPr="009C5D39" w:rsidRDefault="009C5D39" w:rsidP="009C5D39">
      <w:pPr>
        <w:jc w:val="center"/>
        <w:rPr>
          <w:rFonts w:ascii="Courier New" w:hAnsi="Courier New" w:cs="Courier New"/>
          <w:b/>
          <w:sz w:val="28"/>
          <w:szCs w:val="28"/>
        </w:rPr>
      </w:pPr>
    </w:p>
    <w:p w:rsidR="009C5D39" w:rsidRDefault="009C5D39" w:rsidP="00AC6E62">
      <w:pPr>
        <w:spacing w:line="480" w:lineRule="auto"/>
        <w:ind w:firstLine="720"/>
        <w:jc w:val="both"/>
        <w:rPr>
          <w:rFonts w:ascii="Courier New" w:hAnsi="Courier New" w:cs="Courier New"/>
        </w:rPr>
      </w:pPr>
    </w:p>
    <w:p w:rsidR="00606659" w:rsidRDefault="00D2612C" w:rsidP="00AC6E62">
      <w:pPr>
        <w:spacing w:line="480" w:lineRule="auto"/>
        <w:ind w:firstLine="720"/>
        <w:jc w:val="both"/>
        <w:rPr>
          <w:rFonts w:ascii="Courier New" w:hAnsi="Courier New" w:cs="Courier New"/>
        </w:rPr>
      </w:pPr>
      <w:r>
        <w:rPr>
          <w:rFonts w:ascii="Courier New" w:hAnsi="Courier New" w:cs="Courier New"/>
        </w:rPr>
        <w:t>Ma Ying-jeou immediately implemented a much more conciliatory policy toward China in order to reduce the Chinese threat in general and to promote Taiwan’s economic recovery in particular.  Hu Jintao responded quite favorably continuing a policy that placed its central emphasis on deterring Taiwan Independence rather than pushing for immediate Unification.</w:t>
      </w:r>
      <w:r w:rsidR="004E2A57">
        <w:rPr>
          <w:rStyle w:val="FootnoteReference"/>
          <w:rFonts w:ascii="Courier New" w:hAnsi="Courier New" w:cs="Courier New"/>
        </w:rPr>
        <w:footnoteReference w:id="26"/>
      </w:r>
      <w:r>
        <w:rPr>
          <w:rFonts w:ascii="Courier New" w:hAnsi="Courier New" w:cs="Courier New"/>
        </w:rPr>
        <w:t xml:space="preserve">  The result was a rapid de-escalation of tensions in the Strait that evidently pleased Washington as well as Beijing and Taipei.</w:t>
      </w:r>
      <w:r w:rsidR="004E2A57">
        <w:rPr>
          <w:rStyle w:val="FootnoteReference"/>
          <w:rFonts w:ascii="Courier New" w:hAnsi="Courier New" w:cs="Courier New"/>
        </w:rPr>
        <w:footnoteReference w:id="27"/>
      </w:r>
    </w:p>
    <w:p w:rsidR="00606659" w:rsidRPr="00606659" w:rsidRDefault="00606659" w:rsidP="00606659">
      <w:pPr>
        <w:spacing w:line="480" w:lineRule="auto"/>
        <w:ind w:left="720"/>
        <w:jc w:val="both"/>
        <w:rPr>
          <w:rFonts w:ascii="Courier New" w:hAnsi="Courier New" w:cs="Courier New"/>
        </w:rPr>
      </w:pPr>
      <w:r>
        <w:rPr>
          <w:rFonts w:ascii="Courier New" w:hAnsi="Courier New" w:cs="Courier New"/>
        </w:rPr>
        <w:t xml:space="preserve">In the period since Ma came to office in Taiwan, the Hu administration’s cross-Strait policy has included:  a </w:t>
      </w:r>
      <w:r>
        <w:rPr>
          <w:rFonts w:ascii="Courier New" w:hAnsi="Courier New" w:cs="Courier New"/>
          <w:i/>
        </w:rPr>
        <w:t>de facto</w:t>
      </w:r>
      <w:r>
        <w:rPr>
          <w:rFonts w:ascii="Courier New" w:hAnsi="Courier New" w:cs="Courier New"/>
        </w:rPr>
        <w:t xml:space="preserve"> diplomatic truce ...; acceptance of a modest expansion of international space for Taiwan (including, most notably, “Chinese Taipei’s” participation as an observer at the World Health Assembly meetings beginning in 2009); and ECFA and other cross-Strait economic arrangements that have been, in narrow economic terms at </w:t>
      </w:r>
      <w:r>
        <w:rPr>
          <w:rFonts w:ascii="Courier New" w:hAnsi="Courier New" w:cs="Courier New"/>
        </w:rPr>
        <w:lastRenderedPageBreak/>
        <w:t xml:space="preserve">least, fairly generous to Taiwan.  Such measures have seemingly helped to calm </w:t>
      </w:r>
      <w:r w:rsidR="004846E0">
        <w:rPr>
          <w:rFonts w:ascii="Courier New" w:hAnsi="Courier New" w:cs="Courier New"/>
        </w:rPr>
        <w:t>the fear or sense of desperation in some quarters in Taiwan that had generated support for Chen Shui-bian’s more confrontational and risky policies.  And they helped to flesh out a scenario in which stability and ongoing improvements in cross-Strait relations offer a significant upside for Taiwan.</w:t>
      </w:r>
      <w:r w:rsidR="004846E0">
        <w:rPr>
          <w:rStyle w:val="FootnoteReference"/>
          <w:rFonts w:ascii="Courier New" w:hAnsi="Courier New" w:cs="Courier New"/>
        </w:rPr>
        <w:footnoteReference w:id="28"/>
      </w:r>
    </w:p>
    <w:p w:rsidR="00606659" w:rsidRDefault="00606659" w:rsidP="00AC6E62">
      <w:pPr>
        <w:spacing w:line="480" w:lineRule="auto"/>
        <w:ind w:firstLine="720"/>
        <w:jc w:val="both"/>
        <w:rPr>
          <w:rFonts w:ascii="Courier New" w:hAnsi="Courier New" w:cs="Courier New"/>
        </w:rPr>
      </w:pPr>
    </w:p>
    <w:p w:rsidR="00167C38" w:rsidRDefault="008C7E7B" w:rsidP="00AC6E62">
      <w:pPr>
        <w:spacing w:line="480" w:lineRule="auto"/>
        <w:ind w:firstLine="720"/>
        <w:jc w:val="both"/>
        <w:rPr>
          <w:rFonts w:ascii="Courier New" w:hAnsi="Courier New" w:cs="Courier New"/>
        </w:rPr>
      </w:pPr>
      <w:r>
        <w:rPr>
          <w:rFonts w:ascii="Courier New" w:hAnsi="Courier New" w:cs="Courier New"/>
        </w:rPr>
        <w:t xml:space="preserve">The long-term stability of this </w:t>
      </w:r>
      <w:r>
        <w:rPr>
          <w:rFonts w:ascii="Courier New" w:hAnsi="Courier New" w:cs="Courier New"/>
          <w:i/>
        </w:rPr>
        <w:t>rapprochement</w:t>
      </w:r>
      <w:r>
        <w:rPr>
          <w:rFonts w:ascii="Courier New" w:hAnsi="Courier New" w:cs="Courier New"/>
        </w:rPr>
        <w:t xml:space="preserve"> can certainly be question</w:t>
      </w:r>
      <w:r w:rsidR="00C139D3">
        <w:rPr>
          <w:rFonts w:ascii="Courier New" w:hAnsi="Courier New" w:cs="Courier New"/>
        </w:rPr>
        <w:t>ed</w:t>
      </w:r>
      <w:r>
        <w:rPr>
          <w:rFonts w:ascii="Courier New" w:hAnsi="Courier New" w:cs="Courier New"/>
        </w:rPr>
        <w:t>, however.</w:t>
      </w:r>
      <w:r w:rsidR="00093259">
        <w:rPr>
          <w:rFonts w:ascii="Courier New" w:hAnsi="Courier New" w:cs="Courier New"/>
        </w:rPr>
        <w:t xml:space="preserve">  The Beijing’s and Taipei’s views about Taiwan’s sovereignty remain totally incompatible.</w:t>
      </w:r>
      <w:r w:rsidR="000705C8">
        <w:rPr>
          <w:rFonts w:ascii="Courier New" w:hAnsi="Courier New" w:cs="Courier New"/>
        </w:rPr>
        <w:t xml:space="preserve">  In particular, while the PRC has seemingly deferred demands for Unification, it has not exhibited any willingness to compromise its long-term principles and objectives</w:t>
      </w:r>
      <w:r w:rsidR="009677D3">
        <w:rPr>
          <w:rFonts w:ascii="Courier New" w:hAnsi="Courier New" w:cs="Courier New"/>
        </w:rPr>
        <w:t xml:space="preserve"> regarding Unification</w:t>
      </w:r>
      <w:r w:rsidR="00993699">
        <w:rPr>
          <w:rFonts w:ascii="Courier New" w:hAnsi="Courier New" w:cs="Courier New"/>
        </w:rPr>
        <w:t>.  Consequently, the potential for the eruption a more conflictual relationship in the near future remains significant</w:t>
      </w:r>
      <w:r w:rsidR="009677D3">
        <w:rPr>
          <w:rFonts w:ascii="Courier New" w:hAnsi="Courier New" w:cs="Courier New"/>
        </w:rPr>
        <w:t>.</w:t>
      </w:r>
      <w:r w:rsidR="009677D3">
        <w:rPr>
          <w:rStyle w:val="FootnoteReference"/>
          <w:rFonts w:ascii="Courier New" w:hAnsi="Courier New" w:cs="Courier New"/>
        </w:rPr>
        <w:footnoteReference w:id="29"/>
      </w:r>
      <w:r w:rsidR="00935BF2">
        <w:rPr>
          <w:rFonts w:ascii="Courier New" w:hAnsi="Courier New" w:cs="Courier New"/>
        </w:rPr>
        <w:t xml:space="preserve">  More ominously perhaps, fears of and proposals for a decrease in America’s security commitment to Taiwan are now appearing, based on some combination of China’s </w:t>
      </w:r>
      <w:r w:rsidR="00541CA3">
        <w:rPr>
          <w:rFonts w:ascii="Courier New" w:hAnsi="Courier New" w:cs="Courier New"/>
        </w:rPr>
        <w:t xml:space="preserve">increasing economic and military leverage, the U.S.’s entanglements elsewhere in the world, ill </w:t>
      </w:r>
      <w:r w:rsidR="00541CA3">
        <w:rPr>
          <w:rFonts w:ascii="Courier New" w:hAnsi="Courier New" w:cs="Courier New"/>
        </w:rPr>
        <w:lastRenderedPageBreak/>
        <w:t>will toward Taiwan left over from the Chen administration, the State Departm</w:t>
      </w:r>
      <w:r w:rsidR="00C85CFA">
        <w:rPr>
          <w:rFonts w:ascii="Courier New" w:hAnsi="Courier New" w:cs="Courier New"/>
        </w:rPr>
        <w:t>ent’s long-standing tilt toward Beijing, and fears that Taipei will embrace China.</w:t>
      </w:r>
      <w:r w:rsidR="00C85CFA">
        <w:rPr>
          <w:rStyle w:val="FootnoteReference"/>
          <w:rFonts w:ascii="Courier New" w:hAnsi="Courier New" w:cs="Courier New"/>
        </w:rPr>
        <w:footnoteReference w:id="30"/>
      </w:r>
    </w:p>
    <w:p w:rsidR="003B00A9" w:rsidRPr="00594DB3" w:rsidRDefault="00167C38" w:rsidP="00AC6E62">
      <w:pPr>
        <w:spacing w:line="480" w:lineRule="auto"/>
        <w:ind w:firstLine="720"/>
        <w:jc w:val="both"/>
        <w:rPr>
          <w:rFonts w:ascii="Courier New" w:hAnsi="Courier New" w:cs="Courier New"/>
        </w:rPr>
      </w:pPr>
      <w:r>
        <w:rPr>
          <w:rFonts w:ascii="Courier New" w:hAnsi="Courier New" w:cs="Courier New"/>
        </w:rPr>
        <w:t>This creates the paradox that the current stability in cross-Strait relations</w:t>
      </w:r>
      <w:r w:rsidR="00565808">
        <w:rPr>
          <w:rFonts w:ascii="Courier New" w:hAnsi="Courier New" w:cs="Courier New"/>
        </w:rPr>
        <w:t xml:space="preserve"> may well be a harbinger of future tensions and instability.  Indeed, the very success of economic negotiations over the past few years, regardless of their ultimate effects on Taiwan’s economy, may be destabilizing because they create pressure and momentum to move on to political issues where the positions of the two sides remain irreconcilable.</w:t>
      </w:r>
      <w:r w:rsidR="000170DF">
        <w:rPr>
          <w:rFonts w:ascii="Courier New" w:hAnsi="Courier New" w:cs="Courier New"/>
        </w:rPr>
        <w:t xml:space="preserve">  This also produces a paradox in the domestic debate in Taiwan over cross-Strait relations.  Clearly, Ma has been quite reluctant to engage the PRC on political questions.  This strongly suggests that he agrees with his DPP critics about China’s ultimate intentions about Taiwan and the dangers that they create for his country.  Conversely, Ma’s actions (or in this case inactions) cast some doubt about the DPP charges that the KMT is destroying Taiwan’s sovereignty.    </w:t>
      </w:r>
    </w:p>
    <w:p w:rsidR="00AC6E62" w:rsidRPr="004C1D30" w:rsidRDefault="00AC6E62" w:rsidP="004C1D30">
      <w:pPr>
        <w:jc w:val="center"/>
        <w:rPr>
          <w:rFonts w:ascii="Courier New" w:hAnsi="Courier New" w:cs="Courier New"/>
          <w:b/>
          <w:sz w:val="28"/>
          <w:szCs w:val="28"/>
        </w:rPr>
      </w:pPr>
    </w:p>
    <w:p w:rsidR="00886BF8" w:rsidRDefault="00886BF8" w:rsidP="00275EDC">
      <w:pPr>
        <w:spacing w:line="480" w:lineRule="auto"/>
        <w:ind w:firstLine="720"/>
        <w:jc w:val="both"/>
        <w:rPr>
          <w:rFonts w:ascii="Courier New" w:hAnsi="Courier New" w:cs="Courier New"/>
        </w:rPr>
      </w:pPr>
    </w:p>
    <w:p w:rsidR="00886BF8" w:rsidRDefault="00886BF8" w:rsidP="00275EDC">
      <w:pPr>
        <w:spacing w:line="480" w:lineRule="auto"/>
        <w:ind w:firstLine="720"/>
        <w:jc w:val="both"/>
        <w:rPr>
          <w:rFonts w:ascii="Courier New" w:hAnsi="Courier New" w:cs="Courier New"/>
        </w:rPr>
      </w:pPr>
    </w:p>
    <w:p w:rsidR="00886BF8" w:rsidRDefault="00886BF8" w:rsidP="00275EDC">
      <w:pPr>
        <w:spacing w:line="480" w:lineRule="auto"/>
        <w:ind w:firstLine="720"/>
        <w:jc w:val="both"/>
        <w:rPr>
          <w:rFonts w:ascii="Courier New" w:hAnsi="Courier New" w:cs="Courier New"/>
        </w:rPr>
      </w:pPr>
    </w:p>
    <w:p w:rsidR="00DD5860" w:rsidRPr="00DD5860" w:rsidRDefault="00DD5860" w:rsidP="00DD5860">
      <w:pPr>
        <w:snapToGrid w:val="0"/>
        <w:spacing w:line="480" w:lineRule="auto"/>
        <w:jc w:val="center"/>
        <w:rPr>
          <w:rFonts w:ascii="Courier New" w:eastAsia="DFKai-SB" w:hAnsi="Courier New" w:cs="Courier New"/>
          <w:b/>
        </w:rPr>
      </w:pPr>
      <w:r w:rsidRPr="00DD5860">
        <w:rPr>
          <w:rFonts w:ascii="Courier New" w:eastAsia="DFKai-SB" w:hAnsi="Courier New" w:cs="Courier New"/>
          <w:b/>
        </w:rPr>
        <w:lastRenderedPageBreak/>
        <w:t>Figure 1</w:t>
      </w:r>
    </w:p>
    <w:p w:rsidR="00DD5860" w:rsidRPr="00DD5860" w:rsidRDefault="00DD5860" w:rsidP="00DD5860">
      <w:pPr>
        <w:snapToGrid w:val="0"/>
        <w:spacing w:after="120"/>
        <w:jc w:val="center"/>
        <w:rPr>
          <w:rFonts w:ascii="Courier New" w:eastAsia="DFKai-SB" w:hAnsi="Courier New" w:cs="Courier New"/>
          <w:b/>
          <w:lang w:eastAsia="zh-TW"/>
        </w:rPr>
      </w:pPr>
      <w:r w:rsidRPr="00DD5860">
        <w:rPr>
          <w:rFonts w:ascii="Courier New" w:eastAsia="DFKai-SB" w:hAnsi="Courier New" w:cs="Courier New"/>
          <w:b/>
        </w:rPr>
        <w:t>CHALLENGE</w:t>
      </w:r>
      <w:r w:rsidRPr="00DD5860">
        <w:rPr>
          <w:rFonts w:ascii="Courier New" w:eastAsia="DFKai-SB" w:hAnsi="Courier New" w:cs="Courier New"/>
          <w:b/>
          <w:lang w:eastAsia="zh-TW"/>
        </w:rPr>
        <w:t xml:space="preserve"> AND COUNTER-CHALLENGE </w:t>
      </w:r>
      <w:r w:rsidRPr="00DD5860">
        <w:rPr>
          <w:rFonts w:ascii="Courier New" w:eastAsia="DFKai-SB" w:hAnsi="Courier New" w:cs="Courier New"/>
          <w:b/>
        </w:rPr>
        <w:t>ACROSS</w:t>
      </w:r>
      <w:r w:rsidRPr="00DD5860">
        <w:rPr>
          <w:rFonts w:ascii="Courier New" w:eastAsia="DFKai-SB" w:hAnsi="Courier New" w:cs="Courier New"/>
          <w:b/>
          <w:lang w:eastAsia="zh-TW"/>
        </w:rPr>
        <w:t xml:space="preserve"> THE </w:t>
      </w:r>
      <w:smartTag w:uri="urn:schemas-microsoft-com:office:smarttags" w:element="place">
        <w:smartTag w:uri="urn:schemas-microsoft-com:office:smarttags" w:element="PlaceName">
          <w:r w:rsidRPr="00DD5860">
            <w:rPr>
              <w:rFonts w:ascii="Courier New" w:eastAsia="DFKai-SB" w:hAnsi="Courier New" w:cs="Courier New"/>
              <w:b/>
            </w:rPr>
            <w:t>TAIWAN</w:t>
          </w:r>
        </w:smartTag>
        <w:smartTag w:uri="urn:schemas-microsoft-com:office:smarttags" w:element="PlaceType">
          <w:r w:rsidRPr="00DD5860">
            <w:rPr>
              <w:rFonts w:ascii="Courier New" w:eastAsia="DFKai-SB" w:hAnsi="Courier New" w:cs="Courier New"/>
              <w:b/>
            </w:rPr>
            <w:t>STRAIT</w:t>
          </w:r>
        </w:smartTag>
      </w:smartTag>
    </w:p>
    <w:p w:rsidR="00DD5860" w:rsidRPr="00DD5860" w:rsidRDefault="00DD5860" w:rsidP="00DD5860">
      <w:pPr>
        <w:snapToGrid w:val="0"/>
        <w:spacing w:after="120"/>
        <w:jc w:val="center"/>
        <w:rPr>
          <w:rFonts w:ascii="Courier New" w:eastAsia="DFKai-SB" w:hAnsi="Courier New" w:cs="Courier New"/>
        </w:rPr>
      </w:pPr>
    </w:p>
    <w:tbl>
      <w:tblPr>
        <w:tblW w:w="0" w:type="auto"/>
        <w:tblInd w:w="100" w:type="dxa"/>
        <w:tblLayout w:type="fixed"/>
        <w:tblCellMar>
          <w:left w:w="100" w:type="dxa"/>
          <w:right w:w="100" w:type="dxa"/>
        </w:tblCellMar>
        <w:tblLook w:val="0000"/>
      </w:tblPr>
      <w:tblGrid>
        <w:gridCol w:w="1320"/>
        <w:gridCol w:w="6960"/>
      </w:tblGrid>
      <w:tr w:rsidR="00DD5860" w:rsidRPr="00DD5860" w:rsidTr="00DD16D3">
        <w:trPr>
          <w:cantSplit/>
        </w:trPr>
        <w:tc>
          <w:tcPr>
            <w:tcW w:w="1320" w:type="dxa"/>
            <w:tcBorders>
              <w:top w:val="single" w:sz="6" w:space="0" w:color="000000"/>
              <w:left w:val="single" w:sz="6" w:space="0" w:color="000000"/>
              <w:bottom w:val="single" w:sz="12" w:space="0" w:color="000000"/>
              <w:right w:val="nil"/>
            </w:tcBorders>
          </w:tcPr>
          <w:p w:rsidR="00DD5860" w:rsidRPr="00DD5860" w:rsidRDefault="00DD5860" w:rsidP="00DD16D3">
            <w:pPr>
              <w:snapToGrid w:val="0"/>
              <w:spacing w:before="120" w:after="120"/>
              <w:jc w:val="center"/>
              <w:rPr>
                <w:rFonts w:ascii="Courier New" w:eastAsia="DFKai-SB" w:hAnsi="Courier New" w:cs="Courier New"/>
              </w:rPr>
            </w:pPr>
            <w:r w:rsidRPr="00DD5860">
              <w:rPr>
                <w:rFonts w:ascii="Courier New" w:eastAsia="DFKai-SB" w:hAnsi="Courier New" w:cs="Courier New"/>
                <w:b/>
              </w:rPr>
              <w:t>Date</w:t>
            </w:r>
          </w:p>
        </w:tc>
        <w:tc>
          <w:tcPr>
            <w:tcW w:w="6960" w:type="dxa"/>
            <w:tcBorders>
              <w:top w:val="single" w:sz="6" w:space="0" w:color="000000"/>
              <w:left w:val="single" w:sz="6" w:space="0" w:color="000000"/>
              <w:bottom w:val="single" w:sz="12" w:space="0" w:color="000000"/>
              <w:right w:val="single" w:sz="6" w:space="0" w:color="000000"/>
            </w:tcBorders>
          </w:tcPr>
          <w:p w:rsidR="00DD5860" w:rsidRPr="00DD5860" w:rsidRDefault="00DD5860" w:rsidP="00DD16D3">
            <w:pPr>
              <w:snapToGrid w:val="0"/>
              <w:spacing w:before="120" w:after="120"/>
              <w:jc w:val="center"/>
              <w:rPr>
                <w:rFonts w:ascii="Courier New" w:eastAsia="DFKai-SB" w:hAnsi="Courier New" w:cs="Courier New"/>
              </w:rPr>
            </w:pPr>
            <w:r w:rsidRPr="00DD5860">
              <w:rPr>
                <w:rFonts w:ascii="Courier New" w:eastAsia="DFKai-SB" w:hAnsi="Courier New" w:cs="Courier New"/>
                <w:b/>
              </w:rPr>
              <w:t>Event</w:t>
            </w:r>
          </w:p>
        </w:tc>
      </w:tr>
      <w:tr w:rsidR="00DD5860" w:rsidRPr="00DD5860" w:rsidTr="00DD16D3">
        <w:trPr>
          <w:cantSplit/>
        </w:trPr>
        <w:tc>
          <w:tcPr>
            <w:tcW w:w="1320" w:type="dxa"/>
            <w:tcBorders>
              <w:top w:val="single" w:sz="6" w:space="0" w:color="000000"/>
              <w:left w:val="single" w:sz="6" w:space="0" w:color="000000"/>
              <w:bottom w:val="nil"/>
              <w:right w:val="nil"/>
            </w:tcBorders>
          </w:tcPr>
          <w:p w:rsidR="00DD5860" w:rsidRPr="00DD5860" w:rsidRDefault="00DD5860" w:rsidP="00DD16D3">
            <w:pPr>
              <w:snapToGrid w:val="0"/>
              <w:spacing w:before="120" w:after="120"/>
              <w:jc w:val="center"/>
              <w:rPr>
                <w:rFonts w:ascii="Courier New" w:eastAsia="DFKai-SB" w:hAnsi="Courier New" w:cs="Courier New"/>
                <w:b/>
              </w:rPr>
            </w:pPr>
            <w:r w:rsidRPr="00DD5860">
              <w:rPr>
                <w:rFonts w:ascii="Courier New" w:eastAsia="DFKai-SB" w:hAnsi="Courier New" w:cs="Courier New"/>
                <w:b/>
              </w:rPr>
              <w:t>1995-96</w:t>
            </w:r>
          </w:p>
        </w:tc>
        <w:tc>
          <w:tcPr>
            <w:tcW w:w="6960" w:type="dxa"/>
            <w:tcBorders>
              <w:top w:val="single" w:sz="6" w:space="0" w:color="000000"/>
              <w:left w:val="single" w:sz="6" w:space="0" w:color="000000"/>
              <w:bottom w:val="nil"/>
              <w:right w:val="single" w:sz="6" w:space="0" w:color="000000"/>
            </w:tcBorders>
          </w:tcPr>
          <w:p w:rsidR="00DD5860" w:rsidRPr="00DD5860" w:rsidRDefault="00DD5860" w:rsidP="00DD16D3">
            <w:pPr>
              <w:snapToGrid w:val="0"/>
              <w:spacing w:before="120" w:after="120"/>
              <w:jc w:val="both"/>
              <w:rPr>
                <w:rFonts w:ascii="Courier New" w:eastAsia="DFKai-SB" w:hAnsi="Courier New" w:cs="Courier New"/>
              </w:rPr>
            </w:pPr>
            <w:smartTag w:uri="urn:schemas-microsoft-com:office:smarttags" w:element="country-region">
              <w:r w:rsidRPr="00DD5860">
                <w:rPr>
                  <w:rFonts w:ascii="Courier New" w:eastAsia="DFKai-SB" w:hAnsi="Courier New" w:cs="Courier New"/>
                </w:rPr>
                <w:t>China</w:t>
              </w:r>
            </w:smartTag>
            <w:r w:rsidRPr="00DD5860">
              <w:rPr>
                <w:rFonts w:ascii="Courier New" w:eastAsia="DFKai-SB" w:hAnsi="Courier New" w:cs="Courier New"/>
              </w:rPr>
              <w:t xml:space="preserve">’s “missile diplomacy” in response to </w:t>
            </w:r>
            <w:smartTag w:uri="urn:schemas-microsoft-com:office:smarttags" w:element="country-region">
              <w:r w:rsidRPr="00DD5860">
                <w:rPr>
                  <w:rFonts w:ascii="Courier New" w:eastAsia="DFKai-SB" w:hAnsi="Courier New" w:cs="Courier New"/>
                </w:rPr>
                <w:t>Taiwan</w:t>
              </w:r>
            </w:smartTag>
            <w:r w:rsidRPr="00DD5860">
              <w:rPr>
                <w:rFonts w:ascii="Courier New" w:eastAsia="DFKai-SB" w:hAnsi="Courier New" w:cs="Courier New"/>
              </w:rPr>
              <w:t xml:space="preserve"> President Lee Teng-hui’s visit to </w:t>
            </w:r>
            <w:smartTag w:uri="urn:schemas-microsoft-com:office:smarttags" w:element="place">
              <w:smartTag w:uri="urn:schemas-microsoft-com:office:smarttags" w:element="PlaceName">
                <w:r w:rsidRPr="00DD5860">
                  <w:rPr>
                    <w:rFonts w:ascii="Courier New" w:eastAsia="DFKai-SB" w:hAnsi="Courier New" w:cs="Courier New"/>
                  </w:rPr>
                  <w:t>Cornell</w:t>
                </w:r>
              </w:smartTag>
              <w:smartTag w:uri="urn:schemas-microsoft-com:office:smarttags" w:element="PlaceType">
                <w:r w:rsidRPr="00DD5860">
                  <w:rPr>
                    <w:rFonts w:ascii="Courier New" w:eastAsia="DFKai-SB" w:hAnsi="Courier New" w:cs="Courier New"/>
                  </w:rPr>
                  <w:t>University</w:t>
                </w:r>
              </w:smartTag>
            </w:smartTag>
          </w:p>
        </w:tc>
      </w:tr>
      <w:tr w:rsidR="00DD5860" w:rsidRPr="00DD5860" w:rsidTr="00DD16D3">
        <w:trPr>
          <w:cantSplit/>
        </w:trPr>
        <w:tc>
          <w:tcPr>
            <w:tcW w:w="1320" w:type="dxa"/>
            <w:tcBorders>
              <w:top w:val="single" w:sz="6" w:space="0" w:color="000000"/>
              <w:left w:val="single" w:sz="6" w:space="0" w:color="000000"/>
              <w:bottom w:val="nil"/>
              <w:right w:val="nil"/>
            </w:tcBorders>
          </w:tcPr>
          <w:p w:rsidR="00DD5860" w:rsidRPr="00DD5860" w:rsidRDefault="00DD5860" w:rsidP="00DD16D3">
            <w:pPr>
              <w:snapToGrid w:val="0"/>
              <w:spacing w:before="120" w:after="120"/>
              <w:jc w:val="center"/>
              <w:rPr>
                <w:rFonts w:ascii="Courier New" w:eastAsia="DFKai-SB" w:hAnsi="Courier New" w:cs="Courier New"/>
                <w:b/>
              </w:rPr>
            </w:pPr>
            <w:r w:rsidRPr="00DD5860">
              <w:rPr>
                <w:rFonts w:ascii="Courier New" w:eastAsia="DFKai-SB" w:hAnsi="Courier New" w:cs="Courier New"/>
                <w:b/>
              </w:rPr>
              <w:t>1999</w:t>
            </w:r>
          </w:p>
        </w:tc>
        <w:tc>
          <w:tcPr>
            <w:tcW w:w="6960" w:type="dxa"/>
            <w:tcBorders>
              <w:top w:val="single" w:sz="6" w:space="0" w:color="000000"/>
              <w:left w:val="single" w:sz="6" w:space="0" w:color="000000"/>
              <w:bottom w:val="nil"/>
              <w:right w:val="single" w:sz="6" w:space="0" w:color="000000"/>
            </w:tcBorders>
          </w:tcPr>
          <w:p w:rsidR="00DD5860" w:rsidRPr="00DD5860" w:rsidRDefault="00DD5860" w:rsidP="00DD16D3">
            <w:pPr>
              <w:snapToGrid w:val="0"/>
              <w:spacing w:before="120" w:after="120"/>
              <w:jc w:val="both"/>
              <w:rPr>
                <w:rFonts w:ascii="Courier New" w:eastAsia="DFKai-SB" w:hAnsi="Courier New" w:cs="Courier New"/>
                <w:lang w:eastAsia="zh-TW"/>
              </w:rPr>
            </w:pPr>
            <w:r w:rsidRPr="00DD5860">
              <w:rPr>
                <w:rFonts w:ascii="Courier New" w:eastAsia="DFKai-SB" w:hAnsi="Courier New" w:cs="Courier New"/>
              </w:rPr>
              <w:t>Lee Teng-hui’s concept of “</w:t>
            </w:r>
            <w:r w:rsidRPr="00DD5860">
              <w:rPr>
                <w:rFonts w:ascii="Courier New" w:eastAsia="DFKai-SB" w:hAnsi="Courier New" w:cs="Courier New"/>
                <w:lang w:eastAsia="zh-TW"/>
              </w:rPr>
              <w:t>s</w:t>
            </w:r>
            <w:r w:rsidRPr="00DD5860">
              <w:rPr>
                <w:rFonts w:ascii="Courier New" w:eastAsia="DFKai-SB" w:hAnsi="Courier New" w:cs="Courier New"/>
              </w:rPr>
              <w:t xml:space="preserve">pecial </w:t>
            </w:r>
            <w:r w:rsidRPr="00DD5860">
              <w:rPr>
                <w:rFonts w:ascii="Courier New" w:eastAsia="DFKai-SB" w:hAnsi="Courier New" w:cs="Courier New"/>
                <w:lang w:eastAsia="zh-TW"/>
              </w:rPr>
              <w:t>s</w:t>
            </w:r>
            <w:r w:rsidRPr="00DD5860">
              <w:rPr>
                <w:rFonts w:ascii="Courier New" w:eastAsia="DFKai-SB" w:hAnsi="Courier New" w:cs="Courier New"/>
              </w:rPr>
              <w:t>tate-to-</w:t>
            </w:r>
            <w:r w:rsidRPr="00DD5860">
              <w:rPr>
                <w:rFonts w:ascii="Courier New" w:eastAsia="DFKai-SB" w:hAnsi="Courier New" w:cs="Courier New"/>
                <w:lang w:eastAsia="zh-TW"/>
              </w:rPr>
              <w:t>s</w:t>
            </w:r>
            <w:r w:rsidRPr="00DD5860">
              <w:rPr>
                <w:rFonts w:ascii="Courier New" w:eastAsia="DFKai-SB" w:hAnsi="Courier New" w:cs="Courier New"/>
              </w:rPr>
              <w:t xml:space="preserve">tate </w:t>
            </w:r>
            <w:r w:rsidRPr="00DD5860">
              <w:rPr>
                <w:rFonts w:ascii="Courier New" w:eastAsia="DFKai-SB" w:hAnsi="Courier New" w:cs="Courier New"/>
                <w:lang w:eastAsia="zh-TW"/>
              </w:rPr>
              <w:t>r</w:t>
            </w:r>
            <w:r w:rsidRPr="00DD5860">
              <w:rPr>
                <w:rFonts w:ascii="Courier New" w:eastAsia="DFKai-SB" w:hAnsi="Courier New" w:cs="Courier New"/>
              </w:rPr>
              <w:t>elations”</w:t>
            </w:r>
          </w:p>
        </w:tc>
      </w:tr>
      <w:tr w:rsidR="00DD5860" w:rsidRPr="00DD5860" w:rsidTr="00DD16D3">
        <w:trPr>
          <w:cantSplit/>
        </w:trPr>
        <w:tc>
          <w:tcPr>
            <w:tcW w:w="1320" w:type="dxa"/>
            <w:tcBorders>
              <w:top w:val="single" w:sz="6" w:space="0" w:color="000000"/>
              <w:left w:val="single" w:sz="6" w:space="0" w:color="000000"/>
              <w:bottom w:val="nil"/>
              <w:right w:val="nil"/>
            </w:tcBorders>
          </w:tcPr>
          <w:p w:rsidR="00DD5860" w:rsidRPr="00DD5860" w:rsidRDefault="00DD5860" w:rsidP="00DD16D3">
            <w:pPr>
              <w:snapToGrid w:val="0"/>
              <w:spacing w:before="120" w:after="120"/>
              <w:jc w:val="center"/>
              <w:rPr>
                <w:rFonts w:ascii="Courier New" w:eastAsia="DFKai-SB" w:hAnsi="Courier New" w:cs="Courier New"/>
                <w:b/>
              </w:rPr>
            </w:pPr>
            <w:r w:rsidRPr="00DD5860">
              <w:rPr>
                <w:rFonts w:ascii="Courier New" w:eastAsia="DFKai-SB" w:hAnsi="Courier New" w:cs="Courier New"/>
                <w:b/>
              </w:rPr>
              <w:t>2000</w:t>
            </w:r>
          </w:p>
        </w:tc>
        <w:tc>
          <w:tcPr>
            <w:tcW w:w="6960" w:type="dxa"/>
            <w:tcBorders>
              <w:top w:val="single" w:sz="6" w:space="0" w:color="000000"/>
              <w:left w:val="single" w:sz="6" w:space="0" w:color="000000"/>
              <w:bottom w:val="nil"/>
              <w:right w:val="single" w:sz="6" w:space="0" w:color="000000"/>
            </w:tcBorders>
          </w:tcPr>
          <w:p w:rsidR="00DD5860" w:rsidRPr="00DD5860" w:rsidRDefault="00DD5860" w:rsidP="00D956BE">
            <w:pPr>
              <w:snapToGrid w:val="0"/>
              <w:spacing w:before="120" w:after="120"/>
              <w:jc w:val="both"/>
              <w:rPr>
                <w:rFonts w:ascii="Courier New" w:eastAsia="DFKai-SB" w:hAnsi="Courier New" w:cs="Courier New"/>
              </w:rPr>
            </w:pPr>
            <w:r w:rsidRPr="00DD5860">
              <w:rPr>
                <w:rFonts w:ascii="Courier New" w:eastAsia="DFKai-SB" w:hAnsi="Courier New" w:cs="Courier New"/>
              </w:rPr>
              <w:t>Chinese Premier Zhu Rongji threatens Taiwan voters against electing a pro-</w:t>
            </w:r>
            <w:r w:rsidR="00D956BE">
              <w:rPr>
                <w:rFonts w:ascii="Courier New" w:eastAsia="DFKai-SB" w:hAnsi="Courier New" w:cs="Courier New"/>
              </w:rPr>
              <w:t>I</w:t>
            </w:r>
            <w:r w:rsidRPr="00DD5860">
              <w:rPr>
                <w:rFonts w:ascii="Courier New" w:eastAsia="DFKai-SB" w:hAnsi="Courier New" w:cs="Courier New"/>
              </w:rPr>
              <w:t>ndependence candidate; after election PRC demands Taiwan accept “</w:t>
            </w:r>
            <w:r w:rsidRPr="00DD5860">
              <w:rPr>
                <w:rFonts w:ascii="Courier New" w:eastAsia="DFKai-SB" w:hAnsi="Courier New" w:cs="Courier New"/>
                <w:lang w:eastAsia="zh-TW"/>
              </w:rPr>
              <w:t>o</w:t>
            </w:r>
            <w:r w:rsidRPr="00DD5860">
              <w:rPr>
                <w:rFonts w:ascii="Courier New" w:eastAsia="DFKai-SB" w:hAnsi="Courier New" w:cs="Courier New"/>
              </w:rPr>
              <w:t>ne China” principle</w:t>
            </w:r>
          </w:p>
        </w:tc>
      </w:tr>
      <w:tr w:rsidR="00DD5860" w:rsidRPr="00DD5860" w:rsidTr="00DD16D3">
        <w:trPr>
          <w:cantSplit/>
        </w:trPr>
        <w:tc>
          <w:tcPr>
            <w:tcW w:w="1320" w:type="dxa"/>
            <w:tcBorders>
              <w:top w:val="single" w:sz="6" w:space="0" w:color="000000"/>
              <w:left w:val="single" w:sz="6" w:space="0" w:color="000000"/>
              <w:bottom w:val="nil"/>
              <w:right w:val="nil"/>
            </w:tcBorders>
          </w:tcPr>
          <w:p w:rsidR="00DD5860" w:rsidRPr="00DD5860" w:rsidRDefault="00DD5860" w:rsidP="00DD16D3">
            <w:pPr>
              <w:snapToGrid w:val="0"/>
              <w:spacing w:before="120" w:after="120"/>
              <w:jc w:val="center"/>
              <w:rPr>
                <w:rFonts w:ascii="Courier New" w:eastAsia="DFKai-SB" w:hAnsi="Courier New" w:cs="Courier New"/>
                <w:b/>
              </w:rPr>
            </w:pPr>
            <w:r w:rsidRPr="00DD5860">
              <w:rPr>
                <w:rFonts w:ascii="Courier New" w:eastAsia="DFKai-SB" w:hAnsi="Courier New" w:cs="Courier New"/>
                <w:b/>
              </w:rPr>
              <w:t>2002</w:t>
            </w:r>
          </w:p>
        </w:tc>
        <w:tc>
          <w:tcPr>
            <w:tcW w:w="6960" w:type="dxa"/>
            <w:tcBorders>
              <w:top w:val="single" w:sz="6" w:space="0" w:color="000000"/>
              <w:left w:val="single" w:sz="6" w:space="0" w:color="000000"/>
              <w:bottom w:val="nil"/>
              <w:right w:val="single" w:sz="6" w:space="0" w:color="000000"/>
            </w:tcBorders>
          </w:tcPr>
          <w:p w:rsidR="00DD5860" w:rsidRPr="00DD5860" w:rsidRDefault="00DD5860" w:rsidP="00DD16D3">
            <w:pPr>
              <w:snapToGrid w:val="0"/>
              <w:spacing w:before="120" w:after="120"/>
              <w:jc w:val="both"/>
              <w:rPr>
                <w:rFonts w:ascii="Courier New" w:eastAsia="DFKai-SB" w:hAnsi="Courier New" w:cs="Courier New"/>
              </w:rPr>
            </w:pPr>
            <w:r w:rsidRPr="00DD5860">
              <w:rPr>
                <w:rFonts w:ascii="Courier New" w:eastAsia="DFKai-SB" w:hAnsi="Courier New" w:cs="Courier New"/>
              </w:rPr>
              <w:t xml:space="preserve">President Chen Shui-bian of </w:t>
            </w:r>
            <w:smartTag w:uri="urn:schemas-microsoft-com:office:smarttags" w:element="country-region">
              <w:r w:rsidRPr="00DD5860">
                <w:rPr>
                  <w:rFonts w:ascii="Courier New" w:eastAsia="DFKai-SB" w:hAnsi="Courier New" w:cs="Courier New"/>
                </w:rPr>
                <w:t>Taiwan</w:t>
              </w:r>
            </w:smartTag>
            <w:r w:rsidRPr="00DD5860">
              <w:rPr>
                <w:rFonts w:ascii="Courier New" w:eastAsia="DFKai-SB" w:hAnsi="Courier New" w:cs="Courier New"/>
              </w:rPr>
              <w:t xml:space="preserve"> warns that </w:t>
            </w:r>
            <w:smartTag w:uri="urn:schemas-microsoft-com:office:smarttags" w:element="country-region">
              <w:smartTag w:uri="urn:schemas-microsoft-com:office:smarttags" w:element="place">
                <w:r w:rsidRPr="00DD5860">
                  <w:rPr>
                    <w:rFonts w:ascii="Courier New" w:eastAsia="DFKai-SB" w:hAnsi="Courier New" w:cs="Courier New"/>
                  </w:rPr>
                  <w:t>Taiwan</w:t>
                </w:r>
              </w:smartTag>
            </w:smartTag>
            <w:r w:rsidRPr="00DD5860">
              <w:rPr>
                <w:rFonts w:ascii="Courier New" w:eastAsia="DFKai-SB" w:hAnsi="Courier New" w:cs="Courier New"/>
              </w:rPr>
              <w:t xml:space="preserve"> “will go its own way” and states that there is “</w:t>
            </w:r>
            <w:r w:rsidRPr="00DD5860">
              <w:rPr>
                <w:rFonts w:ascii="Courier New" w:eastAsia="DFKai-SB" w:hAnsi="Courier New" w:cs="Courier New"/>
                <w:lang w:eastAsia="zh-TW"/>
              </w:rPr>
              <w:t>o</w:t>
            </w:r>
            <w:r w:rsidRPr="00DD5860">
              <w:rPr>
                <w:rFonts w:ascii="Courier New" w:eastAsia="DFKai-SB" w:hAnsi="Courier New" w:cs="Courier New"/>
              </w:rPr>
              <w:t xml:space="preserve">ne </w:t>
            </w:r>
            <w:r w:rsidRPr="00DD5860">
              <w:rPr>
                <w:rFonts w:ascii="Courier New" w:eastAsia="DFKai-SB" w:hAnsi="Courier New" w:cs="Courier New"/>
                <w:lang w:eastAsia="zh-TW"/>
              </w:rPr>
              <w:t>c</w:t>
            </w:r>
            <w:r w:rsidRPr="00DD5860">
              <w:rPr>
                <w:rFonts w:ascii="Courier New" w:eastAsia="DFKai-SB" w:hAnsi="Courier New" w:cs="Courier New"/>
              </w:rPr>
              <w:t xml:space="preserve">ountry on </w:t>
            </w:r>
            <w:r w:rsidRPr="00DD5860">
              <w:rPr>
                <w:rFonts w:ascii="Courier New" w:eastAsia="DFKai-SB" w:hAnsi="Courier New" w:cs="Courier New"/>
                <w:lang w:eastAsia="zh-TW"/>
              </w:rPr>
              <w:t>e</w:t>
            </w:r>
            <w:r w:rsidRPr="00DD5860">
              <w:rPr>
                <w:rFonts w:ascii="Courier New" w:eastAsia="DFKai-SB" w:hAnsi="Courier New" w:cs="Courier New"/>
              </w:rPr>
              <w:t xml:space="preserve">ach </w:t>
            </w:r>
            <w:r w:rsidRPr="00DD5860">
              <w:rPr>
                <w:rFonts w:ascii="Courier New" w:eastAsia="DFKai-SB" w:hAnsi="Courier New" w:cs="Courier New"/>
                <w:lang w:eastAsia="zh-TW"/>
              </w:rPr>
              <w:t>s</w:t>
            </w:r>
            <w:r w:rsidRPr="00DD5860">
              <w:rPr>
                <w:rFonts w:ascii="Courier New" w:eastAsia="DFKai-SB" w:hAnsi="Courier New" w:cs="Courier New"/>
              </w:rPr>
              <w:t>ide of the Strait”</w:t>
            </w:r>
          </w:p>
        </w:tc>
      </w:tr>
      <w:tr w:rsidR="00DD5860" w:rsidRPr="00DD5860" w:rsidTr="00DD16D3">
        <w:trPr>
          <w:cantSplit/>
        </w:trPr>
        <w:tc>
          <w:tcPr>
            <w:tcW w:w="1320" w:type="dxa"/>
            <w:tcBorders>
              <w:top w:val="single" w:sz="6" w:space="0" w:color="000000"/>
              <w:left w:val="single" w:sz="6" w:space="0" w:color="000000"/>
              <w:bottom w:val="nil"/>
              <w:right w:val="nil"/>
            </w:tcBorders>
          </w:tcPr>
          <w:p w:rsidR="00DD5860" w:rsidRPr="00DD5860" w:rsidRDefault="00DD5860" w:rsidP="00DD16D3">
            <w:pPr>
              <w:snapToGrid w:val="0"/>
              <w:spacing w:before="120" w:after="120"/>
              <w:jc w:val="center"/>
              <w:rPr>
                <w:rFonts w:ascii="Courier New" w:eastAsia="DFKai-SB" w:hAnsi="Courier New" w:cs="Courier New"/>
                <w:b/>
              </w:rPr>
            </w:pPr>
            <w:r w:rsidRPr="00DD5860">
              <w:rPr>
                <w:rFonts w:ascii="Courier New" w:eastAsia="DFKai-SB" w:hAnsi="Courier New" w:cs="Courier New"/>
                <w:b/>
              </w:rPr>
              <w:t>2003-04</w:t>
            </w:r>
          </w:p>
        </w:tc>
        <w:tc>
          <w:tcPr>
            <w:tcW w:w="6960" w:type="dxa"/>
            <w:tcBorders>
              <w:top w:val="single" w:sz="6" w:space="0" w:color="000000"/>
              <w:left w:val="single" w:sz="6" w:space="0" w:color="000000"/>
              <w:bottom w:val="nil"/>
              <w:right w:val="single" w:sz="6" w:space="0" w:color="000000"/>
            </w:tcBorders>
          </w:tcPr>
          <w:p w:rsidR="00DD5860" w:rsidRPr="00DD5860" w:rsidRDefault="00DD5860" w:rsidP="00DD16D3">
            <w:pPr>
              <w:snapToGrid w:val="0"/>
              <w:spacing w:before="120" w:after="120"/>
              <w:jc w:val="both"/>
              <w:rPr>
                <w:rFonts w:ascii="Courier New" w:eastAsia="DFKai-SB" w:hAnsi="Courier New" w:cs="Courier New"/>
                <w:lang w:eastAsia="zh-TW"/>
              </w:rPr>
            </w:pPr>
            <w:r w:rsidRPr="00DD5860">
              <w:rPr>
                <w:rFonts w:ascii="Courier New" w:eastAsia="DFKai-SB" w:hAnsi="Courier New" w:cs="Courier New"/>
              </w:rPr>
              <w:t>Chen Shui-bian’s presidential campaign appeals strongly to Taiwanese nationalism</w:t>
            </w:r>
            <w:r w:rsidRPr="00DD5860">
              <w:rPr>
                <w:rFonts w:ascii="Courier New" w:eastAsia="DFKai-SB" w:hAnsi="Courier New" w:cs="Courier New"/>
                <w:lang w:eastAsia="zh-TW"/>
              </w:rPr>
              <w:t>:  h</w:t>
            </w:r>
            <w:r w:rsidRPr="00DD5860">
              <w:rPr>
                <w:rFonts w:ascii="Courier New" w:eastAsia="DFKai-SB" w:hAnsi="Courier New" w:cs="Courier New"/>
              </w:rPr>
              <w:t>olding a referendum,</w:t>
            </w:r>
            <w:r w:rsidRPr="00DD5860">
              <w:rPr>
                <w:rFonts w:ascii="Courier New" w:eastAsia="DFKai-SB" w:hAnsi="Courier New" w:cs="Courier New"/>
                <w:lang w:eastAsia="zh-TW"/>
              </w:rPr>
              <w:t xml:space="preserve"> p</w:t>
            </w:r>
            <w:r w:rsidRPr="00DD5860">
              <w:rPr>
                <w:rFonts w:ascii="Courier New" w:eastAsia="DFKai-SB" w:hAnsi="Courier New" w:cs="Courier New"/>
              </w:rPr>
              <w:t>lan for a new Constitution,</w:t>
            </w:r>
            <w:r w:rsidRPr="00DD5860">
              <w:rPr>
                <w:rFonts w:ascii="Courier New" w:eastAsia="DFKai-SB" w:hAnsi="Courier New" w:cs="Courier New"/>
                <w:lang w:eastAsia="zh-TW"/>
              </w:rPr>
              <w:t xml:space="preserve"> and February 28</w:t>
            </w:r>
            <w:r w:rsidRPr="00DD5860">
              <w:rPr>
                <w:rFonts w:ascii="Courier New" w:eastAsia="DFKai-SB" w:hAnsi="Courier New" w:cs="Courier New"/>
                <w:vertAlign w:val="superscript"/>
                <w:lang w:eastAsia="zh-TW"/>
              </w:rPr>
              <w:t>th</w:t>
            </w:r>
            <w:r w:rsidRPr="00DD5860">
              <w:rPr>
                <w:rFonts w:ascii="Courier New" w:eastAsia="DFKai-SB" w:hAnsi="Courier New" w:cs="Courier New"/>
                <w:lang w:eastAsia="zh-TW"/>
              </w:rPr>
              <w:t xml:space="preserve"> h</w:t>
            </w:r>
            <w:r w:rsidRPr="00DD5860">
              <w:rPr>
                <w:rFonts w:ascii="Courier New" w:eastAsia="DFKai-SB" w:hAnsi="Courier New" w:cs="Courier New"/>
              </w:rPr>
              <w:t>and-in</w:t>
            </w:r>
            <w:r w:rsidRPr="00DD5860">
              <w:rPr>
                <w:rFonts w:ascii="Courier New" w:eastAsia="DFKai-SB" w:hAnsi="Courier New" w:cs="Courier New"/>
                <w:lang w:eastAsia="zh-TW"/>
              </w:rPr>
              <w:t>-h</w:t>
            </w:r>
            <w:r w:rsidRPr="00DD5860">
              <w:rPr>
                <w:rFonts w:ascii="Courier New" w:eastAsia="DFKai-SB" w:hAnsi="Courier New" w:cs="Courier New"/>
              </w:rPr>
              <w:t xml:space="preserve">and </w:t>
            </w:r>
            <w:r w:rsidRPr="00DD5860">
              <w:rPr>
                <w:rFonts w:ascii="Courier New" w:eastAsia="DFKai-SB" w:hAnsi="Courier New" w:cs="Courier New"/>
                <w:lang w:eastAsia="zh-TW"/>
              </w:rPr>
              <w:t>r</w:t>
            </w:r>
            <w:r w:rsidRPr="00DD5860">
              <w:rPr>
                <w:rFonts w:ascii="Courier New" w:eastAsia="DFKai-SB" w:hAnsi="Courier New" w:cs="Courier New"/>
              </w:rPr>
              <w:t>ally</w:t>
            </w:r>
          </w:p>
        </w:tc>
      </w:tr>
      <w:tr w:rsidR="00DD5860" w:rsidRPr="00DD5860" w:rsidTr="00DD16D3">
        <w:trPr>
          <w:cantSplit/>
        </w:trPr>
        <w:tc>
          <w:tcPr>
            <w:tcW w:w="1320" w:type="dxa"/>
            <w:tcBorders>
              <w:top w:val="single" w:sz="6" w:space="0" w:color="000000"/>
              <w:left w:val="single" w:sz="6" w:space="0" w:color="000000"/>
              <w:bottom w:val="nil"/>
              <w:right w:val="nil"/>
            </w:tcBorders>
          </w:tcPr>
          <w:p w:rsidR="00DD5860" w:rsidRPr="00DD5860" w:rsidRDefault="00DD5860" w:rsidP="00DD16D3">
            <w:pPr>
              <w:snapToGrid w:val="0"/>
              <w:spacing w:before="120" w:after="120"/>
              <w:jc w:val="center"/>
              <w:rPr>
                <w:rFonts w:ascii="Courier New" w:eastAsia="DFKai-SB" w:hAnsi="Courier New" w:cs="Courier New"/>
                <w:b/>
              </w:rPr>
            </w:pPr>
            <w:r w:rsidRPr="00DD5860">
              <w:rPr>
                <w:rFonts w:ascii="Courier New" w:eastAsia="DFKai-SB" w:hAnsi="Courier New" w:cs="Courier New"/>
                <w:b/>
              </w:rPr>
              <w:t>2005</w:t>
            </w:r>
          </w:p>
        </w:tc>
        <w:tc>
          <w:tcPr>
            <w:tcW w:w="6960" w:type="dxa"/>
            <w:tcBorders>
              <w:top w:val="single" w:sz="6" w:space="0" w:color="000000"/>
              <w:left w:val="single" w:sz="6" w:space="0" w:color="000000"/>
              <w:bottom w:val="nil"/>
              <w:right w:val="single" w:sz="6" w:space="0" w:color="000000"/>
            </w:tcBorders>
          </w:tcPr>
          <w:p w:rsidR="00DD5860" w:rsidRPr="00DD5860" w:rsidRDefault="00DD5860" w:rsidP="00DD16D3">
            <w:pPr>
              <w:snapToGrid w:val="0"/>
              <w:spacing w:before="120" w:after="120"/>
              <w:jc w:val="both"/>
              <w:rPr>
                <w:rFonts w:ascii="Courier New" w:eastAsia="DFKai-SB" w:hAnsi="Courier New" w:cs="Courier New"/>
                <w:lang w:eastAsia="zh-TW"/>
              </w:rPr>
            </w:pPr>
            <w:r w:rsidRPr="00DD5860">
              <w:rPr>
                <w:rFonts w:ascii="Courier New" w:eastAsia="DFKai-SB" w:hAnsi="Courier New" w:cs="Courier New"/>
              </w:rPr>
              <w:t>PRC’s Anti-Secession Law</w:t>
            </w:r>
          </w:p>
        </w:tc>
      </w:tr>
      <w:tr w:rsidR="00DD5860" w:rsidRPr="00DD5860" w:rsidTr="00DD16D3">
        <w:trPr>
          <w:cantSplit/>
        </w:trPr>
        <w:tc>
          <w:tcPr>
            <w:tcW w:w="1320" w:type="dxa"/>
            <w:tcBorders>
              <w:top w:val="single" w:sz="6" w:space="0" w:color="000000"/>
              <w:left w:val="single" w:sz="6" w:space="0" w:color="000000"/>
              <w:bottom w:val="single" w:sz="6" w:space="0" w:color="000000"/>
              <w:right w:val="nil"/>
            </w:tcBorders>
          </w:tcPr>
          <w:p w:rsidR="00DD5860" w:rsidRPr="00DD5860" w:rsidRDefault="00DD5860" w:rsidP="00DD16D3">
            <w:pPr>
              <w:snapToGrid w:val="0"/>
              <w:spacing w:before="120" w:after="120"/>
              <w:jc w:val="center"/>
              <w:rPr>
                <w:rFonts w:ascii="Courier New" w:eastAsia="DFKai-SB" w:hAnsi="Courier New" w:cs="Courier New"/>
                <w:b/>
              </w:rPr>
            </w:pPr>
            <w:r w:rsidRPr="00DD5860">
              <w:rPr>
                <w:rFonts w:ascii="Courier New" w:eastAsia="DFKai-SB" w:hAnsi="Courier New" w:cs="Courier New"/>
                <w:b/>
              </w:rPr>
              <w:t>2006</w:t>
            </w:r>
          </w:p>
        </w:tc>
        <w:tc>
          <w:tcPr>
            <w:tcW w:w="6960" w:type="dxa"/>
            <w:tcBorders>
              <w:top w:val="single" w:sz="6" w:space="0" w:color="000000"/>
              <w:left w:val="single" w:sz="6" w:space="0" w:color="000000"/>
              <w:bottom w:val="single" w:sz="6" w:space="0" w:color="000000"/>
              <w:right w:val="single" w:sz="6" w:space="0" w:color="000000"/>
            </w:tcBorders>
          </w:tcPr>
          <w:p w:rsidR="00DD5860" w:rsidRPr="00DD5860" w:rsidRDefault="00DD5860" w:rsidP="00DD16D3">
            <w:pPr>
              <w:snapToGrid w:val="0"/>
              <w:spacing w:before="120" w:after="120"/>
              <w:jc w:val="both"/>
              <w:rPr>
                <w:rFonts w:ascii="Courier New" w:eastAsia="DFKai-SB" w:hAnsi="Courier New" w:cs="Courier New"/>
              </w:rPr>
            </w:pPr>
            <w:r w:rsidRPr="00DD5860">
              <w:rPr>
                <w:rFonts w:ascii="Courier New" w:eastAsia="DFKai-SB" w:hAnsi="Courier New" w:cs="Courier New"/>
              </w:rPr>
              <w:t xml:space="preserve">Chen Shui-bian orders the National Unification Council and the </w:t>
            </w:r>
            <w:r w:rsidRPr="00DD5860">
              <w:rPr>
                <w:rFonts w:ascii="Courier New" w:eastAsia="DFKai-SB" w:hAnsi="Courier New" w:cs="Courier New"/>
                <w:i/>
              </w:rPr>
              <w:t>National Unification Guidelines</w:t>
            </w:r>
            <w:r w:rsidRPr="00DD5860">
              <w:rPr>
                <w:rFonts w:ascii="Courier New" w:eastAsia="DFKai-SB" w:hAnsi="Courier New" w:cs="Courier New"/>
              </w:rPr>
              <w:t xml:space="preserve"> to “cease to function”</w:t>
            </w:r>
          </w:p>
        </w:tc>
      </w:tr>
    </w:tbl>
    <w:p w:rsidR="00DD5860" w:rsidRPr="00DD5860" w:rsidRDefault="00DD5860" w:rsidP="00DD5860">
      <w:pPr>
        <w:snapToGrid w:val="0"/>
        <w:rPr>
          <w:rFonts w:ascii="Courier New" w:eastAsia="DFKai-SB" w:hAnsi="Courier New" w:cs="Courier New"/>
        </w:rPr>
      </w:pPr>
    </w:p>
    <w:p w:rsidR="00DD5860" w:rsidRPr="00DD5860" w:rsidRDefault="00DD5860" w:rsidP="00DD5860">
      <w:pPr>
        <w:snapToGrid w:val="0"/>
        <w:rPr>
          <w:rFonts w:ascii="Courier New" w:eastAsia="DFKai-SB" w:hAnsi="Courier New" w:cs="Courier New"/>
        </w:rPr>
      </w:pPr>
    </w:p>
    <w:p w:rsidR="008339C9" w:rsidRDefault="008339C9">
      <w:pPr>
        <w:spacing w:after="200" w:line="276" w:lineRule="auto"/>
        <w:rPr>
          <w:rFonts w:ascii="Courier New" w:hAnsi="Courier New" w:cs="Courier New"/>
        </w:rPr>
      </w:pPr>
      <w:r>
        <w:rPr>
          <w:rFonts w:ascii="Courier New" w:hAnsi="Courier New" w:cs="Courier New"/>
        </w:rPr>
        <w:br w:type="page"/>
      </w:r>
    </w:p>
    <w:p w:rsidR="008339C9" w:rsidRPr="004E56C0" w:rsidRDefault="008339C9" w:rsidP="008339C9">
      <w:pPr>
        <w:tabs>
          <w:tab w:val="center" w:pos="4680"/>
        </w:tabs>
        <w:jc w:val="center"/>
        <w:rPr>
          <w:rFonts w:ascii="Courier New" w:hAnsi="Courier New" w:cs="Courier New"/>
        </w:rPr>
      </w:pPr>
      <w:r>
        <w:rPr>
          <w:rFonts w:ascii="Courier New" w:hAnsi="Courier New" w:cs="Courier New"/>
          <w:b/>
          <w:bCs/>
        </w:rPr>
        <w:lastRenderedPageBreak/>
        <w:t>Table 1</w:t>
      </w:r>
    </w:p>
    <w:p w:rsidR="008339C9" w:rsidRPr="004E56C0" w:rsidRDefault="008339C9" w:rsidP="008339C9">
      <w:pPr>
        <w:jc w:val="both"/>
        <w:rPr>
          <w:rFonts w:ascii="Courier New" w:hAnsi="Courier New" w:cs="Courier New"/>
        </w:rPr>
      </w:pPr>
    </w:p>
    <w:p w:rsidR="008339C9" w:rsidRDefault="008339C9" w:rsidP="008339C9">
      <w:pPr>
        <w:tabs>
          <w:tab w:val="center" w:pos="4680"/>
        </w:tabs>
        <w:jc w:val="both"/>
        <w:rPr>
          <w:rFonts w:ascii="Courier New" w:hAnsi="Courier New" w:cs="Courier New"/>
          <w:b/>
          <w:bCs/>
        </w:rPr>
      </w:pPr>
      <w:r w:rsidRPr="004E56C0">
        <w:rPr>
          <w:rFonts w:ascii="Courier New" w:hAnsi="Courier New" w:cs="Courier New"/>
        </w:rPr>
        <w:tab/>
      </w:r>
      <w:r>
        <w:rPr>
          <w:rFonts w:ascii="Courier New" w:hAnsi="Courier New" w:cs="Courier New"/>
          <w:b/>
          <w:bCs/>
        </w:rPr>
        <w:t xml:space="preserve">ETHNIC IDENTIFICATION OF </w:t>
      </w:r>
      <w:smartTag w:uri="urn:schemas-microsoft-com:office:smarttags" w:element="place">
        <w:smartTag w:uri="urn:schemas-microsoft-com:office:smarttags" w:element="country-region">
          <w:r>
            <w:rPr>
              <w:rFonts w:ascii="Courier New" w:hAnsi="Courier New" w:cs="Courier New"/>
              <w:b/>
              <w:bCs/>
            </w:rPr>
            <w:t>TAIWAN</w:t>
          </w:r>
        </w:smartTag>
      </w:smartTag>
      <w:r>
        <w:rPr>
          <w:rFonts w:ascii="Courier New" w:hAnsi="Courier New" w:cs="Courier New"/>
          <w:b/>
          <w:bCs/>
        </w:rPr>
        <w:t>’S CITIZENS</w:t>
      </w:r>
    </w:p>
    <w:p w:rsidR="008339C9" w:rsidRDefault="008339C9" w:rsidP="008339C9"/>
    <w:p w:rsidR="008339C9" w:rsidRPr="00F915F3" w:rsidRDefault="008339C9" w:rsidP="008339C9">
      <w:pPr>
        <w:rPr>
          <w:rFonts w:ascii="Courier New" w:hAnsi="Courier New" w:cs="Courier New"/>
        </w:rPr>
      </w:pPr>
    </w:p>
    <w:p w:rsidR="008339C9" w:rsidRPr="00F915F3" w:rsidRDefault="008339C9" w:rsidP="008339C9">
      <w:pPr>
        <w:rPr>
          <w:rFonts w:ascii="Courier New" w:hAnsi="Courier New" w:cs="Courier New"/>
        </w:rPr>
      </w:pPr>
      <w:r w:rsidRPr="00F915F3">
        <w:rPr>
          <w:rFonts w:ascii="Courier New" w:hAnsi="Courier New" w:cs="Courier New"/>
        </w:rPr>
        <w:tab/>
      </w:r>
      <w:r w:rsidRPr="00F915F3">
        <w:rPr>
          <w:rFonts w:ascii="Courier New" w:hAnsi="Courier New" w:cs="Courier New"/>
        </w:rPr>
        <w:tab/>
        <w:t>Taiwanese</w:t>
      </w:r>
      <w:r w:rsidRPr="00F915F3">
        <w:rPr>
          <w:rFonts w:ascii="Courier New" w:hAnsi="Courier New" w:cs="Courier New"/>
        </w:rPr>
        <w:tab/>
      </w:r>
      <w:r>
        <w:rPr>
          <w:rFonts w:ascii="Courier New" w:hAnsi="Courier New" w:cs="Courier New"/>
        </w:rPr>
        <w:tab/>
      </w:r>
      <w:r w:rsidRPr="00F915F3">
        <w:rPr>
          <w:rFonts w:ascii="Courier New" w:hAnsi="Courier New" w:cs="Courier New"/>
        </w:rPr>
        <w:t xml:space="preserve">Both </w:t>
      </w:r>
      <w:r w:rsidRPr="00F915F3">
        <w:rPr>
          <w:rFonts w:ascii="Courier New" w:hAnsi="Courier New" w:cs="Courier New"/>
        </w:rPr>
        <w:tab/>
        <w:t>Chinese</w:t>
      </w:r>
    </w:p>
    <w:p w:rsidR="008339C9" w:rsidRPr="00F915F3" w:rsidRDefault="008339C9" w:rsidP="008339C9">
      <w:pPr>
        <w:rPr>
          <w:rFonts w:ascii="Courier New" w:hAnsi="Courier New" w:cs="Courier New"/>
        </w:rPr>
      </w:pPr>
    </w:p>
    <w:p w:rsidR="008339C9" w:rsidRPr="00F915F3" w:rsidRDefault="008339C9" w:rsidP="008339C9">
      <w:pPr>
        <w:spacing w:line="480" w:lineRule="auto"/>
        <w:rPr>
          <w:rFonts w:ascii="Courier New" w:hAnsi="Courier New" w:cs="Courier New"/>
        </w:rPr>
      </w:pPr>
      <w:r w:rsidRPr="00F915F3">
        <w:rPr>
          <w:rFonts w:ascii="Courier New" w:hAnsi="Courier New" w:cs="Courier New"/>
        </w:rPr>
        <w:t>1992</w:t>
      </w:r>
      <w:r w:rsidRPr="00F915F3">
        <w:rPr>
          <w:rFonts w:ascii="Courier New" w:hAnsi="Courier New" w:cs="Courier New"/>
        </w:rPr>
        <w:tab/>
      </w:r>
      <w:r w:rsidRPr="00F915F3">
        <w:rPr>
          <w:rFonts w:ascii="Courier New" w:hAnsi="Courier New" w:cs="Courier New"/>
        </w:rPr>
        <w:tab/>
      </w:r>
      <w:r>
        <w:rPr>
          <w:rFonts w:ascii="Courier New" w:hAnsi="Courier New" w:cs="Courier New"/>
        </w:rPr>
        <w:tab/>
        <w:t>20%</w:t>
      </w:r>
      <w:r>
        <w:rPr>
          <w:rFonts w:ascii="Courier New" w:hAnsi="Courier New" w:cs="Courier New"/>
        </w:rPr>
        <w:tab/>
      </w:r>
      <w:r w:rsidRPr="00F915F3">
        <w:rPr>
          <w:rFonts w:ascii="Courier New" w:hAnsi="Courier New" w:cs="Courier New"/>
        </w:rPr>
        <w:tab/>
      </w:r>
      <w:r>
        <w:rPr>
          <w:rFonts w:ascii="Courier New" w:hAnsi="Courier New" w:cs="Courier New"/>
        </w:rPr>
        <w:tab/>
        <w:t>52%</w:t>
      </w:r>
      <w:r>
        <w:rPr>
          <w:rFonts w:ascii="Courier New" w:hAnsi="Courier New" w:cs="Courier New"/>
        </w:rPr>
        <w:tab/>
      </w:r>
      <w:r w:rsidRPr="00F915F3">
        <w:rPr>
          <w:rFonts w:ascii="Courier New" w:hAnsi="Courier New" w:cs="Courier New"/>
        </w:rPr>
        <w:tab/>
      </w:r>
      <w:r>
        <w:rPr>
          <w:rFonts w:ascii="Courier New" w:hAnsi="Courier New" w:cs="Courier New"/>
        </w:rPr>
        <w:tab/>
        <w:t>28%</w:t>
      </w:r>
    </w:p>
    <w:p w:rsidR="008339C9" w:rsidRPr="00F915F3" w:rsidRDefault="008339C9" w:rsidP="008339C9">
      <w:pPr>
        <w:spacing w:line="480" w:lineRule="auto"/>
        <w:rPr>
          <w:rFonts w:ascii="Courier New" w:hAnsi="Courier New" w:cs="Courier New"/>
        </w:rPr>
      </w:pPr>
      <w:r w:rsidRPr="00F915F3">
        <w:rPr>
          <w:rFonts w:ascii="Courier New" w:hAnsi="Courier New" w:cs="Courier New"/>
        </w:rPr>
        <w:t>1996</w:t>
      </w:r>
      <w:r w:rsidRPr="00F915F3">
        <w:rPr>
          <w:rFonts w:ascii="Courier New" w:hAnsi="Courier New" w:cs="Courier New"/>
        </w:rPr>
        <w:tab/>
      </w:r>
      <w:r w:rsidRPr="00F915F3">
        <w:rPr>
          <w:rFonts w:ascii="Courier New" w:hAnsi="Courier New" w:cs="Courier New"/>
        </w:rPr>
        <w:tab/>
      </w:r>
      <w:r>
        <w:rPr>
          <w:rFonts w:ascii="Courier New" w:hAnsi="Courier New" w:cs="Courier New"/>
        </w:rPr>
        <w:tab/>
      </w:r>
      <w:r w:rsidRPr="00F915F3">
        <w:rPr>
          <w:rFonts w:ascii="Courier New" w:hAnsi="Courier New" w:cs="Courier New"/>
        </w:rPr>
        <w:t>2</w:t>
      </w:r>
      <w:r>
        <w:rPr>
          <w:rFonts w:ascii="Courier New" w:hAnsi="Courier New" w:cs="Courier New"/>
        </w:rPr>
        <w:t>4%</w:t>
      </w:r>
      <w:r w:rsidRPr="00F915F3">
        <w:rPr>
          <w:rFonts w:ascii="Courier New" w:hAnsi="Courier New" w:cs="Courier New"/>
        </w:rPr>
        <w:tab/>
      </w:r>
      <w:r w:rsidRPr="00F915F3">
        <w:rPr>
          <w:rFonts w:ascii="Courier New" w:hAnsi="Courier New" w:cs="Courier New"/>
        </w:rPr>
        <w:tab/>
      </w:r>
      <w:r>
        <w:rPr>
          <w:rFonts w:ascii="Courier New" w:hAnsi="Courier New" w:cs="Courier New"/>
        </w:rPr>
        <w:tab/>
        <w:t>56%</w:t>
      </w:r>
      <w:r w:rsidRPr="00F915F3">
        <w:rPr>
          <w:rFonts w:ascii="Courier New" w:hAnsi="Courier New" w:cs="Courier New"/>
        </w:rPr>
        <w:tab/>
      </w:r>
      <w:r w:rsidRPr="00F915F3">
        <w:rPr>
          <w:rFonts w:ascii="Courier New" w:hAnsi="Courier New" w:cs="Courier New"/>
        </w:rPr>
        <w:tab/>
      </w:r>
      <w:r>
        <w:rPr>
          <w:rFonts w:ascii="Courier New" w:hAnsi="Courier New" w:cs="Courier New"/>
        </w:rPr>
        <w:tab/>
        <w:t>20%</w:t>
      </w:r>
    </w:p>
    <w:p w:rsidR="008339C9" w:rsidRPr="00F915F3" w:rsidRDefault="008339C9" w:rsidP="008339C9">
      <w:pPr>
        <w:spacing w:line="480" w:lineRule="auto"/>
        <w:rPr>
          <w:rFonts w:ascii="Courier New" w:hAnsi="Courier New" w:cs="Courier New"/>
        </w:rPr>
      </w:pPr>
      <w:r w:rsidRPr="00F915F3">
        <w:rPr>
          <w:rFonts w:ascii="Courier New" w:hAnsi="Courier New" w:cs="Courier New"/>
        </w:rPr>
        <w:t>2000</w:t>
      </w:r>
      <w:r w:rsidRPr="00F915F3">
        <w:rPr>
          <w:rFonts w:ascii="Courier New" w:hAnsi="Courier New" w:cs="Courier New"/>
        </w:rPr>
        <w:tab/>
      </w:r>
      <w:r w:rsidRPr="00F915F3">
        <w:rPr>
          <w:rFonts w:ascii="Courier New" w:hAnsi="Courier New" w:cs="Courier New"/>
        </w:rPr>
        <w:tab/>
      </w:r>
      <w:r>
        <w:rPr>
          <w:rFonts w:ascii="Courier New" w:hAnsi="Courier New" w:cs="Courier New"/>
        </w:rPr>
        <w:tab/>
      </w:r>
      <w:r w:rsidRPr="00F915F3">
        <w:rPr>
          <w:rFonts w:ascii="Courier New" w:hAnsi="Courier New" w:cs="Courier New"/>
        </w:rPr>
        <w:t>3</w:t>
      </w:r>
      <w:r>
        <w:rPr>
          <w:rFonts w:ascii="Courier New" w:hAnsi="Courier New" w:cs="Courier New"/>
        </w:rPr>
        <w:t>9%</w:t>
      </w:r>
      <w:r w:rsidRPr="00F915F3">
        <w:rPr>
          <w:rFonts w:ascii="Courier New" w:hAnsi="Courier New" w:cs="Courier New"/>
        </w:rPr>
        <w:tab/>
      </w:r>
      <w:r w:rsidRPr="00F915F3">
        <w:rPr>
          <w:rFonts w:ascii="Courier New" w:hAnsi="Courier New" w:cs="Courier New"/>
        </w:rPr>
        <w:tab/>
      </w:r>
      <w:r>
        <w:rPr>
          <w:rFonts w:ascii="Courier New" w:hAnsi="Courier New" w:cs="Courier New"/>
        </w:rPr>
        <w:tab/>
        <w:t>47%</w:t>
      </w:r>
      <w:r w:rsidRPr="00F915F3">
        <w:rPr>
          <w:rFonts w:ascii="Courier New" w:hAnsi="Courier New" w:cs="Courier New"/>
        </w:rPr>
        <w:tab/>
      </w:r>
      <w:r w:rsidRPr="00F915F3">
        <w:rPr>
          <w:rFonts w:ascii="Courier New" w:hAnsi="Courier New" w:cs="Courier New"/>
        </w:rPr>
        <w:tab/>
      </w:r>
      <w:r>
        <w:rPr>
          <w:rFonts w:ascii="Courier New" w:hAnsi="Courier New" w:cs="Courier New"/>
        </w:rPr>
        <w:tab/>
        <w:t>14%</w:t>
      </w:r>
    </w:p>
    <w:p w:rsidR="008339C9" w:rsidRPr="00F915F3" w:rsidRDefault="008339C9" w:rsidP="008339C9">
      <w:pPr>
        <w:spacing w:line="480" w:lineRule="auto"/>
        <w:rPr>
          <w:rFonts w:ascii="Courier New" w:hAnsi="Courier New" w:cs="Courier New"/>
        </w:rPr>
      </w:pPr>
      <w:r w:rsidRPr="00F915F3">
        <w:rPr>
          <w:rFonts w:ascii="Courier New" w:hAnsi="Courier New" w:cs="Courier New"/>
        </w:rPr>
        <w:t>2004</w:t>
      </w:r>
      <w:r w:rsidRPr="00F915F3">
        <w:rPr>
          <w:rFonts w:ascii="Courier New" w:hAnsi="Courier New" w:cs="Courier New"/>
        </w:rPr>
        <w:tab/>
      </w:r>
      <w:r w:rsidRPr="00F915F3">
        <w:rPr>
          <w:rFonts w:ascii="Courier New" w:hAnsi="Courier New" w:cs="Courier New"/>
        </w:rPr>
        <w:tab/>
      </w:r>
      <w:r>
        <w:rPr>
          <w:rFonts w:ascii="Courier New" w:hAnsi="Courier New" w:cs="Courier New"/>
        </w:rPr>
        <w:tab/>
      </w:r>
      <w:r w:rsidRPr="00F915F3">
        <w:rPr>
          <w:rFonts w:ascii="Courier New" w:hAnsi="Courier New" w:cs="Courier New"/>
        </w:rPr>
        <w:t>4</w:t>
      </w:r>
      <w:r>
        <w:rPr>
          <w:rFonts w:ascii="Courier New" w:hAnsi="Courier New" w:cs="Courier New"/>
        </w:rPr>
        <w:t>3%</w:t>
      </w:r>
      <w:r w:rsidRPr="00F915F3">
        <w:rPr>
          <w:rFonts w:ascii="Courier New" w:hAnsi="Courier New" w:cs="Courier New"/>
        </w:rPr>
        <w:tab/>
      </w:r>
      <w:r w:rsidRPr="00F915F3">
        <w:rPr>
          <w:rFonts w:ascii="Courier New" w:hAnsi="Courier New" w:cs="Courier New"/>
        </w:rPr>
        <w:tab/>
      </w:r>
      <w:r>
        <w:rPr>
          <w:rFonts w:ascii="Courier New" w:hAnsi="Courier New" w:cs="Courier New"/>
        </w:rPr>
        <w:tab/>
        <w:t>51%</w:t>
      </w:r>
      <w:r w:rsidRPr="00F915F3">
        <w:rPr>
          <w:rFonts w:ascii="Courier New" w:hAnsi="Courier New" w:cs="Courier New"/>
        </w:rPr>
        <w:tab/>
      </w:r>
      <w:r>
        <w:rPr>
          <w:rFonts w:ascii="Courier New" w:hAnsi="Courier New" w:cs="Courier New"/>
        </w:rPr>
        <w:tab/>
      </w:r>
      <w:r>
        <w:rPr>
          <w:rFonts w:ascii="Courier New" w:hAnsi="Courier New" w:cs="Courier New"/>
        </w:rPr>
        <w:tab/>
      </w:r>
      <w:r w:rsidRPr="00F915F3">
        <w:rPr>
          <w:rFonts w:ascii="Courier New" w:hAnsi="Courier New" w:cs="Courier New"/>
        </w:rPr>
        <w:t>6</w:t>
      </w:r>
      <w:r>
        <w:rPr>
          <w:rFonts w:ascii="Courier New" w:hAnsi="Courier New" w:cs="Courier New"/>
        </w:rPr>
        <w:t>%</w:t>
      </w:r>
    </w:p>
    <w:p w:rsidR="008339C9" w:rsidRPr="00F915F3" w:rsidRDefault="008339C9" w:rsidP="008339C9">
      <w:pPr>
        <w:spacing w:line="480" w:lineRule="auto"/>
        <w:rPr>
          <w:rFonts w:ascii="Courier New" w:hAnsi="Courier New" w:cs="Courier New"/>
        </w:rPr>
      </w:pPr>
      <w:r w:rsidRPr="00F915F3">
        <w:rPr>
          <w:rFonts w:ascii="Courier New" w:hAnsi="Courier New" w:cs="Courier New"/>
        </w:rPr>
        <w:t>2008</w:t>
      </w:r>
      <w:r w:rsidRPr="00F915F3">
        <w:rPr>
          <w:rFonts w:ascii="Courier New" w:hAnsi="Courier New" w:cs="Courier New"/>
        </w:rPr>
        <w:tab/>
      </w:r>
      <w:r w:rsidRPr="00F915F3">
        <w:rPr>
          <w:rFonts w:ascii="Courier New" w:hAnsi="Courier New" w:cs="Courier New"/>
        </w:rPr>
        <w:tab/>
      </w:r>
      <w:r>
        <w:rPr>
          <w:rFonts w:ascii="Courier New" w:hAnsi="Courier New" w:cs="Courier New"/>
        </w:rPr>
        <w:tab/>
        <w:t>51%</w:t>
      </w:r>
      <w:r w:rsidRPr="00F915F3">
        <w:rPr>
          <w:rFonts w:ascii="Courier New" w:hAnsi="Courier New" w:cs="Courier New"/>
        </w:rPr>
        <w:tab/>
      </w:r>
      <w:r w:rsidRPr="00F915F3">
        <w:rPr>
          <w:rFonts w:ascii="Courier New" w:hAnsi="Courier New" w:cs="Courier New"/>
        </w:rPr>
        <w:tab/>
      </w:r>
      <w:r>
        <w:rPr>
          <w:rFonts w:ascii="Courier New" w:hAnsi="Courier New" w:cs="Courier New"/>
        </w:rPr>
        <w:tab/>
      </w:r>
      <w:r w:rsidRPr="00F915F3">
        <w:rPr>
          <w:rFonts w:ascii="Courier New" w:hAnsi="Courier New" w:cs="Courier New"/>
        </w:rPr>
        <w:t>4</w:t>
      </w:r>
      <w:r>
        <w:rPr>
          <w:rFonts w:ascii="Courier New" w:hAnsi="Courier New" w:cs="Courier New"/>
        </w:rPr>
        <w:t>5%</w:t>
      </w:r>
      <w:r w:rsidRPr="00F915F3">
        <w:rPr>
          <w:rFonts w:ascii="Courier New" w:hAnsi="Courier New" w:cs="Courier New"/>
        </w:rPr>
        <w:tab/>
      </w:r>
      <w:r w:rsidRPr="00F915F3">
        <w:rPr>
          <w:rFonts w:ascii="Courier New" w:hAnsi="Courier New" w:cs="Courier New"/>
        </w:rPr>
        <w:tab/>
      </w:r>
      <w:r>
        <w:rPr>
          <w:rFonts w:ascii="Courier New" w:hAnsi="Courier New" w:cs="Courier New"/>
        </w:rPr>
        <w:tab/>
      </w:r>
      <w:r w:rsidRPr="00F915F3">
        <w:rPr>
          <w:rFonts w:ascii="Courier New" w:hAnsi="Courier New" w:cs="Courier New"/>
        </w:rPr>
        <w:t>4</w:t>
      </w:r>
      <w:r>
        <w:rPr>
          <w:rFonts w:ascii="Courier New" w:hAnsi="Courier New" w:cs="Courier New"/>
        </w:rPr>
        <w:t>%</w:t>
      </w:r>
    </w:p>
    <w:p w:rsidR="008339C9" w:rsidRPr="00F915F3" w:rsidRDefault="008339C9" w:rsidP="008339C9">
      <w:pPr>
        <w:rPr>
          <w:rFonts w:ascii="Courier New" w:hAnsi="Courier New" w:cs="Courier New"/>
        </w:rPr>
      </w:pPr>
      <w:r w:rsidRPr="00F915F3">
        <w:rPr>
          <w:rFonts w:ascii="Courier New" w:hAnsi="Courier New" w:cs="Courier New"/>
        </w:rPr>
        <w:t>2010</w:t>
      </w:r>
      <w:r w:rsidRPr="00F915F3">
        <w:rPr>
          <w:rFonts w:ascii="Courier New" w:hAnsi="Courier New" w:cs="Courier New"/>
        </w:rPr>
        <w:tab/>
      </w:r>
      <w:r w:rsidRPr="00F915F3">
        <w:rPr>
          <w:rFonts w:ascii="Courier New" w:hAnsi="Courier New" w:cs="Courier New"/>
        </w:rPr>
        <w:tab/>
      </w:r>
      <w:r>
        <w:rPr>
          <w:rFonts w:ascii="Courier New" w:hAnsi="Courier New" w:cs="Courier New"/>
        </w:rPr>
        <w:tab/>
        <w:t>55%</w:t>
      </w:r>
      <w:r w:rsidRPr="00F915F3">
        <w:rPr>
          <w:rFonts w:ascii="Courier New" w:hAnsi="Courier New" w:cs="Courier New"/>
        </w:rPr>
        <w:tab/>
      </w:r>
      <w:r w:rsidRPr="00F915F3">
        <w:rPr>
          <w:rFonts w:ascii="Courier New" w:hAnsi="Courier New" w:cs="Courier New"/>
        </w:rPr>
        <w:tab/>
      </w:r>
      <w:r>
        <w:rPr>
          <w:rFonts w:ascii="Courier New" w:hAnsi="Courier New" w:cs="Courier New"/>
        </w:rPr>
        <w:tab/>
      </w:r>
      <w:r w:rsidRPr="00F915F3">
        <w:rPr>
          <w:rFonts w:ascii="Courier New" w:hAnsi="Courier New" w:cs="Courier New"/>
        </w:rPr>
        <w:t>4</w:t>
      </w:r>
      <w:r>
        <w:rPr>
          <w:rFonts w:ascii="Courier New" w:hAnsi="Courier New" w:cs="Courier New"/>
        </w:rPr>
        <w:t>2%</w:t>
      </w:r>
      <w:r w:rsidRPr="00F915F3">
        <w:rPr>
          <w:rFonts w:ascii="Courier New" w:hAnsi="Courier New" w:cs="Courier New"/>
        </w:rPr>
        <w:tab/>
      </w:r>
      <w:r w:rsidRPr="00F915F3">
        <w:rPr>
          <w:rFonts w:ascii="Courier New" w:hAnsi="Courier New" w:cs="Courier New"/>
        </w:rPr>
        <w:tab/>
      </w:r>
      <w:r>
        <w:rPr>
          <w:rFonts w:ascii="Courier New" w:hAnsi="Courier New" w:cs="Courier New"/>
        </w:rPr>
        <w:tab/>
      </w:r>
      <w:r w:rsidRPr="00F915F3">
        <w:rPr>
          <w:rFonts w:ascii="Courier New" w:hAnsi="Courier New" w:cs="Courier New"/>
        </w:rPr>
        <w:t>3</w:t>
      </w:r>
      <w:r>
        <w:rPr>
          <w:rFonts w:ascii="Courier New" w:hAnsi="Courier New" w:cs="Courier New"/>
        </w:rPr>
        <w:t>%</w:t>
      </w:r>
    </w:p>
    <w:p w:rsidR="008339C9" w:rsidRDefault="008339C9" w:rsidP="008339C9">
      <w:pPr>
        <w:rPr>
          <w:rFonts w:ascii="Courier New" w:hAnsi="Courier New" w:cs="Courier New"/>
        </w:rPr>
      </w:pPr>
      <w:r w:rsidRPr="00F915F3">
        <w:rPr>
          <w:rFonts w:ascii="Courier New" w:hAnsi="Courier New" w:cs="Courier New"/>
        </w:rPr>
        <w:br/>
        <w:t xml:space="preserve">Source: </w:t>
      </w:r>
    </w:p>
    <w:p w:rsidR="008339C9" w:rsidRPr="00F915F3" w:rsidRDefault="008339C9" w:rsidP="00230CBB">
      <w:pPr>
        <w:jc w:val="both"/>
        <w:rPr>
          <w:rFonts w:ascii="Courier New" w:hAnsi="Courier New" w:cs="Courier New"/>
        </w:rPr>
      </w:pPr>
      <w:r w:rsidRPr="00F915F3">
        <w:rPr>
          <w:rFonts w:ascii="Courier New" w:hAnsi="Courier New" w:cs="Courier New"/>
        </w:rPr>
        <w:t>Election Study Center</w:t>
      </w:r>
      <w:r w:rsidR="00230CBB">
        <w:rPr>
          <w:rFonts w:ascii="Courier New" w:hAnsi="Courier New" w:cs="Courier New"/>
        </w:rPr>
        <w:t>,</w:t>
      </w:r>
      <w:r w:rsidR="00230CBB">
        <w:rPr>
          <w:rFonts w:ascii="Courier New" w:hAnsi="Courier New"/>
        </w:rPr>
        <w:t xml:space="preserve"> National Cheng Chi University, Mucha, Taiwan. Results from Election Surveys. </w:t>
      </w:r>
      <w:r>
        <w:rPr>
          <w:rFonts w:ascii="Courier New" w:hAnsi="Courier New" w:cs="Courier New"/>
        </w:rPr>
        <w:t>1992, 1996, 2000, 2004, 2008, 2010.</w:t>
      </w:r>
    </w:p>
    <w:p w:rsidR="008339C9" w:rsidRPr="004E56C0" w:rsidRDefault="008339C9" w:rsidP="008339C9">
      <w:pPr>
        <w:tabs>
          <w:tab w:val="center" w:pos="4680"/>
        </w:tabs>
        <w:jc w:val="center"/>
        <w:rPr>
          <w:rFonts w:ascii="Courier New" w:hAnsi="Courier New" w:cs="Courier New"/>
        </w:rPr>
      </w:pPr>
      <w:r>
        <w:rPr>
          <w:rFonts w:ascii="Courier New" w:hAnsi="Courier New" w:cs="Courier New"/>
        </w:rPr>
        <w:br w:type="page"/>
      </w:r>
      <w:r>
        <w:rPr>
          <w:rFonts w:ascii="Courier New" w:hAnsi="Courier New" w:cs="Courier New"/>
          <w:b/>
          <w:bCs/>
        </w:rPr>
        <w:lastRenderedPageBreak/>
        <w:t>Table 2</w:t>
      </w:r>
    </w:p>
    <w:p w:rsidR="008339C9" w:rsidRPr="004E56C0" w:rsidRDefault="008339C9" w:rsidP="008339C9">
      <w:pPr>
        <w:jc w:val="both"/>
        <w:rPr>
          <w:rFonts w:ascii="Courier New" w:hAnsi="Courier New" w:cs="Courier New"/>
        </w:rPr>
      </w:pPr>
    </w:p>
    <w:p w:rsidR="008339C9" w:rsidRDefault="008339C9" w:rsidP="008339C9">
      <w:pPr>
        <w:tabs>
          <w:tab w:val="center" w:pos="4680"/>
        </w:tabs>
        <w:jc w:val="both"/>
        <w:rPr>
          <w:rFonts w:ascii="Courier New" w:hAnsi="Courier New" w:cs="Courier New"/>
          <w:b/>
          <w:bCs/>
        </w:rPr>
      </w:pPr>
      <w:r w:rsidRPr="004E56C0">
        <w:rPr>
          <w:rFonts w:ascii="Courier New" w:hAnsi="Courier New" w:cs="Courier New"/>
        </w:rPr>
        <w:tab/>
      </w:r>
      <w:r>
        <w:rPr>
          <w:rFonts w:ascii="Courier New" w:hAnsi="Courier New" w:cs="Courier New"/>
          <w:b/>
          <w:bCs/>
        </w:rPr>
        <w:t xml:space="preserve">PREFERENCE FOR </w:t>
      </w:r>
      <w:smartTag w:uri="urn:schemas-microsoft-com:office:smarttags" w:element="place">
        <w:smartTag w:uri="urn:schemas-microsoft-com:office:smarttags" w:element="country-region">
          <w:r>
            <w:rPr>
              <w:rFonts w:ascii="Courier New" w:hAnsi="Courier New" w:cs="Courier New"/>
              <w:b/>
              <w:bCs/>
            </w:rPr>
            <w:t>TAIWAN</w:t>
          </w:r>
        </w:smartTag>
      </w:smartTag>
      <w:r>
        <w:rPr>
          <w:rFonts w:ascii="Courier New" w:hAnsi="Courier New" w:cs="Courier New"/>
          <w:b/>
          <w:bCs/>
        </w:rPr>
        <w:t>’S INTERNATIONAL STATUS</w:t>
      </w:r>
    </w:p>
    <w:p w:rsidR="008339C9" w:rsidRDefault="008339C9" w:rsidP="008339C9"/>
    <w:p w:rsidR="008339C9" w:rsidRPr="00F915F3" w:rsidRDefault="008339C9" w:rsidP="008339C9">
      <w:pPr>
        <w:rPr>
          <w:rFonts w:ascii="Courier New" w:hAnsi="Courier New" w:cs="Courier New"/>
        </w:rPr>
      </w:pPr>
    </w:p>
    <w:p w:rsidR="008339C9" w:rsidRPr="00F915F3" w:rsidRDefault="008339C9" w:rsidP="008339C9">
      <w:pPr>
        <w:rPr>
          <w:rFonts w:ascii="Courier New" w:hAnsi="Courier New" w:cs="Courier New"/>
        </w:rPr>
      </w:pPr>
      <w:r w:rsidRPr="00F915F3">
        <w:rPr>
          <w:rFonts w:ascii="Courier New" w:hAnsi="Courier New" w:cs="Courier New"/>
        </w:rPr>
        <w:tab/>
      </w:r>
      <w:r w:rsidRPr="00F915F3">
        <w:rPr>
          <w:rFonts w:ascii="Courier New" w:hAnsi="Courier New" w:cs="Courier New"/>
        </w:rPr>
        <w:tab/>
      </w:r>
      <w:smartTag w:uri="urn:schemas-microsoft-com:office:smarttags" w:element="place">
        <w:smartTag w:uri="urn:schemas-microsoft-com:office:smarttags" w:element="City">
          <w:r>
            <w:rPr>
              <w:rFonts w:ascii="Courier New" w:hAnsi="Courier New" w:cs="Courier New"/>
            </w:rPr>
            <w:t>Independence</w:t>
          </w:r>
        </w:smartTag>
      </w:smartTag>
      <w:r w:rsidRPr="00F915F3">
        <w:rPr>
          <w:rFonts w:ascii="Courier New" w:hAnsi="Courier New" w:cs="Courier New"/>
        </w:rPr>
        <w:tab/>
      </w:r>
      <w:r>
        <w:rPr>
          <w:rFonts w:ascii="Courier New" w:hAnsi="Courier New" w:cs="Courier New"/>
          <w:i/>
        </w:rPr>
        <w:t>Status Quo</w:t>
      </w:r>
      <w:r w:rsidRPr="00F915F3">
        <w:rPr>
          <w:rFonts w:ascii="Courier New" w:hAnsi="Courier New" w:cs="Courier New"/>
        </w:rPr>
        <w:tab/>
      </w:r>
      <w:r>
        <w:rPr>
          <w:rFonts w:ascii="Courier New" w:hAnsi="Courier New" w:cs="Courier New"/>
        </w:rPr>
        <w:t xml:space="preserve">  Unification</w:t>
      </w:r>
    </w:p>
    <w:p w:rsidR="008339C9" w:rsidRPr="00F915F3" w:rsidRDefault="008339C9" w:rsidP="008339C9">
      <w:pPr>
        <w:rPr>
          <w:rFonts w:ascii="Courier New" w:hAnsi="Courier New" w:cs="Courier New"/>
        </w:rPr>
      </w:pPr>
    </w:p>
    <w:p w:rsidR="008339C9" w:rsidRPr="00F915F3" w:rsidRDefault="008339C9" w:rsidP="008339C9">
      <w:pPr>
        <w:rPr>
          <w:rFonts w:ascii="Courier New" w:hAnsi="Courier New" w:cs="Courier New"/>
        </w:rPr>
      </w:pPr>
    </w:p>
    <w:p w:rsidR="008339C9" w:rsidRPr="00F915F3" w:rsidRDefault="008339C9" w:rsidP="008339C9">
      <w:pPr>
        <w:spacing w:line="480" w:lineRule="auto"/>
        <w:rPr>
          <w:rFonts w:ascii="Courier New" w:hAnsi="Courier New" w:cs="Courier New"/>
        </w:rPr>
      </w:pPr>
      <w:r>
        <w:rPr>
          <w:rFonts w:ascii="Courier New" w:hAnsi="Courier New" w:cs="Courier New"/>
        </w:rPr>
        <w:t>1994</w:t>
      </w:r>
      <w:r w:rsidRPr="00F915F3">
        <w:rPr>
          <w:rFonts w:ascii="Courier New" w:hAnsi="Courier New" w:cs="Courier New"/>
        </w:rPr>
        <w:tab/>
      </w:r>
      <w:r w:rsidRPr="00F915F3">
        <w:rPr>
          <w:rFonts w:ascii="Courier New" w:hAnsi="Courier New" w:cs="Courier New"/>
        </w:rPr>
        <w:tab/>
      </w:r>
      <w:r>
        <w:rPr>
          <w:rFonts w:ascii="Courier New" w:hAnsi="Courier New" w:cs="Courier New"/>
        </w:rPr>
        <w:tab/>
        <w:t>14%</w:t>
      </w:r>
      <w:r>
        <w:rPr>
          <w:rFonts w:ascii="Courier New" w:hAnsi="Courier New" w:cs="Courier New"/>
        </w:rPr>
        <w:tab/>
      </w:r>
      <w:r w:rsidRPr="00F915F3">
        <w:rPr>
          <w:rFonts w:ascii="Courier New" w:hAnsi="Courier New" w:cs="Courier New"/>
        </w:rPr>
        <w:tab/>
      </w:r>
      <w:r>
        <w:rPr>
          <w:rFonts w:ascii="Courier New" w:hAnsi="Courier New" w:cs="Courier New"/>
        </w:rPr>
        <w:tab/>
        <w:t>61%</w:t>
      </w:r>
      <w:r>
        <w:rPr>
          <w:rFonts w:ascii="Courier New" w:hAnsi="Courier New" w:cs="Courier New"/>
        </w:rPr>
        <w:tab/>
      </w:r>
      <w:r w:rsidRPr="00F915F3">
        <w:rPr>
          <w:rFonts w:ascii="Courier New" w:hAnsi="Courier New" w:cs="Courier New"/>
        </w:rPr>
        <w:tab/>
      </w:r>
      <w:r>
        <w:rPr>
          <w:rFonts w:ascii="Courier New" w:hAnsi="Courier New" w:cs="Courier New"/>
        </w:rPr>
        <w:tab/>
        <w:t>25%</w:t>
      </w:r>
    </w:p>
    <w:p w:rsidR="008339C9" w:rsidRPr="00F915F3" w:rsidRDefault="008339C9" w:rsidP="008339C9">
      <w:pPr>
        <w:spacing w:line="480" w:lineRule="auto"/>
        <w:rPr>
          <w:rFonts w:ascii="Courier New" w:hAnsi="Courier New" w:cs="Courier New"/>
        </w:rPr>
      </w:pPr>
      <w:r w:rsidRPr="00F915F3">
        <w:rPr>
          <w:rFonts w:ascii="Courier New" w:hAnsi="Courier New" w:cs="Courier New"/>
        </w:rPr>
        <w:t>1996</w:t>
      </w:r>
      <w:r w:rsidRPr="00F915F3">
        <w:rPr>
          <w:rFonts w:ascii="Courier New" w:hAnsi="Courier New" w:cs="Courier New"/>
        </w:rPr>
        <w:tab/>
      </w:r>
      <w:r w:rsidRPr="00F915F3">
        <w:rPr>
          <w:rFonts w:ascii="Courier New" w:hAnsi="Courier New" w:cs="Courier New"/>
        </w:rPr>
        <w:tab/>
      </w:r>
      <w:r>
        <w:rPr>
          <w:rFonts w:ascii="Courier New" w:hAnsi="Courier New" w:cs="Courier New"/>
        </w:rPr>
        <w:tab/>
        <w:t>17%</w:t>
      </w:r>
      <w:r w:rsidRPr="00F915F3">
        <w:rPr>
          <w:rFonts w:ascii="Courier New" w:hAnsi="Courier New" w:cs="Courier New"/>
        </w:rPr>
        <w:tab/>
      </w:r>
      <w:r w:rsidRPr="00F915F3">
        <w:rPr>
          <w:rFonts w:ascii="Courier New" w:hAnsi="Courier New" w:cs="Courier New"/>
        </w:rPr>
        <w:tab/>
      </w:r>
      <w:r>
        <w:rPr>
          <w:rFonts w:ascii="Courier New" w:hAnsi="Courier New" w:cs="Courier New"/>
        </w:rPr>
        <w:tab/>
        <w:t>56%</w:t>
      </w:r>
      <w:r w:rsidRPr="00F915F3">
        <w:rPr>
          <w:rFonts w:ascii="Courier New" w:hAnsi="Courier New" w:cs="Courier New"/>
        </w:rPr>
        <w:tab/>
      </w:r>
      <w:r w:rsidRPr="00F915F3">
        <w:rPr>
          <w:rFonts w:ascii="Courier New" w:hAnsi="Courier New" w:cs="Courier New"/>
        </w:rPr>
        <w:tab/>
      </w:r>
      <w:r>
        <w:rPr>
          <w:rFonts w:ascii="Courier New" w:hAnsi="Courier New" w:cs="Courier New"/>
        </w:rPr>
        <w:tab/>
        <w:t>27%</w:t>
      </w:r>
    </w:p>
    <w:p w:rsidR="008339C9" w:rsidRPr="00F915F3" w:rsidRDefault="008339C9" w:rsidP="008339C9">
      <w:pPr>
        <w:spacing w:line="480" w:lineRule="auto"/>
        <w:rPr>
          <w:rFonts w:ascii="Courier New" w:hAnsi="Courier New" w:cs="Courier New"/>
        </w:rPr>
      </w:pPr>
      <w:r w:rsidRPr="00F915F3">
        <w:rPr>
          <w:rFonts w:ascii="Courier New" w:hAnsi="Courier New" w:cs="Courier New"/>
        </w:rPr>
        <w:t>2000</w:t>
      </w:r>
      <w:r w:rsidRPr="00F915F3">
        <w:rPr>
          <w:rFonts w:ascii="Courier New" w:hAnsi="Courier New" w:cs="Courier New"/>
        </w:rPr>
        <w:tab/>
      </w:r>
      <w:r w:rsidRPr="00F915F3">
        <w:rPr>
          <w:rFonts w:ascii="Courier New" w:hAnsi="Courier New" w:cs="Courier New"/>
        </w:rPr>
        <w:tab/>
      </w:r>
      <w:r>
        <w:rPr>
          <w:rFonts w:ascii="Courier New" w:hAnsi="Courier New" w:cs="Courier New"/>
        </w:rPr>
        <w:tab/>
        <w:t>18%</w:t>
      </w:r>
      <w:r w:rsidRPr="00F915F3">
        <w:rPr>
          <w:rFonts w:ascii="Courier New" w:hAnsi="Courier New" w:cs="Courier New"/>
        </w:rPr>
        <w:tab/>
      </w:r>
      <w:r w:rsidRPr="00F915F3">
        <w:rPr>
          <w:rFonts w:ascii="Courier New" w:hAnsi="Courier New" w:cs="Courier New"/>
        </w:rPr>
        <w:tab/>
      </w:r>
      <w:r>
        <w:rPr>
          <w:rFonts w:ascii="Courier New" w:hAnsi="Courier New" w:cs="Courier New"/>
        </w:rPr>
        <w:tab/>
        <w:t>59%</w:t>
      </w:r>
      <w:r w:rsidRPr="00F915F3">
        <w:rPr>
          <w:rFonts w:ascii="Courier New" w:hAnsi="Courier New" w:cs="Courier New"/>
        </w:rPr>
        <w:tab/>
      </w:r>
      <w:r w:rsidRPr="00F915F3">
        <w:rPr>
          <w:rFonts w:ascii="Courier New" w:hAnsi="Courier New" w:cs="Courier New"/>
        </w:rPr>
        <w:tab/>
      </w:r>
      <w:r>
        <w:rPr>
          <w:rFonts w:ascii="Courier New" w:hAnsi="Courier New" w:cs="Courier New"/>
        </w:rPr>
        <w:tab/>
        <w:t>23%</w:t>
      </w:r>
    </w:p>
    <w:p w:rsidR="008339C9" w:rsidRPr="00F915F3" w:rsidRDefault="008339C9" w:rsidP="008339C9">
      <w:pPr>
        <w:spacing w:line="480" w:lineRule="auto"/>
        <w:rPr>
          <w:rFonts w:ascii="Courier New" w:hAnsi="Courier New" w:cs="Courier New"/>
        </w:rPr>
      </w:pPr>
      <w:r w:rsidRPr="00F915F3">
        <w:rPr>
          <w:rFonts w:ascii="Courier New" w:hAnsi="Courier New" w:cs="Courier New"/>
        </w:rPr>
        <w:t>2004</w:t>
      </w:r>
      <w:r w:rsidRPr="00F915F3">
        <w:rPr>
          <w:rFonts w:ascii="Courier New" w:hAnsi="Courier New" w:cs="Courier New"/>
        </w:rPr>
        <w:tab/>
      </w:r>
      <w:r w:rsidRPr="00F915F3">
        <w:rPr>
          <w:rFonts w:ascii="Courier New" w:hAnsi="Courier New" w:cs="Courier New"/>
        </w:rPr>
        <w:tab/>
      </w:r>
      <w:r>
        <w:rPr>
          <w:rFonts w:ascii="Courier New" w:hAnsi="Courier New" w:cs="Courier New"/>
        </w:rPr>
        <w:tab/>
        <w:t>24%</w:t>
      </w:r>
      <w:r w:rsidRPr="00F915F3">
        <w:rPr>
          <w:rFonts w:ascii="Courier New" w:hAnsi="Courier New" w:cs="Courier New"/>
        </w:rPr>
        <w:tab/>
      </w:r>
      <w:r w:rsidRPr="00F915F3">
        <w:rPr>
          <w:rFonts w:ascii="Courier New" w:hAnsi="Courier New" w:cs="Courier New"/>
        </w:rPr>
        <w:tab/>
      </w:r>
      <w:r>
        <w:rPr>
          <w:rFonts w:ascii="Courier New" w:hAnsi="Courier New" w:cs="Courier New"/>
        </w:rPr>
        <w:tab/>
        <w:t>61%</w:t>
      </w:r>
      <w:r w:rsidRPr="00F915F3">
        <w:rPr>
          <w:rFonts w:ascii="Courier New" w:hAnsi="Courier New" w:cs="Courier New"/>
        </w:rPr>
        <w:tab/>
      </w:r>
      <w:r>
        <w:rPr>
          <w:rFonts w:ascii="Courier New" w:hAnsi="Courier New" w:cs="Courier New"/>
        </w:rPr>
        <w:tab/>
      </w:r>
      <w:r>
        <w:rPr>
          <w:rFonts w:ascii="Courier New" w:hAnsi="Courier New" w:cs="Courier New"/>
        </w:rPr>
        <w:tab/>
        <w:t>15%</w:t>
      </w:r>
    </w:p>
    <w:p w:rsidR="008339C9" w:rsidRPr="00F915F3" w:rsidRDefault="008339C9" w:rsidP="008339C9">
      <w:pPr>
        <w:spacing w:line="480" w:lineRule="auto"/>
        <w:rPr>
          <w:rFonts w:ascii="Courier New" w:hAnsi="Courier New" w:cs="Courier New"/>
        </w:rPr>
      </w:pPr>
      <w:r w:rsidRPr="00F915F3">
        <w:rPr>
          <w:rFonts w:ascii="Courier New" w:hAnsi="Courier New" w:cs="Courier New"/>
        </w:rPr>
        <w:t>2008</w:t>
      </w:r>
      <w:r w:rsidRPr="00F915F3">
        <w:rPr>
          <w:rFonts w:ascii="Courier New" w:hAnsi="Courier New" w:cs="Courier New"/>
        </w:rPr>
        <w:tab/>
      </w:r>
      <w:r w:rsidRPr="00F915F3">
        <w:rPr>
          <w:rFonts w:ascii="Courier New" w:hAnsi="Courier New" w:cs="Courier New"/>
        </w:rPr>
        <w:tab/>
      </w:r>
      <w:r>
        <w:rPr>
          <w:rFonts w:ascii="Courier New" w:hAnsi="Courier New" w:cs="Courier New"/>
        </w:rPr>
        <w:tab/>
        <w:t>26%</w:t>
      </w:r>
      <w:r w:rsidRPr="00F915F3">
        <w:rPr>
          <w:rFonts w:ascii="Courier New" w:hAnsi="Courier New" w:cs="Courier New"/>
        </w:rPr>
        <w:tab/>
      </w:r>
      <w:r w:rsidRPr="00F915F3">
        <w:rPr>
          <w:rFonts w:ascii="Courier New" w:hAnsi="Courier New" w:cs="Courier New"/>
        </w:rPr>
        <w:tab/>
      </w:r>
      <w:r>
        <w:rPr>
          <w:rFonts w:ascii="Courier New" w:hAnsi="Courier New" w:cs="Courier New"/>
        </w:rPr>
        <w:tab/>
        <w:t>63%</w:t>
      </w:r>
      <w:r w:rsidRPr="00F915F3">
        <w:rPr>
          <w:rFonts w:ascii="Courier New" w:hAnsi="Courier New" w:cs="Courier New"/>
        </w:rPr>
        <w:tab/>
      </w:r>
      <w:r w:rsidRPr="00F915F3">
        <w:rPr>
          <w:rFonts w:ascii="Courier New" w:hAnsi="Courier New" w:cs="Courier New"/>
        </w:rPr>
        <w:tab/>
      </w:r>
      <w:r>
        <w:rPr>
          <w:rFonts w:ascii="Courier New" w:hAnsi="Courier New" w:cs="Courier New"/>
        </w:rPr>
        <w:tab/>
        <w:t>11%</w:t>
      </w:r>
    </w:p>
    <w:p w:rsidR="008339C9" w:rsidRPr="00F915F3" w:rsidRDefault="008339C9" w:rsidP="008339C9">
      <w:pPr>
        <w:rPr>
          <w:rFonts w:ascii="Courier New" w:hAnsi="Courier New" w:cs="Courier New"/>
        </w:rPr>
      </w:pPr>
      <w:r w:rsidRPr="00F915F3">
        <w:rPr>
          <w:rFonts w:ascii="Courier New" w:hAnsi="Courier New" w:cs="Courier New"/>
        </w:rPr>
        <w:t>2010</w:t>
      </w:r>
      <w:r w:rsidRPr="00F915F3">
        <w:rPr>
          <w:rFonts w:ascii="Courier New" w:hAnsi="Courier New" w:cs="Courier New"/>
        </w:rPr>
        <w:tab/>
      </w:r>
      <w:r w:rsidRPr="00F915F3">
        <w:rPr>
          <w:rFonts w:ascii="Courier New" w:hAnsi="Courier New" w:cs="Courier New"/>
        </w:rPr>
        <w:tab/>
      </w:r>
      <w:r>
        <w:rPr>
          <w:rFonts w:ascii="Courier New" w:hAnsi="Courier New" w:cs="Courier New"/>
        </w:rPr>
        <w:tab/>
        <w:t>24%</w:t>
      </w:r>
      <w:r w:rsidRPr="00F915F3">
        <w:rPr>
          <w:rFonts w:ascii="Courier New" w:hAnsi="Courier New" w:cs="Courier New"/>
        </w:rPr>
        <w:tab/>
      </w:r>
      <w:r w:rsidRPr="00F915F3">
        <w:rPr>
          <w:rFonts w:ascii="Courier New" w:hAnsi="Courier New" w:cs="Courier New"/>
        </w:rPr>
        <w:tab/>
      </w:r>
      <w:r>
        <w:rPr>
          <w:rFonts w:ascii="Courier New" w:hAnsi="Courier New" w:cs="Courier New"/>
        </w:rPr>
        <w:tab/>
        <w:t>64%</w:t>
      </w:r>
      <w:r w:rsidRPr="00F915F3">
        <w:rPr>
          <w:rFonts w:ascii="Courier New" w:hAnsi="Courier New" w:cs="Courier New"/>
        </w:rPr>
        <w:tab/>
      </w:r>
      <w:r w:rsidRPr="00F915F3">
        <w:rPr>
          <w:rFonts w:ascii="Courier New" w:hAnsi="Courier New" w:cs="Courier New"/>
        </w:rPr>
        <w:tab/>
      </w:r>
      <w:r>
        <w:rPr>
          <w:rFonts w:ascii="Courier New" w:hAnsi="Courier New" w:cs="Courier New"/>
        </w:rPr>
        <w:tab/>
        <w:t>12%</w:t>
      </w:r>
    </w:p>
    <w:p w:rsidR="008339C9" w:rsidRDefault="008339C9" w:rsidP="008339C9">
      <w:pPr>
        <w:rPr>
          <w:rFonts w:ascii="Courier New" w:hAnsi="Courier New" w:cs="Courier New"/>
        </w:rPr>
      </w:pPr>
      <w:r w:rsidRPr="00F915F3">
        <w:rPr>
          <w:rFonts w:ascii="Courier New" w:hAnsi="Courier New" w:cs="Courier New"/>
        </w:rPr>
        <w:br/>
        <w:t xml:space="preserve">Source: </w:t>
      </w:r>
    </w:p>
    <w:p w:rsidR="00230CBB" w:rsidRPr="00F915F3" w:rsidRDefault="00230CBB" w:rsidP="00230CBB">
      <w:pPr>
        <w:jc w:val="both"/>
        <w:rPr>
          <w:rFonts w:ascii="Courier New" w:hAnsi="Courier New" w:cs="Courier New"/>
        </w:rPr>
      </w:pPr>
      <w:r w:rsidRPr="00F915F3">
        <w:rPr>
          <w:rFonts w:ascii="Courier New" w:hAnsi="Courier New" w:cs="Courier New"/>
        </w:rPr>
        <w:t>Election Study Center</w:t>
      </w:r>
      <w:r>
        <w:rPr>
          <w:rFonts w:ascii="Courier New" w:hAnsi="Courier New" w:cs="Courier New"/>
        </w:rPr>
        <w:t>,</w:t>
      </w:r>
      <w:r>
        <w:rPr>
          <w:rFonts w:ascii="Courier New" w:hAnsi="Courier New"/>
        </w:rPr>
        <w:t xml:space="preserve"> National Cheng Chi University, Mucha, Taiwan. Results from Election Surveys. </w:t>
      </w:r>
      <w:r>
        <w:rPr>
          <w:rFonts w:ascii="Courier New" w:hAnsi="Courier New" w:cs="Courier New"/>
        </w:rPr>
        <w:t>1992, 1996, 2000, 2004, 2008, 2010.</w:t>
      </w:r>
    </w:p>
    <w:p w:rsidR="00012FE5" w:rsidRDefault="00012FE5">
      <w:pPr>
        <w:spacing w:after="200" w:line="276" w:lineRule="auto"/>
        <w:rPr>
          <w:rFonts w:ascii="Courier New" w:hAnsi="Courier New" w:cs="Courier New"/>
        </w:rPr>
        <w:sectPr w:rsidR="00012FE5" w:rsidSect="00136808">
          <w:headerReference w:type="default" r:id="rId8"/>
          <w:endnotePr>
            <w:numFmt w:val="decimal"/>
          </w:endnotePr>
          <w:pgSz w:w="12240" w:h="15840"/>
          <w:pgMar w:top="1440" w:right="1440" w:bottom="1440" w:left="1440" w:header="720" w:footer="720" w:gutter="0"/>
          <w:pgNumType w:start="1"/>
          <w:cols w:space="720"/>
          <w:docGrid w:linePitch="360"/>
        </w:sectPr>
      </w:pPr>
    </w:p>
    <w:p w:rsidR="00012FE5" w:rsidRDefault="00012FE5" w:rsidP="00012FE5">
      <w:pPr>
        <w:jc w:val="center"/>
        <w:rPr>
          <w:rFonts w:ascii="Courier New" w:hAnsi="Courier New"/>
        </w:rPr>
      </w:pPr>
      <w:r>
        <w:rPr>
          <w:rFonts w:ascii="Courier New" w:hAnsi="Courier New"/>
          <w:b/>
        </w:rPr>
        <w:lastRenderedPageBreak/>
        <w:t>Figure 3.8</w:t>
      </w:r>
    </w:p>
    <w:p w:rsidR="00012FE5" w:rsidRDefault="00012FE5" w:rsidP="00012FE5">
      <w:pPr>
        <w:ind w:left="4320"/>
        <w:rPr>
          <w:rFonts w:ascii="Courier New" w:hAnsi="Courier New"/>
        </w:rPr>
      </w:pPr>
    </w:p>
    <w:p w:rsidR="00012FE5" w:rsidRDefault="00012FE5" w:rsidP="00012FE5">
      <w:pPr>
        <w:tabs>
          <w:tab w:val="left" w:pos="0"/>
          <w:tab w:val="center" w:pos="6480"/>
          <w:tab w:val="left" w:pos="7200"/>
          <w:tab w:val="left" w:pos="7920"/>
          <w:tab w:val="left" w:pos="8640"/>
          <w:tab w:val="left" w:pos="9360"/>
        </w:tabs>
        <w:jc w:val="center"/>
        <w:rPr>
          <w:rFonts w:ascii="Courier New" w:hAnsi="Courier New"/>
          <w:b/>
        </w:rPr>
      </w:pPr>
      <w:r>
        <w:rPr>
          <w:rFonts w:ascii="Courier New" w:hAnsi="Courier New"/>
          <w:b/>
        </w:rPr>
        <w:t>How Democratization Moderated the National Identity</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r>
        <w:rPr>
          <w:rFonts w:ascii="Courier New" w:hAnsi="Courier New"/>
          <w:b/>
        </w:rPr>
        <w:t>and Cross-Strait Relations Issues</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rPr>
      </w:pP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sz w:val="16"/>
        </w:rPr>
      </w:pP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b/>
          <w:sz w:val="16"/>
        </w:rPr>
      </w:pP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r>
        <w:rPr>
          <w:rFonts w:ascii="Courier New" w:hAnsi="Courier New"/>
          <w:b/>
        </w:rPr>
        <w:t>DPP</w:t>
      </w:r>
      <w:r>
        <w:rPr>
          <w:rFonts w:ascii="Courier New" w:hAnsi="Courier New"/>
        </w:rPr>
        <w:t xml:space="preserve">     Trashing at polls       Huge Peng loss in 1996 &amp;</w:t>
      </w:r>
    </w:p>
    <w:p w:rsidR="00012FE5" w:rsidRDefault="00471742"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r>
        <w:rPr>
          <w:rFonts w:ascii="Courier New" w:hAnsi="Courier New"/>
          <w:noProof/>
        </w:rPr>
        <w:pict>
          <v:line id="Straight Connector 9" o:spid="_x0000_s1026" style="position:absolute;left:0;text-align:left;z-index:251667456;visibility:visible" from="417.6pt,1.1pt" to="460.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" o:allowincell="f">
            <v:stroke endarrow="block"/>
          </v:line>
        </w:pict>
      </w:r>
      <w:r>
        <w:rPr>
          <w:rFonts w:ascii="Courier New" w:hAnsi="Courier New"/>
          <w:noProof/>
        </w:rPr>
        <w:pict>
          <v:line id="Straight Connector 7" o:spid="_x0000_s1032" style="position:absolute;left:0;text-align:left;z-index:251659264;visibility:visible" from="189pt,8.3pt" to="3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B/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" o:allowincell="f">
            <v:stroke endarrow="block"/>
          </v:line>
        </w:pict>
      </w:r>
      <w:r w:rsidR="00012FE5">
        <w:rPr>
          <w:rFonts w:ascii="Courier New" w:hAnsi="Courier New"/>
        </w:rPr>
        <w:t xml:space="preserve">        in 1991 leads to        Chinese threats convince        </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r>
        <w:rPr>
          <w:rFonts w:ascii="Courier New" w:hAnsi="Courier New"/>
        </w:rPr>
        <w:t xml:space="preserve">        some moderation         most DPP leaders that</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smartTag w:uri="urn:schemas-microsoft-com:office:smarttags" w:element="place">
        <w:smartTag w:uri="urn:schemas-microsoft-com:office:smarttags" w:element="City">
          <w:r>
            <w:rPr>
              <w:rFonts w:ascii="Courier New" w:hAnsi="Courier New"/>
            </w:rPr>
            <w:t>Independence</w:t>
          </w:r>
        </w:smartTag>
      </w:smartTag>
      <w:r>
        <w:rPr>
          <w:rFonts w:ascii="Courier New" w:hAnsi="Courier New"/>
        </w:rPr>
        <w:t xml:space="preserve"> is impossible</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r>
        <w:rPr>
          <w:rFonts w:ascii="Courier New" w:hAnsi="Courier New"/>
          <w:b/>
        </w:rPr>
        <w:t>Growing consensus among</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r>
        <w:rPr>
          <w:rFonts w:ascii="Courier New" w:hAnsi="Courier New"/>
          <w:b/>
        </w:rPr>
        <w:t>KMT</w:t>
      </w:r>
      <w:r>
        <w:rPr>
          <w:rFonts w:ascii="Courier New" w:hAnsi="Courier New"/>
        </w:rPr>
        <w:t xml:space="preserve">     Lee victory leads to                                     </w:t>
      </w:r>
      <w:r>
        <w:rPr>
          <w:rFonts w:ascii="Courier New" w:hAnsi="Courier New"/>
          <w:b/>
        </w:rPr>
        <w:t>parties &amp; in society on</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        commitment to eventual                                   </w:t>
      </w:r>
      <w:r>
        <w:rPr>
          <w:rFonts w:ascii="Courier New" w:hAnsi="Courier New"/>
          <w:b/>
        </w:rPr>
        <w:t>national identity and</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        unification coupled with                                 </w:t>
      </w:r>
      <w:r>
        <w:rPr>
          <w:rFonts w:ascii="Courier New" w:hAnsi="Courier New"/>
          <w:b/>
        </w:rPr>
        <w:t>cross-Strait relations</w:t>
      </w:r>
      <w:r w:rsidR="00471742">
        <w:rPr>
          <w:rFonts w:ascii="Courier New" w:hAnsi="Courier New"/>
          <w:noProof/>
        </w:rPr>
        <w:pict>
          <v:line id="Straight Connector 5" o:spid="_x0000_s1031" style="position:absolute;flip:y;z-index:251665408;visibility:visible;mso-position-horizontal-relative:text;mso-position-vertical-relative:text" from="396pt,.35pt" to="453.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" o:allowincell="f">
            <v:stroke endarrow="block"/>
          </v:line>
        </w:pict>
      </w:r>
      <w:r>
        <w:rPr>
          <w:rFonts w:ascii="Courier New" w:hAnsi="Courier New"/>
        </w:rPr>
        <w:tab/>
        <w:t xml:space="preserve">   aggressive “pragmatic                                   </w:t>
      </w:r>
      <w:r>
        <w:rPr>
          <w:rFonts w:ascii="Courier New" w:hAnsi="Courier New"/>
        </w:rPr>
        <w:tab/>
        <w:t xml:space="preserve">1. “New Taiwanese” </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ab/>
        <w:t xml:space="preserve">   diplomacy”                 Taiwanization of KMT                identity</w:t>
      </w:r>
    </w:p>
    <w:p w:rsidR="00012FE5" w:rsidRDefault="00471742"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noProof/>
        </w:rPr>
        <w:pict>
          <v:line id="Straight Connector 4" o:spid="_x0000_s1030" style="position:absolute;z-index:251662336;visibility:visible" from="136.8pt,1.95pt" to="165.6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" o:allowincell="f">
            <v:stroke endarrow="block"/>
          </v:line>
        </w:pict>
      </w:r>
      <w:r>
        <w:rPr>
          <w:rFonts w:ascii="Courier New" w:hAnsi="Courier New"/>
          <w:noProof/>
        </w:rPr>
        <w:pict>
          <v:line id="Straight Connector 3" o:spid="_x0000_s1029" style="position:absolute;z-index:251661312;visibility:visible" from="136.8pt,1.95pt" to="230.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F5MwIAAFg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" o:allowincell="f">
            <v:stroke endarrow="block"/>
          </v:line>
        </w:pict>
      </w:r>
      <w:r w:rsidR="00012FE5">
        <w:rPr>
          <w:rFonts w:ascii="Courier New" w:hAnsi="Courier New"/>
        </w:rPr>
        <w:t xml:space="preserve">                                   reduces Islander              2. Consensus on cross-</w:t>
      </w:r>
    </w:p>
    <w:p w:rsidR="00012FE5" w:rsidRDefault="00471742"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noProof/>
        </w:rPr>
        <w:pict>
          <v:line id="Straight Connector 2" o:spid="_x0000_s1028" style="position:absolute;flip:y;z-index:251664384;visibility:visible" from="352.8pt,2.8pt" to="460.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" o:allowincell="f">
            <v:stroke endarrow="block"/>
          </v:line>
        </w:pict>
      </w:r>
      <w:r w:rsidR="00012FE5">
        <w:rPr>
          <w:rFonts w:ascii="Courier New" w:hAnsi="Courier New"/>
        </w:rPr>
        <w:t xml:space="preserve">                                   resentment                          Strait relations</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                                                                       at 1996 NDC</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                                                                 3. Candidate moderation</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&amp; similar stances</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b/>
        </w:rPr>
        <w:t xml:space="preserve">New     </w:t>
      </w:r>
      <w:r>
        <w:rPr>
          <w:rFonts w:ascii="Courier New" w:hAnsi="Courier New"/>
        </w:rPr>
        <w:t>Pro-Unification after                                          on cross-Strait</w:t>
      </w:r>
    </w:p>
    <w:p w:rsidR="00012FE5" w:rsidRDefault="00471742"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471742">
        <w:rPr>
          <w:rFonts w:ascii="Courier New" w:hAnsi="Courier New"/>
          <w:b/>
          <w:noProof/>
        </w:rPr>
        <w:pict>
          <v:line id="Straight Connector 1" o:spid="_x0000_s1027" style="position:absolute;z-index:251663360;visibility:visible" from="208.8pt,6.8pt" to="259.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" o:allowincell="f">
            <v:stroke endarrow="block"/>
          </v:line>
        </w:pict>
      </w:r>
      <w:r w:rsidR="00012FE5">
        <w:rPr>
          <w:rFonts w:ascii="Courier New" w:hAnsi="Courier New"/>
          <w:b/>
        </w:rPr>
        <w:t xml:space="preserve">Party   </w:t>
      </w:r>
      <w:r w:rsidR="00012FE5">
        <w:rPr>
          <w:rFonts w:ascii="Courier New" w:hAnsi="Courier New"/>
        </w:rPr>
        <w:t>1993 break with KMT                                            relations in</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                                                                       2000 elections</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                           Chinese threats during 1995-96</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smartTag w:uri="urn:schemas-microsoft-com:office:smarttags" w:element="place">
        <w:r>
          <w:rPr>
            <w:rFonts w:ascii="Courier New" w:hAnsi="Courier New"/>
          </w:rPr>
          <w:t>Taiwan Strait</w:t>
        </w:r>
      </w:smartTag>
      <w:r>
        <w:rPr>
          <w:rFonts w:ascii="Courier New" w:hAnsi="Courier New"/>
        </w:rPr>
        <w:t xml:space="preserve"> crisis make</w:t>
      </w:r>
    </w:p>
    <w:p w:rsidR="00012FE5" w:rsidRDefault="00012FE5" w:rsidP="00012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                           supporting Unification untenable</w:t>
      </w:r>
    </w:p>
    <w:p w:rsidR="00F3482A" w:rsidRDefault="00012FE5">
      <w:pPr>
        <w:spacing w:after="200" w:line="276" w:lineRule="auto"/>
        <w:rPr>
          <w:rFonts w:ascii="Courier New" w:hAnsi="Courier New" w:cs="Courier New"/>
        </w:rPr>
        <w:sectPr w:rsidR="00F3482A" w:rsidSect="004E3C06">
          <w:endnotePr>
            <w:numFmt w:val="decimal"/>
          </w:endnotePr>
          <w:pgSz w:w="15840" w:h="12240" w:orient="landscape"/>
          <w:pgMar w:top="1440" w:right="1440" w:bottom="1440" w:left="1440" w:header="720" w:footer="720" w:gutter="0"/>
          <w:pgNumType w:start="28"/>
          <w:cols w:space="720"/>
          <w:docGrid w:linePitch="360"/>
        </w:sectPr>
      </w:pPr>
      <w:r>
        <w:rPr>
          <w:rFonts w:ascii="Courier New" w:hAnsi="Courier New" w:cs="Courier New"/>
        </w:rPr>
        <w:br w:type="page"/>
      </w:r>
    </w:p>
    <w:p w:rsidR="00F3482A" w:rsidRPr="00464699" w:rsidRDefault="00F3482A" w:rsidP="00F3482A">
      <w:pPr>
        <w:tabs>
          <w:tab w:val="center" w:pos="4680"/>
        </w:tabs>
        <w:jc w:val="center"/>
        <w:rPr>
          <w:rFonts w:ascii="Courier New" w:hAnsi="Courier New" w:cs="Courier New"/>
          <w:b/>
        </w:rPr>
      </w:pPr>
      <w:r w:rsidRPr="00464699">
        <w:rPr>
          <w:rFonts w:ascii="Courier New" w:hAnsi="Courier New" w:cs="Courier New"/>
          <w:b/>
        </w:rPr>
        <w:t xml:space="preserve">Table </w:t>
      </w:r>
      <w:r w:rsidR="006A6784">
        <w:rPr>
          <w:rFonts w:ascii="Courier New" w:hAnsi="Courier New" w:cs="Courier New"/>
          <w:b/>
        </w:rPr>
        <w:t>3</w:t>
      </w:r>
    </w:p>
    <w:p w:rsidR="00F3482A" w:rsidRPr="00464699" w:rsidRDefault="00F3482A" w:rsidP="00F3482A">
      <w:pPr>
        <w:rPr>
          <w:rFonts w:ascii="Courier New" w:hAnsi="Courier New" w:cs="Courier New"/>
          <w:b/>
        </w:rPr>
      </w:pPr>
    </w:p>
    <w:p w:rsidR="00F3482A" w:rsidRDefault="00F3482A" w:rsidP="00F3482A">
      <w:pPr>
        <w:tabs>
          <w:tab w:val="center" w:pos="4680"/>
        </w:tabs>
        <w:rPr>
          <w:rFonts w:ascii="Courier New" w:hAnsi="Courier New" w:cs="Courier New"/>
          <w:b/>
        </w:rPr>
      </w:pPr>
      <w:r w:rsidRPr="00464699">
        <w:rPr>
          <w:rFonts w:ascii="Courier New" w:hAnsi="Courier New" w:cs="Courier New"/>
          <w:b/>
        </w:rPr>
        <w:tab/>
      </w:r>
      <w:smartTag w:uri="urn:schemas-microsoft-com:office:smarttags" w:element="country-region">
        <w:r>
          <w:rPr>
            <w:rFonts w:ascii="Courier New" w:hAnsi="Courier New" w:cs="Courier New"/>
            <w:b/>
          </w:rPr>
          <w:t>TAIWAN</w:t>
        </w:r>
      </w:smartTag>
      <w:r>
        <w:rPr>
          <w:rFonts w:ascii="Courier New" w:hAnsi="Courier New" w:cs="Courier New"/>
          <w:b/>
        </w:rPr>
        <w:t xml:space="preserve">’S EXPORTS TO </w:t>
      </w:r>
      <w:smartTag w:uri="urn:schemas-microsoft-com:office:smarttags" w:element="place">
        <w:smartTag w:uri="urn:schemas-microsoft-com:office:smarttags" w:element="country-region">
          <w:r>
            <w:rPr>
              <w:rFonts w:ascii="Courier New" w:hAnsi="Courier New" w:cs="Courier New"/>
              <w:b/>
            </w:rPr>
            <w:t>CHINA</w:t>
          </w:r>
        </w:smartTag>
      </w:smartTag>
    </w:p>
    <w:p w:rsidR="00F3482A" w:rsidRDefault="006A6784" w:rsidP="00F3482A">
      <w:pPr>
        <w:tabs>
          <w:tab w:val="center" w:pos="4680"/>
        </w:tabs>
        <w:jc w:val="center"/>
        <w:rPr>
          <w:rFonts w:ascii="Courier New" w:hAnsi="Courier New" w:cs="Courier New"/>
          <w:b/>
        </w:rPr>
      </w:pPr>
      <w:r>
        <w:rPr>
          <w:rFonts w:ascii="Courier New" w:hAnsi="Courier New" w:cs="Courier New"/>
          <w:b/>
        </w:rPr>
        <w:t>(</w:t>
      </w:r>
      <w:r w:rsidR="00F3482A">
        <w:rPr>
          <w:rFonts w:ascii="Courier New" w:hAnsi="Courier New" w:cs="Courier New"/>
          <w:b/>
        </w:rPr>
        <w:t>estimated by the Mainland Affairs Council, ROC)</w:t>
      </w:r>
    </w:p>
    <w:p w:rsidR="00F3482A" w:rsidRDefault="00F3482A" w:rsidP="00F3482A">
      <w:pPr>
        <w:tabs>
          <w:tab w:val="center" w:pos="4680"/>
        </w:tabs>
        <w:rPr>
          <w:rFonts w:ascii="Courier New" w:hAnsi="Courier New" w:cs="Courier New"/>
        </w:rPr>
      </w:pPr>
    </w:p>
    <w:p w:rsidR="00F3482A" w:rsidRDefault="00F3482A" w:rsidP="00F3482A">
      <w:pPr>
        <w:tabs>
          <w:tab w:val="center" w:pos="4680"/>
        </w:tabs>
        <w:rPr>
          <w:rFonts w:ascii="Courier New" w:hAnsi="Courier New" w:cs="Courier New"/>
        </w:rPr>
      </w:pPr>
      <w:r>
        <w:rPr>
          <w:rFonts w:ascii="Courier New" w:hAnsi="Courier New" w:cs="Courier New"/>
        </w:rPr>
        <w:t xml:space="preserve">         VALUE OF EXPORTS     PERCENT OF </w:t>
      </w:r>
      <w:smartTag w:uri="urn:schemas-microsoft-com:office:smarttags" w:element="place">
        <w:smartTag w:uri="urn:schemas-microsoft-com:office:smarttags" w:element="country-region">
          <w:r>
            <w:rPr>
              <w:rFonts w:ascii="Courier New" w:hAnsi="Courier New" w:cs="Courier New"/>
            </w:rPr>
            <w:t>TAIWAN</w:t>
          </w:r>
        </w:smartTag>
      </w:smartTag>
      <w:r>
        <w:rPr>
          <w:rFonts w:ascii="Courier New" w:hAnsi="Courier New" w:cs="Courier New"/>
        </w:rPr>
        <w:t>’S</w:t>
      </w:r>
    </w:p>
    <w:p w:rsidR="00F3482A" w:rsidRDefault="00F3482A" w:rsidP="00F3482A">
      <w:pPr>
        <w:tabs>
          <w:tab w:val="center" w:pos="4680"/>
        </w:tabs>
        <w:rPr>
          <w:rFonts w:ascii="Courier New" w:hAnsi="Courier New" w:cs="Courier New"/>
        </w:rPr>
      </w:pPr>
      <w:r>
        <w:rPr>
          <w:rFonts w:ascii="Courier New" w:hAnsi="Courier New" w:cs="Courier New"/>
        </w:rPr>
        <w:t xml:space="preserve">            ($</w:t>
      </w:r>
      <w:smartTag w:uri="urn:schemas-microsoft-com:office:smarttags" w:element="place">
        <w:smartTag w:uri="urn:schemas-microsoft-com:office:smarttags" w:element="country-region">
          <w:r>
            <w:rPr>
              <w:rFonts w:ascii="Courier New" w:hAnsi="Courier New" w:cs="Courier New"/>
            </w:rPr>
            <w:t>US</w:t>
          </w:r>
        </w:smartTag>
      </w:smartTag>
      <w:r>
        <w:rPr>
          <w:rFonts w:ascii="Courier New" w:hAnsi="Courier New" w:cs="Courier New"/>
        </w:rPr>
        <w:t xml:space="preserve"> bil)            TOTAL EXPORTS</w:t>
      </w:r>
    </w:p>
    <w:p w:rsidR="00F3482A" w:rsidRDefault="00F3482A" w:rsidP="00F3482A">
      <w:pPr>
        <w:tabs>
          <w:tab w:val="center" w:pos="4680"/>
        </w:tabs>
        <w:rPr>
          <w:rFonts w:ascii="Courier New" w:hAnsi="Courier New" w:cs="Courier New"/>
        </w:rPr>
      </w:pPr>
    </w:p>
    <w:p w:rsidR="00F3482A" w:rsidRDefault="00F3482A" w:rsidP="00F3482A">
      <w:pPr>
        <w:tabs>
          <w:tab w:val="center" w:pos="4680"/>
        </w:tabs>
        <w:rPr>
          <w:rFonts w:ascii="Courier New" w:hAnsi="Courier New" w:cs="Courier New"/>
        </w:rPr>
      </w:pPr>
      <w:r>
        <w:rPr>
          <w:rFonts w:ascii="Courier New" w:hAnsi="Courier New" w:cs="Courier New"/>
        </w:rPr>
        <w:t xml:space="preserve">1984           --                     1% </w:t>
      </w:r>
    </w:p>
    <w:p w:rsidR="00F3482A" w:rsidRDefault="00F3482A" w:rsidP="00F3482A">
      <w:pPr>
        <w:tabs>
          <w:tab w:val="center" w:pos="4680"/>
        </w:tabs>
        <w:rPr>
          <w:rFonts w:ascii="Courier New" w:hAnsi="Courier New" w:cs="Courier New"/>
        </w:rPr>
      </w:pPr>
      <w:r>
        <w:rPr>
          <w:rFonts w:ascii="Courier New" w:hAnsi="Courier New" w:cs="Courier New"/>
        </w:rPr>
        <w:t>1985           --                     3%</w:t>
      </w:r>
    </w:p>
    <w:p w:rsidR="00F3482A" w:rsidRDefault="00F3482A" w:rsidP="00F3482A">
      <w:pPr>
        <w:tabs>
          <w:tab w:val="center" w:pos="4680"/>
        </w:tabs>
        <w:rPr>
          <w:rFonts w:ascii="Courier New" w:hAnsi="Courier New" w:cs="Courier New"/>
        </w:rPr>
      </w:pPr>
      <w:r>
        <w:rPr>
          <w:rFonts w:ascii="Courier New" w:hAnsi="Courier New" w:cs="Courier New"/>
        </w:rPr>
        <w:t>1986           --                     2%</w:t>
      </w:r>
    </w:p>
    <w:p w:rsidR="00F3482A" w:rsidRDefault="00F3482A" w:rsidP="00F3482A">
      <w:pPr>
        <w:tabs>
          <w:tab w:val="center" w:pos="4680"/>
        </w:tabs>
        <w:rPr>
          <w:rFonts w:ascii="Courier New" w:hAnsi="Courier New" w:cs="Courier New"/>
        </w:rPr>
      </w:pPr>
      <w:r>
        <w:rPr>
          <w:rFonts w:ascii="Courier New" w:hAnsi="Courier New" w:cs="Courier New"/>
        </w:rPr>
        <w:t>1987           --                     2%</w:t>
      </w:r>
    </w:p>
    <w:p w:rsidR="00F3482A" w:rsidRDefault="00F3482A" w:rsidP="00F3482A">
      <w:pPr>
        <w:tabs>
          <w:tab w:val="center" w:pos="4680"/>
        </w:tabs>
        <w:rPr>
          <w:rFonts w:ascii="Courier New" w:hAnsi="Courier New" w:cs="Courier New"/>
        </w:rPr>
      </w:pPr>
      <w:r>
        <w:rPr>
          <w:rFonts w:ascii="Courier New" w:hAnsi="Courier New" w:cs="Courier New"/>
        </w:rPr>
        <w:t>1988           --                     4%</w:t>
      </w:r>
    </w:p>
    <w:p w:rsidR="00F3482A" w:rsidRDefault="00F3482A" w:rsidP="00F3482A">
      <w:pPr>
        <w:tabs>
          <w:tab w:val="center" w:pos="4680"/>
        </w:tabs>
        <w:rPr>
          <w:rFonts w:ascii="Courier New" w:hAnsi="Courier New" w:cs="Courier New"/>
        </w:rPr>
      </w:pPr>
      <w:r>
        <w:rPr>
          <w:rFonts w:ascii="Courier New" w:hAnsi="Courier New" w:cs="Courier New"/>
        </w:rPr>
        <w:t>1989           --                     5%</w:t>
      </w:r>
    </w:p>
    <w:p w:rsidR="00F3482A" w:rsidRDefault="00F3482A" w:rsidP="00F3482A">
      <w:pPr>
        <w:tabs>
          <w:tab w:val="center" w:pos="4680"/>
        </w:tabs>
        <w:rPr>
          <w:rFonts w:ascii="Courier New" w:hAnsi="Courier New" w:cs="Courier New"/>
        </w:rPr>
      </w:pPr>
    </w:p>
    <w:p w:rsidR="00F3482A" w:rsidRDefault="00F3482A" w:rsidP="00F3482A">
      <w:pPr>
        <w:tabs>
          <w:tab w:val="center" w:pos="4680"/>
        </w:tabs>
        <w:rPr>
          <w:rFonts w:ascii="Courier New" w:hAnsi="Courier New" w:cs="Courier New"/>
        </w:rPr>
      </w:pPr>
      <w:r>
        <w:rPr>
          <w:rFonts w:ascii="Courier New" w:hAnsi="Courier New" w:cs="Courier New"/>
        </w:rPr>
        <w:t xml:space="preserve">1990          $4.4                    7% </w:t>
      </w:r>
    </w:p>
    <w:p w:rsidR="00F3482A" w:rsidRDefault="00F3482A" w:rsidP="00F3482A">
      <w:pPr>
        <w:tabs>
          <w:tab w:val="center" w:pos="4680"/>
        </w:tabs>
        <w:rPr>
          <w:rFonts w:ascii="Courier New" w:hAnsi="Courier New" w:cs="Courier New"/>
        </w:rPr>
      </w:pPr>
      <w:r>
        <w:rPr>
          <w:rFonts w:ascii="Courier New" w:hAnsi="Courier New" w:cs="Courier New"/>
        </w:rPr>
        <w:t>1991          $7.5                   10%</w:t>
      </w:r>
    </w:p>
    <w:p w:rsidR="00F3482A" w:rsidRDefault="00F3482A" w:rsidP="00F3482A">
      <w:pPr>
        <w:tabs>
          <w:tab w:val="center" w:pos="4680"/>
        </w:tabs>
        <w:rPr>
          <w:rFonts w:ascii="Courier New" w:hAnsi="Courier New" w:cs="Courier New"/>
        </w:rPr>
      </w:pPr>
      <w:r>
        <w:rPr>
          <w:rFonts w:ascii="Courier New" w:hAnsi="Courier New" w:cs="Courier New"/>
        </w:rPr>
        <w:t>1992         $10.5                   13%</w:t>
      </w:r>
    </w:p>
    <w:p w:rsidR="00F3482A" w:rsidRDefault="00F3482A" w:rsidP="00F3482A">
      <w:pPr>
        <w:tabs>
          <w:tab w:val="center" w:pos="4680"/>
        </w:tabs>
        <w:rPr>
          <w:rFonts w:ascii="Courier New" w:hAnsi="Courier New" w:cs="Courier New"/>
        </w:rPr>
      </w:pPr>
      <w:r>
        <w:rPr>
          <w:rFonts w:ascii="Courier New" w:hAnsi="Courier New" w:cs="Courier New"/>
        </w:rPr>
        <w:t>1993         $14.0                   16%</w:t>
      </w:r>
    </w:p>
    <w:p w:rsidR="00F3482A" w:rsidRDefault="00F3482A" w:rsidP="00F3482A">
      <w:pPr>
        <w:tabs>
          <w:tab w:val="center" w:pos="4680"/>
        </w:tabs>
        <w:rPr>
          <w:rFonts w:ascii="Courier New" w:hAnsi="Courier New" w:cs="Courier New"/>
        </w:rPr>
      </w:pPr>
      <w:r>
        <w:rPr>
          <w:rFonts w:ascii="Courier New" w:hAnsi="Courier New" w:cs="Courier New"/>
        </w:rPr>
        <w:t>1994         $16.0                   17%</w:t>
      </w:r>
    </w:p>
    <w:p w:rsidR="00F3482A" w:rsidRDefault="00F3482A" w:rsidP="00F3482A">
      <w:pPr>
        <w:tabs>
          <w:tab w:val="center" w:pos="4680"/>
        </w:tabs>
        <w:rPr>
          <w:rFonts w:ascii="Courier New" w:hAnsi="Courier New" w:cs="Courier New"/>
        </w:rPr>
      </w:pPr>
      <w:r>
        <w:rPr>
          <w:rFonts w:ascii="Courier New" w:hAnsi="Courier New" w:cs="Courier New"/>
        </w:rPr>
        <w:t>1995         $19.4                   17%</w:t>
      </w:r>
    </w:p>
    <w:p w:rsidR="00F3482A" w:rsidRDefault="00F3482A" w:rsidP="00F3482A">
      <w:pPr>
        <w:tabs>
          <w:tab w:val="center" w:pos="4680"/>
        </w:tabs>
        <w:rPr>
          <w:rFonts w:ascii="Courier New" w:hAnsi="Courier New" w:cs="Courier New"/>
        </w:rPr>
      </w:pPr>
      <w:r>
        <w:rPr>
          <w:rFonts w:ascii="Courier New" w:hAnsi="Courier New" w:cs="Courier New"/>
        </w:rPr>
        <w:t>1996         $20.7                   18%</w:t>
      </w:r>
    </w:p>
    <w:p w:rsidR="00F3482A" w:rsidRDefault="00F3482A" w:rsidP="00F3482A">
      <w:pPr>
        <w:tabs>
          <w:tab w:val="center" w:pos="4680"/>
        </w:tabs>
        <w:rPr>
          <w:rFonts w:ascii="Courier New" w:hAnsi="Courier New" w:cs="Courier New"/>
        </w:rPr>
      </w:pPr>
      <w:r>
        <w:rPr>
          <w:rFonts w:ascii="Courier New" w:hAnsi="Courier New" w:cs="Courier New"/>
        </w:rPr>
        <w:t>1997         $22.5                   18%</w:t>
      </w:r>
    </w:p>
    <w:p w:rsidR="00F3482A" w:rsidRDefault="00F3482A" w:rsidP="00F3482A">
      <w:pPr>
        <w:tabs>
          <w:tab w:val="center" w:pos="4680"/>
        </w:tabs>
        <w:rPr>
          <w:rFonts w:ascii="Courier New" w:hAnsi="Courier New" w:cs="Courier New"/>
        </w:rPr>
      </w:pPr>
      <w:r>
        <w:rPr>
          <w:rFonts w:ascii="Courier New" w:hAnsi="Courier New" w:cs="Courier New"/>
        </w:rPr>
        <w:t>1998         $19.8                   18%</w:t>
      </w:r>
    </w:p>
    <w:p w:rsidR="00F3482A" w:rsidRDefault="00F3482A" w:rsidP="00F3482A">
      <w:pPr>
        <w:tabs>
          <w:tab w:val="center" w:pos="4680"/>
        </w:tabs>
        <w:rPr>
          <w:rFonts w:ascii="Courier New" w:hAnsi="Courier New" w:cs="Courier New"/>
        </w:rPr>
      </w:pPr>
      <w:r>
        <w:rPr>
          <w:rFonts w:ascii="Courier New" w:hAnsi="Courier New" w:cs="Courier New"/>
        </w:rPr>
        <w:t>1999         $21.3                   17%</w:t>
      </w:r>
    </w:p>
    <w:p w:rsidR="00F3482A" w:rsidRDefault="00F3482A" w:rsidP="00F3482A">
      <w:pPr>
        <w:tabs>
          <w:tab w:val="center" w:pos="4680"/>
        </w:tabs>
        <w:rPr>
          <w:rFonts w:ascii="Courier New" w:hAnsi="Courier New" w:cs="Courier New"/>
        </w:rPr>
      </w:pPr>
    </w:p>
    <w:p w:rsidR="00F3482A" w:rsidRDefault="00F3482A" w:rsidP="00F3482A">
      <w:pPr>
        <w:tabs>
          <w:tab w:val="center" w:pos="4680"/>
        </w:tabs>
        <w:rPr>
          <w:rFonts w:ascii="Courier New" w:hAnsi="Courier New" w:cs="Courier New"/>
        </w:rPr>
      </w:pPr>
      <w:r>
        <w:rPr>
          <w:rFonts w:ascii="Courier New" w:hAnsi="Courier New" w:cs="Courier New"/>
        </w:rPr>
        <w:t>2000         $25.0                   16%</w:t>
      </w:r>
    </w:p>
    <w:p w:rsidR="00F3482A" w:rsidRDefault="00F3482A" w:rsidP="00F3482A">
      <w:pPr>
        <w:tabs>
          <w:tab w:val="center" w:pos="4680"/>
        </w:tabs>
        <w:rPr>
          <w:rFonts w:ascii="Courier New" w:hAnsi="Courier New" w:cs="Courier New"/>
        </w:rPr>
      </w:pPr>
      <w:r>
        <w:rPr>
          <w:rFonts w:ascii="Courier New" w:hAnsi="Courier New" w:cs="Courier New"/>
        </w:rPr>
        <w:t>2001         $25.6                   20%</w:t>
      </w:r>
    </w:p>
    <w:p w:rsidR="00F3482A" w:rsidRDefault="00F3482A" w:rsidP="00F3482A">
      <w:pPr>
        <w:tabs>
          <w:tab w:val="center" w:pos="4680"/>
        </w:tabs>
        <w:rPr>
          <w:rFonts w:ascii="Courier New" w:hAnsi="Courier New" w:cs="Courier New"/>
        </w:rPr>
      </w:pPr>
      <w:r>
        <w:rPr>
          <w:rFonts w:ascii="Courier New" w:hAnsi="Courier New" w:cs="Courier New"/>
        </w:rPr>
        <w:t>2002         $31.5                   23%</w:t>
      </w:r>
    </w:p>
    <w:p w:rsidR="00F3482A" w:rsidRDefault="00F3482A" w:rsidP="00F3482A">
      <w:pPr>
        <w:tabs>
          <w:tab w:val="center" w:pos="4680"/>
        </w:tabs>
        <w:rPr>
          <w:rFonts w:ascii="Courier New" w:hAnsi="Courier New" w:cs="Courier New"/>
        </w:rPr>
      </w:pPr>
      <w:r>
        <w:rPr>
          <w:rFonts w:ascii="Courier New" w:hAnsi="Courier New" w:cs="Courier New"/>
        </w:rPr>
        <w:t>2003         $38.3                   25%</w:t>
      </w:r>
    </w:p>
    <w:p w:rsidR="00F3482A" w:rsidRDefault="00F3482A" w:rsidP="00F3482A">
      <w:pPr>
        <w:tabs>
          <w:tab w:val="center" w:pos="4680"/>
        </w:tabs>
        <w:rPr>
          <w:rFonts w:ascii="Courier New" w:hAnsi="Courier New" w:cs="Courier New"/>
        </w:rPr>
      </w:pPr>
      <w:r>
        <w:rPr>
          <w:rFonts w:ascii="Courier New" w:hAnsi="Courier New" w:cs="Courier New"/>
        </w:rPr>
        <w:t xml:space="preserve">2004         $48.9                   27% </w:t>
      </w:r>
    </w:p>
    <w:p w:rsidR="00F3482A" w:rsidRDefault="00F3482A" w:rsidP="00F3482A">
      <w:pPr>
        <w:tabs>
          <w:tab w:val="center" w:pos="4680"/>
        </w:tabs>
        <w:rPr>
          <w:rFonts w:ascii="Courier New" w:hAnsi="Courier New" w:cs="Courier New"/>
        </w:rPr>
      </w:pPr>
      <w:r>
        <w:rPr>
          <w:rFonts w:ascii="Courier New" w:hAnsi="Courier New" w:cs="Courier New"/>
        </w:rPr>
        <w:t>2005         $56.3                   28%</w:t>
      </w:r>
    </w:p>
    <w:p w:rsidR="00F3482A" w:rsidRDefault="00F3482A" w:rsidP="00F3482A">
      <w:pPr>
        <w:tabs>
          <w:tab w:val="center" w:pos="4680"/>
        </w:tabs>
        <w:rPr>
          <w:rFonts w:ascii="Courier New" w:hAnsi="Courier New" w:cs="Courier New"/>
        </w:rPr>
      </w:pPr>
      <w:r>
        <w:rPr>
          <w:rFonts w:ascii="Courier New" w:hAnsi="Courier New" w:cs="Courier New"/>
        </w:rPr>
        <w:t>2006         $63.3                   28%</w:t>
      </w:r>
    </w:p>
    <w:p w:rsidR="00F3482A" w:rsidRDefault="00F3482A" w:rsidP="00F3482A">
      <w:pPr>
        <w:tabs>
          <w:tab w:val="center" w:pos="4680"/>
        </w:tabs>
        <w:rPr>
          <w:rFonts w:ascii="Courier New" w:hAnsi="Courier New" w:cs="Courier New"/>
        </w:rPr>
      </w:pPr>
      <w:r>
        <w:rPr>
          <w:rFonts w:ascii="Courier New" w:hAnsi="Courier New" w:cs="Courier New"/>
        </w:rPr>
        <w:t>2007         $74.2                   30%</w:t>
      </w:r>
    </w:p>
    <w:p w:rsidR="00F3482A" w:rsidRDefault="00F3482A" w:rsidP="00F3482A">
      <w:pPr>
        <w:tabs>
          <w:tab w:val="center" w:pos="4680"/>
        </w:tabs>
        <w:rPr>
          <w:rFonts w:ascii="Courier New" w:hAnsi="Courier New" w:cs="Courier New"/>
        </w:rPr>
      </w:pPr>
      <w:r>
        <w:rPr>
          <w:rFonts w:ascii="Courier New" w:hAnsi="Courier New" w:cs="Courier New"/>
        </w:rPr>
        <w:t>2008         $74.0                   29%</w:t>
      </w:r>
    </w:p>
    <w:p w:rsidR="00F3482A" w:rsidRDefault="00F3482A" w:rsidP="00F3482A">
      <w:pPr>
        <w:tabs>
          <w:tab w:val="center" w:pos="4680"/>
        </w:tabs>
        <w:rPr>
          <w:rFonts w:ascii="Courier New" w:hAnsi="Courier New" w:cs="Courier New"/>
        </w:rPr>
      </w:pPr>
      <w:r>
        <w:rPr>
          <w:rFonts w:ascii="Courier New" w:hAnsi="Courier New" w:cs="Courier New"/>
        </w:rPr>
        <w:t>2009         $62.1                   30%</w:t>
      </w:r>
    </w:p>
    <w:p w:rsidR="00DD16D3" w:rsidRDefault="00DD16D3" w:rsidP="00F3482A">
      <w:pPr>
        <w:tabs>
          <w:tab w:val="center" w:pos="4680"/>
        </w:tabs>
        <w:rPr>
          <w:rFonts w:ascii="Courier New" w:hAnsi="Courier New" w:cs="Courier New"/>
        </w:rPr>
      </w:pPr>
      <w:r>
        <w:rPr>
          <w:rFonts w:ascii="Courier New" w:hAnsi="Courier New" w:cs="Courier New"/>
        </w:rPr>
        <w:t>2010         $84.8</w:t>
      </w:r>
      <w:r>
        <w:rPr>
          <w:rFonts w:ascii="Courier New" w:hAnsi="Courier New" w:cs="Courier New"/>
        </w:rPr>
        <w:tab/>
      </w:r>
      <w:r>
        <w:rPr>
          <w:rFonts w:ascii="Courier New" w:hAnsi="Courier New" w:cs="Courier New"/>
        </w:rPr>
        <w:tab/>
        <w:t xml:space="preserve">  31%</w:t>
      </w:r>
    </w:p>
    <w:p w:rsidR="00F3482A" w:rsidRDefault="00DD16D3" w:rsidP="00DD16D3">
      <w:pPr>
        <w:tabs>
          <w:tab w:val="center" w:pos="4680"/>
        </w:tabs>
        <w:rPr>
          <w:rFonts w:ascii="Courier New" w:hAnsi="Courier New" w:cs="Courier New"/>
        </w:rPr>
      </w:pPr>
      <w:r>
        <w:rPr>
          <w:rFonts w:ascii="Courier New" w:hAnsi="Courier New" w:cs="Courier New"/>
        </w:rPr>
        <w:t>2011*        $21.9                   30%</w:t>
      </w:r>
    </w:p>
    <w:p w:rsidR="00DD16D3" w:rsidRDefault="00DD16D3" w:rsidP="00DD16D3">
      <w:pPr>
        <w:tabs>
          <w:tab w:val="center" w:pos="4680"/>
        </w:tabs>
        <w:rPr>
          <w:rFonts w:ascii="Courier New" w:hAnsi="Courier New" w:cs="Courier New"/>
        </w:rPr>
      </w:pPr>
    </w:p>
    <w:p w:rsidR="00DD16D3" w:rsidRDefault="00DD16D3" w:rsidP="00DD16D3">
      <w:pPr>
        <w:tabs>
          <w:tab w:val="center" w:pos="4680"/>
        </w:tabs>
        <w:rPr>
          <w:rFonts w:ascii="Courier New" w:hAnsi="Courier New" w:cs="Courier New"/>
        </w:rPr>
      </w:pPr>
      <w:r>
        <w:rPr>
          <w:rFonts w:ascii="Courier New" w:hAnsi="Courier New" w:cs="Courier New"/>
        </w:rPr>
        <w:t>*January through March only.</w:t>
      </w:r>
    </w:p>
    <w:p w:rsidR="00F3482A" w:rsidRDefault="00F3482A" w:rsidP="00F3482A">
      <w:pPr>
        <w:tabs>
          <w:tab w:val="center" w:pos="4680"/>
        </w:tabs>
        <w:rPr>
          <w:rFonts w:ascii="Courier New" w:hAnsi="Courier New" w:cs="Courier New"/>
        </w:rPr>
      </w:pPr>
    </w:p>
    <w:p w:rsidR="00DD16D3" w:rsidRDefault="00F3482A" w:rsidP="00F3482A">
      <w:pPr>
        <w:tabs>
          <w:tab w:val="center" w:pos="4680"/>
        </w:tabs>
        <w:rPr>
          <w:rFonts w:ascii="Courier New" w:hAnsi="Courier New" w:cs="Courier New"/>
        </w:rPr>
      </w:pPr>
      <w:r>
        <w:rPr>
          <w:rFonts w:ascii="Courier New" w:hAnsi="Courier New" w:cs="Courier New"/>
        </w:rPr>
        <w:t xml:space="preserve">SOURCE:  </w:t>
      </w:r>
    </w:p>
    <w:p w:rsidR="00357CBA" w:rsidRPr="008A29E7" w:rsidRDefault="00357CBA" w:rsidP="00357CBA">
      <w:pPr>
        <w:pStyle w:val="EndnoteText"/>
        <w:jc w:val="both"/>
        <w:rPr>
          <w:rFonts w:ascii="Courier New" w:hAnsi="Courier New"/>
          <w:sz w:val="24"/>
          <w:szCs w:val="24"/>
        </w:rPr>
      </w:pPr>
      <w:r w:rsidRPr="00FD1CA2">
        <w:rPr>
          <w:rFonts w:ascii="Courier New" w:hAnsi="Courier New"/>
          <w:i/>
          <w:sz w:val="24"/>
          <w:szCs w:val="24"/>
        </w:rPr>
        <w:t>Cross-Strait Economic Statistics Monthly</w:t>
      </w:r>
      <w:r>
        <w:rPr>
          <w:rFonts w:ascii="Courier New" w:hAnsi="Courier New"/>
          <w:sz w:val="24"/>
          <w:szCs w:val="24"/>
        </w:rPr>
        <w:t>,</w:t>
      </w:r>
      <w:r w:rsidRPr="00FD1CA2">
        <w:rPr>
          <w:rFonts w:ascii="Courier New" w:hAnsi="Courier New"/>
          <w:sz w:val="24"/>
          <w:szCs w:val="24"/>
        </w:rPr>
        <w:t xml:space="preserve"> Number </w:t>
      </w:r>
      <w:r>
        <w:rPr>
          <w:rFonts w:ascii="Courier New" w:hAnsi="Courier New"/>
          <w:sz w:val="24"/>
          <w:szCs w:val="24"/>
        </w:rPr>
        <w:t>220.</w:t>
      </w:r>
      <w:r w:rsidRPr="00FD1CA2">
        <w:rPr>
          <w:rFonts w:ascii="Courier New" w:hAnsi="Courier New"/>
          <w:sz w:val="24"/>
          <w:szCs w:val="24"/>
        </w:rPr>
        <w:t xml:space="preserve"> Taipei: Mainland Affairs Council,</w:t>
      </w:r>
      <w:hyperlink r:id="rId9" w:history="1">
        <w:r w:rsidRPr="008A29E7">
          <w:rPr>
            <w:rStyle w:val="Hyperlink"/>
            <w:rFonts w:ascii="Courier New" w:hAnsi="Courier New"/>
            <w:sz w:val="24"/>
            <w:szCs w:val="24"/>
          </w:rPr>
          <w:t>www.mac.gov.tw</w:t>
        </w:r>
      </w:hyperlink>
      <w:r>
        <w:rPr>
          <w:rFonts w:ascii="Courier New" w:hAnsi="Courier New"/>
          <w:sz w:val="24"/>
          <w:szCs w:val="24"/>
        </w:rPr>
        <w:t>, 2011, pp. 24</w:t>
      </w:r>
      <w:r w:rsidR="00025322">
        <w:rPr>
          <w:rFonts w:ascii="Courier New" w:hAnsi="Courier New"/>
          <w:sz w:val="24"/>
          <w:szCs w:val="24"/>
        </w:rPr>
        <w:t>&amp;</w:t>
      </w:r>
      <w:r>
        <w:rPr>
          <w:rFonts w:ascii="Courier New" w:hAnsi="Courier New"/>
          <w:sz w:val="24"/>
          <w:szCs w:val="24"/>
        </w:rPr>
        <w:t>26</w:t>
      </w:r>
      <w:r w:rsidRPr="008A29E7">
        <w:rPr>
          <w:rFonts w:ascii="Courier New" w:hAnsi="Courier New"/>
          <w:sz w:val="24"/>
          <w:szCs w:val="24"/>
        </w:rPr>
        <w:t>.</w:t>
      </w:r>
    </w:p>
    <w:p w:rsidR="00971F6D" w:rsidRDefault="00971F6D">
      <w:pPr>
        <w:spacing w:after="200" w:line="276" w:lineRule="auto"/>
        <w:rPr>
          <w:rFonts w:ascii="Courier New" w:hAnsi="Courier New"/>
          <w:b/>
        </w:rPr>
      </w:pPr>
      <w:r>
        <w:rPr>
          <w:rFonts w:ascii="Courier New" w:hAnsi="Courier New"/>
          <w:b/>
        </w:rPr>
        <w:br w:type="page"/>
      </w:r>
    </w:p>
    <w:p w:rsidR="00971F6D" w:rsidRPr="00464699" w:rsidRDefault="00971F6D" w:rsidP="00971F6D">
      <w:pPr>
        <w:tabs>
          <w:tab w:val="center" w:pos="4680"/>
        </w:tabs>
        <w:jc w:val="center"/>
        <w:rPr>
          <w:rFonts w:ascii="Courier New" w:hAnsi="Courier New" w:cs="Courier New"/>
          <w:b/>
        </w:rPr>
      </w:pPr>
      <w:r w:rsidRPr="00464699">
        <w:rPr>
          <w:rFonts w:ascii="Courier New" w:hAnsi="Courier New" w:cs="Courier New"/>
          <w:b/>
        </w:rPr>
        <w:t xml:space="preserve">Table </w:t>
      </w:r>
      <w:r w:rsidR="007A4957">
        <w:rPr>
          <w:rFonts w:ascii="Courier New" w:hAnsi="Courier New" w:cs="Courier New"/>
          <w:b/>
        </w:rPr>
        <w:t>4</w:t>
      </w:r>
    </w:p>
    <w:p w:rsidR="00971F6D" w:rsidRPr="00464699" w:rsidRDefault="00971F6D" w:rsidP="00971F6D">
      <w:pPr>
        <w:rPr>
          <w:rFonts w:ascii="Courier New" w:hAnsi="Courier New" w:cs="Courier New"/>
          <w:b/>
        </w:rPr>
      </w:pPr>
    </w:p>
    <w:p w:rsidR="00971F6D" w:rsidRDefault="00971F6D" w:rsidP="00971F6D">
      <w:pPr>
        <w:tabs>
          <w:tab w:val="center" w:pos="4680"/>
        </w:tabs>
        <w:rPr>
          <w:rFonts w:ascii="Courier New" w:hAnsi="Courier New" w:cs="Courier New"/>
          <w:b/>
        </w:rPr>
      </w:pPr>
      <w:r w:rsidRPr="00464699">
        <w:rPr>
          <w:rFonts w:ascii="Courier New" w:hAnsi="Courier New" w:cs="Courier New"/>
          <w:b/>
        </w:rPr>
        <w:tab/>
      </w:r>
      <w:r>
        <w:rPr>
          <w:rFonts w:ascii="Courier New" w:hAnsi="Courier New" w:cs="Courier New"/>
          <w:b/>
        </w:rPr>
        <w:t>TAIWAN’S IMPORTS FROM CHINA</w:t>
      </w:r>
    </w:p>
    <w:p w:rsidR="00971F6D" w:rsidRDefault="00971F6D" w:rsidP="00971F6D">
      <w:pPr>
        <w:tabs>
          <w:tab w:val="center" w:pos="4680"/>
        </w:tabs>
        <w:jc w:val="center"/>
        <w:rPr>
          <w:rFonts w:ascii="Courier New" w:hAnsi="Courier New" w:cs="Courier New"/>
          <w:b/>
        </w:rPr>
      </w:pPr>
      <w:r>
        <w:rPr>
          <w:rFonts w:ascii="Courier New" w:hAnsi="Courier New" w:cs="Courier New"/>
          <w:b/>
        </w:rPr>
        <w:t>(estimated by the Mainland Affairs Council, ROC)</w:t>
      </w:r>
    </w:p>
    <w:p w:rsidR="00971F6D" w:rsidRDefault="00971F6D" w:rsidP="00971F6D">
      <w:pPr>
        <w:tabs>
          <w:tab w:val="center" w:pos="4680"/>
        </w:tabs>
        <w:rPr>
          <w:rFonts w:ascii="Courier New" w:hAnsi="Courier New" w:cs="Courier New"/>
        </w:rPr>
      </w:pPr>
    </w:p>
    <w:p w:rsidR="00971F6D" w:rsidRDefault="00971F6D" w:rsidP="00971F6D">
      <w:pPr>
        <w:tabs>
          <w:tab w:val="center" w:pos="4680"/>
        </w:tabs>
        <w:rPr>
          <w:rFonts w:ascii="Courier New" w:hAnsi="Courier New" w:cs="Courier New"/>
        </w:rPr>
      </w:pPr>
      <w:r>
        <w:rPr>
          <w:rFonts w:ascii="Courier New" w:hAnsi="Courier New" w:cs="Courier New"/>
        </w:rPr>
        <w:t xml:space="preserve">         VALUE OF IMPORTS     PERCENT OF TAIWAN’S</w:t>
      </w:r>
    </w:p>
    <w:p w:rsidR="00971F6D" w:rsidRDefault="00971F6D" w:rsidP="00971F6D">
      <w:pPr>
        <w:tabs>
          <w:tab w:val="center" w:pos="4680"/>
        </w:tabs>
        <w:rPr>
          <w:rFonts w:ascii="Courier New" w:hAnsi="Courier New" w:cs="Courier New"/>
        </w:rPr>
      </w:pPr>
      <w:r>
        <w:rPr>
          <w:rFonts w:ascii="Courier New" w:hAnsi="Courier New" w:cs="Courier New"/>
        </w:rPr>
        <w:t xml:space="preserve">            ($US bil)            TOTAL IMPORTS</w:t>
      </w:r>
    </w:p>
    <w:p w:rsidR="00971F6D" w:rsidRDefault="00971F6D" w:rsidP="00971F6D">
      <w:pPr>
        <w:tabs>
          <w:tab w:val="center" w:pos="4680"/>
        </w:tabs>
        <w:rPr>
          <w:rFonts w:ascii="Courier New" w:hAnsi="Courier New" w:cs="Courier New"/>
        </w:rPr>
      </w:pPr>
    </w:p>
    <w:p w:rsidR="00971F6D" w:rsidRDefault="00971F6D" w:rsidP="00971F6D">
      <w:pPr>
        <w:tabs>
          <w:tab w:val="center" w:pos="4680"/>
        </w:tabs>
        <w:rPr>
          <w:rFonts w:ascii="Courier New" w:hAnsi="Courier New" w:cs="Courier New"/>
        </w:rPr>
      </w:pPr>
      <w:r>
        <w:rPr>
          <w:rFonts w:ascii="Courier New" w:hAnsi="Courier New" w:cs="Courier New"/>
        </w:rPr>
        <w:t xml:space="preserve">1985           --                     </w:t>
      </w:r>
      <w:r w:rsidR="00074D50">
        <w:rPr>
          <w:rFonts w:ascii="Courier New" w:hAnsi="Courier New" w:cs="Courier New"/>
        </w:rPr>
        <w:t>1</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 xml:space="preserve">1986           --                     </w:t>
      </w:r>
      <w:r w:rsidR="00074D50">
        <w:rPr>
          <w:rFonts w:ascii="Courier New" w:hAnsi="Courier New" w:cs="Courier New"/>
        </w:rPr>
        <w:t>1</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 xml:space="preserve">1987           --                     </w:t>
      </w:r>
      <w:r w:rsidR="00074D50">
        <w:rPr>
          <w:rFonts w:ascii="Courier New" w:hAnsi="Courier New" w:cs="Courier New"/>
        </w:rPr>
        <w:t>1</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 xml:space="preserve">1988           --                     </w:t>
      </w:r>
      <w:r w:rsidR="00074D50">
        <w:rPr>
          <w:rFonts w:ascii="Courier New" w:hAnsi="Courier New" w:cs="Courier New"/>
        </w:rPr>
        <w:t>1</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 xml:space="preserve">1989           --                     </w:t>
      </w:r>
      <w:r w:rsidR="00074D50">
        <w:rPr>
          <w:rFonts w:ascii="Courier New" w:hAnsi="Courier New" w:cs="Courier New"/>
        </w:rPr>
        <w:t>1</w:t>
      </w:r>
      <w:r>
        <w:rPr>
          <w:rFonts w:ascii="Courier New" w:hAnsi="Courier New" w:cs="Courier New"/>
        </w:rPr>
        <w:t>%</w:t>
      </w:r>
    </w:p>
    <w:p w:rsidR="00971F6D" w:rsidRDefault="00971F6D" w:rsidP="00971F6D">
      <w:pPr>
        <w:tabs>
          <w:tab w:val="center" w:pos="4680"/>
        </w:tabs>
        <w:rPr>
          <w:rFonts w:ascii="Courier New" w:hAnsi="Courier New" w:cs="Courier New"/>
        </w:rPr>
      </w:pPr>
    </w:p>
    <w:p w:rsidR="00971F6D" w:rsidRDefault="00971F6D" w:rsidP="00971F6D">
      <w:pPr>
        <w:tabs>
          <w:tab w:val="center" w:pos="4680"/>
        </w:tabs>
        <w:rPr>
          <w:rFonts w:ascii="Courier New" w:hAnsi="Courier New" w:cs="Courier New"/>
        </w:rPr>
      </w:pPr>
      <w:r>
        <w:rPr>
          <w:rFonts w:ascii="Courier New" w:hAnsi="Courier New" w:cs="Courier New"/>
        </w:rPr>
        <w:t>1990          $</w:t>
      </w:r>
      <w:r w:rsidR="00074D50">
        <w:rPr>
          <w:rFonts w:ascii="Courier New" w:hAnsi="Courier New" w:cs="Courier New"/>
        </w:rPr>
        <w:t>0.71</w:t>
      </w:r>
      <w:r>
        <w:rPr>
          <w:rFonts w:ascii="Courier New" w:hAnsi="Courier New" w:cs="Courier New"/>
        </w:rPr>
        <w:t xml:space="preserve">% </w:t>
      </w:r>
    </w:p>
    <w:p w:rsidR="00971F6D" w:rsidRDefault="00971F6D" w:rsidP="00971F6D">
      <w:pPr>
        <w:tabs>
          <w:tab w:val="center" w:pos="4680"/>
        </w:tabs>
        <w:rPr>
          <w:rFonts w:ascii="Courier New" w:hAnsi="Courier New" w:cs="Courier New"/>
        </w:rPr>
      </w:pPr>
      <w:r>
        <w:rPr>
          <w:rFonts w:ascii="Courier New" w:hAnsi="Courier New" w:cs="Courier New"/>
        </w:rPr>
        <w:t>1991          $</w:t>
      </w:r>
      <w:r w:rsidR="00074D50">
        <w:rPr>
          <w:rFonts w:ascii="Courier New" w:hAnsi="Courier New" w:cs="Courier New"/>
        </w:rPr>
        <w:t>0</w:t>
      </w:r>
      <w:r>
        <w:rPr>
          <w:rFonts w:ascii="Courier New" w:hAnsi="Courier New" w:cs="Courier New"/>
        </w:rPr>
        <w:t>.</w:t>
      </w:r>
      <w:r w:rsidR="00074D50">
        <w:rPr>
          <w:rFonts w:ascii="Courier New" w:hAnsi="Courier New" w:cs="Courier New"/>
        </w:rPr>
        <w:t>3 1</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1992         $</w:t>
      </w:r>
      <w:r w:rsidR="00074D50">
        <w:rPr>
          <w:rFonts w:ascii="Courier New" w:hAnsi="Courier New" w:cs="Courier New"/>
        </w:rPr>
        <w:t>0</w:t>
      </w:r>
      <w:r>
        <w:rPr>
          <w:rFonts w:ascii="Courier New" w:hAnsi="Courier New" w:cs="Courier New"/>
        </w:rPr>
        <w:t>.</w:t>
      </w:r>
      <w:r w:rsidR="00074D50">
        <w:rPr>
          <w:rFonts w:ascii="Courier New" w:hAnsi="Courier New" w:cs="Courier New"/>
        </w:rPr>
        <w:t>7</w:t>
      </w:r>
      <w:r>
        <w:rPr>
          <w:rFonts w:ascii="Courier New" w:hAnsi="Courier New" w:cs="Courier New"/>
        </w:rPr>
        <w:t>1%</w:t>
      </w:r>
    </w:p>
    <w:p w:rsidR="00971F6D" w:rsidRDefault="00971F6D" w:rsidP="00971F6D">
      <w:pPr>
        <w:tabs>
          <w:tab w:val="center" w:pos="4680"/>
        </w:tabs>
        <w:rPr>
          <w:rFonts w:ascii="Courier New" w:hAnsi="Courier New" w:cs="Courier New"/>
        </w:rPr>
      </w:pPr>
      <w:r>
        <w:rPr>
          <w:rFonts w:ascii="Courier New" w:hAnsi="Courier New" w:cs="Courier New"/>
        </w:rPr>
        <w:t xml:space="preserve">1993         $1.0                   </w:t>
      </w:r>
      <w:r w:rsidR="00074D50">
        <w:rPr>
          <w:rFonts w:ascii="Courier New" w:hAnsi="Courier New" w:cs="Courier New"/>
        </w:rPr>
        <w:t xml:space="preserve"> 1</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1994         $1</w:t>
      </w:r>
      <w:r w:rsidR="00074D50">
        <w:rPr>
          <w:rFonts w:ascii="Courier New" w:hAnsi="Courier New" w:cs="Courier New"/>
        </w:rPr>
        <w:t>.9 2</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1995         $</w:t>
      </w:r>
      <w:r w:rsidR="00074D50">
        <w:rPr>
          <w:rFonts w:ascii="Courier New" w:hAnsi="Courier New" w:cs="Courier New"/>
        </w:rPr>
        <w:t>3</w:t>
      </w:r>
      <w:r>
        <w:rPr>
          <w:rFonts w:ascii="Courier New" w:hAnsi="Courier New" w:cs="Courier New"/>
        </w:rPr>
        <w:t>.</w:t>
      </w:r>
      <w:r w:rsidR="00074D50">
        <w:rPr>
          <w:rFonts w:ascii="Courier New" w:hAnsi="Courier New" w:cs="Courier New"/>
        </w:rPr>
        <w:t>13</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1996         $</w:t>
      </w:r>
      <w:r w:rsidR="00074D50">
        <w:rPr>
          <w:rFonts w:ascii="Courier New" w:hAnsi="Courier New" w:cs="Courier New"/>
        </w:rPr>
        <w:t>3.13</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1997         $</w:t>
      </w:r>
      <w:r w:rsidR="00074D50">
        <w:rPr>
          <w:rFonts w:ascii="Courier New" w:hAnsi="Courier New" w:cs="Courier New"/>
        </w:rPr>
        <w:t>3</w:t>
      </w:r>
      <w:r>
        <w:rPr>
          <w:rFonts w:ascii="Courier New" w:hAnsi="Courier New" w:cs="Courier New"/>
        </w:rPr>
        <w:t>.</w:t>
      </w:r>
      <w:r w:rsidR="00074D50">
        <w:rPr>
          <w:rFonts w:ascii="Courier New" w:hAnsi="Courier New" w:cs="Courier New"/>
        </w:rPr>
        <w:t>93</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1998         $</w:t>
      </w:r>
      <w:r w:rsidR="00074D50">
        <w:rPr>
          <w:rFonts w:ascii="Courier New" w:hAnsi="Courier New" w:cs="Courier New"/>
        </w:rPr>
        <w:t>4</w:t>
      </w:r>
      <w:r>
        <w:rPr>
          <w:rFonts w:ascii="Courier New" w:hAnsi="Courier New" w:cs="Courier New"/>
        </w:rPr>
        <w:t>.</w:t>
      </w:r>
      <w:r w:rsidR="00074D50">
        <w:rPr>
          <w:rFonts w:ascii="Courier New" w:hAnsi="Courier New" w:cs="Courier New"/>
        </w:rPr>
        <w:t>14</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1999         $</w:t>
      </w:r>
      <w:r w:rsidR="00074D50">
        <w:rPr>
          <w:rFonts w:ascii="Courier New" w:hAnsi="Courier New" w:cs="Courier New"/>
        </w:rPr>
        <w:t>4</w:t>
      </w:r>
      <w:r>
        <w:rPr>
          <w:rFonts w:ascii="Courier New" w:hAnsi="Courier New" w:cs="Courier New"/>
        </w:rPr>
        <w:t>.</w:t>
      </w:r>
      <w:r w:rsidR="00074D50">
        <w:rPr>
          <w:rFonts w:ascii="Courier New" w:hAnsi="Courier New" w:cs="Courier New"/>
        </w:rPr>
        <w:t>54</w:t>
      </w:r>
      <w:r>
        <w:rPr>
          <w:rFonts w:ascii="Courier New" w:hAnsi="Courier New" w:cs="Courier New"/>
        </w:rPr>
        <w:t>%</w:t>
      </w:r>
    </w:p>
    <w:p w:rsidR="00971F6D" w:rsidRDefault="00971F6D" w:rsidP="00971F6D">
      <w:pPr>
        <w:tabs>
          <w:tab w:val="center" w:pos="4680"/>
        </w:tabs>
        <w:rPr>
          <w:rFonts w:ascii="Courier New" w:hAnsi="Courier New" w:cs="Courier New"/>
        </w:rPr>
      </w:pPr>
    </w:p>
    <w:p w:rsidR="00971F6D" w:rsidRDefault="00971F6D" w:rsidP="00971F6D">
      <w:pPr>
        <w:tabs>
          <w:tab w:val="center" w:pos="4680"/>
        </w:tabs>
        <w:rPr>
          <w:rFonts w:ascii="Courier New" w:hAnsi="Courier New" w:cs="Courier New"/>
        </w:rPr>
      </w:pPr>
      <w:r>
        <w:rPr>
          <w:rFonts w:ascii="Courier New" w:hAnsi="Courier New" w:cs="Courier New"/>
        </w:rPr>
        <w:t>2000         $</w:t>
      </w:r>
      <w:r w:rsidR="00025322">
        <w:rPr>
          <w:rFonts w:ascii="Courier New" w:hAnsi="Courier New" w:cs="Courier New"/>
        </w:rPr>
        <w:t>6</w:t>
      </w:r>
      <w:r>
        <w:rPr>
          <w:rFonts w:ascii="Courier New" w:hAnsi="Courier New" w:cs="Courier New"/>
        </w:rPr>
        <w:t>.</w:t>
      </w:r>
      <w:r w:rsidR="00025322">
        <w:rPr>
          <w:rFonts w:ascii="Courier New" w:hAnsi="Courier New" w:cs="Courier New"/>
        </w:rPr>
        <w:t>2</w:t>
      </w:r>
      <w:r w:rsidR="00074D50">
        <w:rPr>
          <w:rFonts w:ascii="Courier New" w:hAnsi="Courier New" w:cs="Courier New"/>
        </w:rPr>
        <w:t>4</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2001         $5.</w:t>
      </w:r>
      <w:r w:rsidR="00025322">
        <w:rPr>
          <w:rFonts w:ascii="Courier New" w:hAnsi="Courier New" w:cs="Courier New"/>
        </w:rPr>
        <w:t>9</w:t>
      </w:r>
      <w:r w:rsidR="00074D50">
        <w:rPr>
          <w:rFonts w:ascii="Courier New" w:hAnsi="Courier New" w:cs="Courier New"/>
        </w:rPr>
        <w:t>5</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2002         $</w:t>
      </w:r>
      <w:r w:rsidR="00025322">
        <w:rPr>
          <w:rFonts w:ascii="Courier New" w:hAnsi="Courier New" w:cs="Courier New"/>
        </w:rPr>
        <w:t>8</w:t>
      </w:r>
      <w:r>
        <w:rPr>
          <w:rFonts w:ascii="Courier New" w:hAnsi="Courier New" w:cs="Courier New"/>
        </w:rPr>
        <w:t>.</w:t>
      </w:r>
      <w:r w:rsidR="00025322">
        <w:rPr>
          <w:rFonts w:ascii="Courier New" w:hAnsi="Courier New" w:cs="Courier New"/>
        </w:rPr>
        <w:t>0</w:t>
      </w:r>
      <w:r w:rsidR="00074D50">
        <w:rPr>
          <w:rFonts w:ascii="Courier New" w:hAnsi="Courier New" w:cs="Courier New"/>
        </w:rPr>
        <w:t>7</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2003         $</w:t>
      </w:r>
      <w:r w:rsidR="00025322">
        <w:rPr>
          <w:rFonts w:ascii="Courier New" w:hAnsi="Courier New" w:cs="Courier New"/>
        </w:rPr>
        <w:t>11</w:t>
      </w:r>
      <w:r>
        <w:rPr>
          <w:rFonts w:ascii="Courier New" w:hAnsi="Courier New" w:cs="Courier New"/>
        </w:rPr>
        <w:t>.</w:t>
      </w:r>
      <w:r w:rsidR="00025322">
        <w:rPr>
          <w:rFonts w:ascii="Courier New" w:hAnsi="Courier New" w:cs="Courier New"/>
        </w:rPr>
        <w:t>0</w:t>
      </w:r>
      <w:r w:rsidR="00074D50">
        <w:rPr>
          <w:rFonts w:ascii="Courier New" w:hAnsi="Courier New" w:cs="Courier New"/>
        </w:rPr>
        <w:t>9</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2004         $</w:t>
      </w:r>
      <w:r w:rsidR="00025322">
        <w:rPr>
          <w:rFonts w:ascii="Courier New" w:hAnsi="Courier New" w:cs="Courier New"/>
        </w:rPr>
        <w:t>16</w:t>
      </w:r>
      <w:r>
        <w:rPr>
          <w:rFonts w:ascii="Courier New" w:hAnsi="Courier New" w:cs="Courier New"/>
        </w:rPr>
        <w:t>.</w:t>
      </w:r>
      <w:r w:rsidR="00025322">
        <w:rPr>
          <w:rFonts w:ascii="Courier New" w:hAnsi="Courier New" w:cs="Courier New"/>
        </w:rPr>
        <w:t>8</w:t>
      </w:r>
      <w:r w:rsidR="00074D50">
        <w:rPr>
          <w:rFonts w:ascii="Courier New" w:hAnsi="Courier New" w:cs="Courier New"/>
        </w:rPr>
        <w:t>10</w:t>
      </w:r>
      <w:r>
        <w:rPr>
          <w:rFonts w:ascii="Courier New" w:hAnsi="Courier New" w:cs="Courier New"/>
        </w:rPr>
        <w:t xml:space="preserve">% </w:t>
      </w:r>
    </w:p>
    <w:p w:rsidR="00971F6D" w:rsidRDefault="00971F6D" w:rsidP="00971F6D">
      <w:pPr>
        <w:tabs>
          <w:tab w:val="center" w:pos="4680"/>
        </w:tabs>
        <w:rPr>
          <w:rFonts w:ascii="Courier New" w:hAnsi="Courier New" w:cs="Courier New"/>
        </w:rPr>
      </w:pPr>
      <w:r>
        <w:rPr>
          <w:rFonts w:ascii="Courier New" w:hAnsi="Courier New" w:cs="Courier New"/>
        </w:rPr>
        <w:t>2005         $</w:t>
      </w:r>
      <w:r w:rsidR="00025322">
        <w:rPr>
          <w:rFonts w:ascii="Courier New" w:hAnsi="Courier New" w:cs="Courier New"/>
        </w:rPr>
        <w:t>20</w:t>
      </w:r>
      <w:r>
        <w:rPr>
          <w:rFonts w:ascii="Courier New" w:hAnsi="Courier New" w:cs="Courier New"/>
        </w:rPr>
        <w:t>.</w:t>
      </w:r>
      <w:r w:rsidR="00025322">
        <w:rPr>
          <w:rFonts w:ascii="Courier New" w:hAnsi="Courier New" w:cs="Courier New"/>
        </w:rPr>
        <w:t>1</w:t>
      </w:r>
      <w:r w:rsidR="00074D50">
        <w:rPr>
          <w:rFonts w:ascii="Courier New" w:hAnsi="Courier New" w:cs="Courier New"/>
        </w:rPr>
        <w:t>11</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2006         $</w:t>
      </w:r>
      <w:r w:rsidR="00025322">
        <w:rPr>
          <w:rFonts w:ascii="Courier New" w:hAnsi="Courier New" w:cs="Courier New"/>
        </w:rPr>
        <w:t>24</w:t>
      </w:r>
      <w:r>
        <w:rPr>
          <w:rFonts w:ascii="Courier New" w:hAnsi="Courier New" w:cs="Courier New"/>
        </w:rPr>
        <w:t>.</w:t>
      </w:r>
      <w:r w:rsidR="00025322">
        <w:rPr>
          <w:rFonts w:ascii="Courier New" w:hAnsi="Courier New" w:cs="Courier New"/>
        </w:rPr>
        <w:t>7</w:t>
      </w:r>
      <w:r w:rsidR="00074D50">
        <w:rPr>
          <w:rFonts w:ascii="Courier New" w:hAnsi="Courier New" w:cs="Courier New"/>
        </w:rPr>
        <w:t>12</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2007         $</w:t>
      </w:r>
      <w:r w:rsidR="00025322">
        <w:rPr>
          <w:rFonts w:ascii="Courier New" w:hAnsi="Courier New" w:cs="Courier New"/>
        </w:rPr>
        <w:t>28</w:t>
      </w:r>
      <w:r>
        <w:rPr>
          <w:rFonts w:ascii="Courier New" w:hAnsi="Courier New" w:cs="Courier New"/>
        </w:rPr>
        <w:t>.</w:t>
      </w:r>
      <w:r w:rsidR="00025322">
        <w:rPr>
          <w:rFonts w:ascii="Courier New" w:hAnsi="Courier New" w:cs="Courier New"/>
        </w:rPr>
        <w:t>0</w:t>
      </w:r>
      <w:r w:rsidR="00074D50">
        <w:rPr>
          <w:rFonts w:ascii="Courier New" w:hAnsi="Courier New" w:cs="Courier New"/>
        </w:rPr>
        <w:t>13</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2008         $</w:t>
      </w:r>
      <w:r w:rsidR="00025322">
        <w:rPr>
          <w:rFonts w:ascii="Courier New" w:hAnsi="Courier New" w:cs="Courier New"/>
        </w:rPr>
        <w:t>31</w:t>
      </w:r>
      <w:r>
        <w:rPr>
          <w:rFonts w:ascii="Courier New" w:hAnsi="Courier New" w:cs="Courier New"/>
        </w:rPr>
        <w:t>.</w:t>
      </w:r>
      <w:r w:rsidR="00025322">
        <w:rPr>
          <w:rFonts w:ascii="Courier New" w:hAnsi="Courier New" w:cs="Courier New"/>
        </w:rPr>
        <w:t>4</w:t>
      </w:r>
      <w:r w:rsidR="00074D50">
        <w:rPr>
          <w:rFonts w:ascii="Courier New" w:hAnsi="Courier New" w:cs="Courier New"/>
        </w:rPr>
        <w:t>13</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2009         $</w:t>
      </w:r>
      <w:r w:rsidR="00025322">
        <w:rPr>
          <w:rFonts w:ascii="Courier New" w:hAnsi="Courier New" w:cs="Courier New"/>
        </w:rPr>
        <w:t>24.4</w:t>
      </w:r>
      <w:r w:rsidR="00074D50">
        <w:rPr>
          <w:rFonts w:ascii="Courier New" w:hAnsi="Courier New" w:cs="Courier New"/>
        </w:rPr>
        <w:t>14</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2010         $</w:t>
      </w:r>
      <w:r w:rsidR="00025322">
        <w:rPr>
          <w:rFonts w:ascii="Courier New" w:hAnsi="Courier New" w:cs="Courier New"/>
        </w:rPr>
        <w:t>36</w:t>
      </w:r>
      <w:r>
        <w:rPr>
          <w:rFonts w:ascii="Courier New" w:hAnsi="Courier New" w:cs="Courier New"/>
        </w:rPr>
        <w:t>.</w:t>
      </w:r>
      <w:r w:rsidR="00025322">
        <w:rPr>
          <w:rFonts w:ascii="Courier New" w:hAnsi="Courier New" w:cs="Courier New"/>
        </w:rPr>
        <w:t>0</w:t>
      </w:r>
      <w:r>
        <w:rPr>
          <w:rFonts w:ascii="Courier New" w:hAnsi="Courier New" w:cs="Courier New"/>
        </w:rPr>
        <w:tab/>
      </w:r>
      <w:r>
        <w:rPr>
          <w:rFonts w:ascii="Courier New" w:hAnsi="Courier New" w:cs="Courier New"/>
        </w:rPr>
        <w:tab/>
      </w:r>
      <w:r w:rsidR="00074D50">
        <w:rPr>
          <w:rFonts w:ascii="Courier New" w:hAnsi="Courier New" w:cs="Courier New"/>
        </w:rPr>
        <w:t>14</w:t>
      </w:r>
      <w:r>
        <w:rPr>
          <w:rFonts w:ascii="Courier New" w:hAnsi="Courier New" w:cs="Courier New"/>
        </w:rPr>
        <w:t>%</w:t>
      </w:r>
    </w:p>
    <w:p w:rsidR="00971F6D" w:rsidRDefault="00971F6D" w:rsidP="00971F6D">
      <w:pPr>
        <w:tabs>
          <w:tab w:val="center" w:pos="4680"/>
        </w:tabs>
        <w:rPr>
          <w:rFonts w:ascii="Courier New" w:hAnsi="Courier New" w:cs="Courier New"/>
        </w:rPr>
      </w:pPr>
      <w:r>
        <w:rPr>
          <w:rFonts w:ascii="Courier New" w:hAnsi="Courier New" w:cs="Courier New"/>
        </w:rPr>
        <w:t>2011*        $</w:t>
      </w:r>
      <w:r w:rsidR="00025322">
        <w:rPr>
          <w:rFonts w:ascii="Courier New" w:hAnsi="Courier New" w:cs="Courier New"/>
        </w:rPr>
        <w:t>10</w:t>
      </w:r>
      <w:r>
        <w:rPr>
          <w:rFonts w:ascii="Courier New" w:hAnsi="Courier New" w:cs="Courier New"/>
        </w:rPr>
        <w:t>.</w:t>
      </w:r>
      <w:r w:rsidR="00025322">
        <w:rPr>
          <w:rFonts w:ascii="Courier New" w:hAnsi="Courier New" w:cs="Courier New"/>
        </w:rPr>
        <w:t>3</w:t>
      </w:r>
      <w:r w:rsidR="00074D50">
        <w:rPr>
          <w:rFonts w:ascii="Courier New" w:hAnsi="Courier New" w:cs="Courier New"/>
        </w:rPr>
        <w:t>15</w:t>
      </w:r>
      <w:r>
        <w:rPr>
          <w:rFonts w:ascii="Courier New" w:hAnsi="Courier New" w:cs="Courier New"/>
        </w:rPr>
        <w:t>%</w:t>
      </w:r>
    </w:p>
    <w:p w:rsidR="00971F6D" w:rsidRDefault="00971F6D" w:rsidP="00971F6D">
      <w:pPr>
        <w:tabs>
          <w:tab w:val="center" w:pos="4680"/>
        </w:tabs>
        <w:rPr>
          <w:rFonts w:ascii="Courier New" w:hAnsi="Courier New" w:cs="Courier New"/>
        </w:rPr>
      </w:pPr>
    </w:p>
    <w:p w:rsidR="00971F6D" w:rsidRDefault="00971F6D" w:rsidP="00971F6D">
      <w:pPr>
        <w:tabs>
          <w:tab w:val="center" w:pos="4680"/>
        </w:tabs>
        <w:rPr>
          <w:rFonts w:ascii="Courier New" w:hAnsi="Courier New" w:cs="Courier New"/>
        </w:rPr>
      </w:pPr>
      <w:r>
        <w:rPr>
          <w:rFonts w:ascii="Courier New" w:hAnsi="Courier New" w:cs="Courier New"/>
        </w:rPr>
        <w:t>*January through March only.</w:t>
      </w:r>
    </w:p>
    <w:p w:rsidR="00971F6D" w:rsidRDefault="00971F6D" w:rsidP="00971F6D">
      <w:pPr>
        <w:tabs>
          <w:tab w:val="center" w:pos="4680"/>
        </w:tabs>
        <w:rPr>
          <w:rFonts w:ascii="Courier New" w:hAnsi="Courier New" w:cs="Courier New"/>
        </w:rPr>
      </w:pPr>
    </w:p>
    <w:p w:rsidR="00971F6D" w:rsidRDefault="00971F6D" w:rsidP="00971F6D">
      <w:pPr>
        <w:tabs>
          <w:tab w:val="center" w:pos="4680"/>
        </w:tabs>
        <w:rPr>
          <w:rFonts w:ascii="Courier New" w:hAnsi="Courier New" w:cs="Courier New"/>
        </w:rPr>
      </w:pPr>
      <w:r>
        <w:rPr>
          <w:rFonts w:ascii="Courier New" w:hAnsi="Courier New" w:cs="Courier New"/>
        </w:rPr>
        <w:t xml:space="preserve">SOURCE:  </w:t>
      </w:r>
    </w:p>
    <w:p w:rsidR="00971F6D" w:rsidRPr="008A29E7" w:rsidRDefault="00971F6D" w:rsidP="00971F6D">
      <w:pPr>
        <w:pStyle w:val="EndnoteText"/>
        <w:jc w:val="both"/>
        <w:rPr>
          <w:rFonts w:ascii="Courier New" w:hAnsi="Courier New"/>
          <w:sz w:val="24"/>
          <w:szCs w:val="24"/>
        </w:rPr>
      </w:pPr>
      <w:r w:rsidRPr="00FD1CA2">
        <w:rPr>
          <w:rFonts w:ascii="Courier New" w:hAnsi="Courier New"/>
          <w:i/>
          <w:sz w:val="24"/>
          <w:szCs w:val="24"/>
        </w:rPr>
        <w:t>Cross-Strait Economic Statistics Monthly</w:t>
      </w:r>
      <w:r>
        <w:rPr>
          <w:rFonts w:ascii="Courier New" w:hAnsi="Courier New"/>
          <w:sz w:val="24"/>
          <w:szCs w:val="24"/>
        </w:rPr>
        <w:t>,</w:t>
      </w:r>
      <w:r w:rsidRPr="00FD1CA2">
        <w:rPr>
          <w:rFonts w:ascii="Courier New" w:hAnsi="Courier New"/>
          <w:sz w:val="24"/>
          <w:szCs w:val="24"/>
        </w:rPr>
        <w:t xml:space="preserve"> Number </w:t>
      </w:r>
      <w:r>
        <w:rPr>
          <w:rFonts w:ascii="Courier New" w:hAnsi="Courier New"/>
          <w:sz w:val="24"/>
          <w:szCs w:val="24"/>
        </w:rPr>
        <w:t>220.</w:t>
      </w:r>
      <w:r w:rsidRPr="00FD1CA2">
        <w:rPr>
          <w:rFonts w:ascii="Courier New" w:hAnsi="Courier New"/>
          <w:sz w:val="24"/>
          <w:szCs w:val="24"/>
        </w:rPr>
        <w:t xml:space="preserve"> Taipei: Mainland Affairs Council,</w:t>
      </w:r>
      <w:hyperlink r:id="rId10" w:history="1">
        <w:r w:rsidRPr="008A29E7">
          <w:rPr>
            <w:rStyle w:val="Hyperlink"/>
            <w:rFonts w:ascii="Courier New" w:hAnsi="Courier New"/>
            <w:sz w:val="24"/>
            <w:szCs w:val="24"/>
          </w:rPr>
          <w:t>www.mac.gov.tw</w:t>
        </w:r>
      </w:hyperlink>
      <w:r w:rsidR="00025322">
        <w:rPr>
          <w:rFonts w:ascii="Courier New" w:hAnsi="Courier New"/>
          <w:sz w:val="24"/>
          <w:szCs w:val="24"/>
        </w:rPr>
        <w:t>, 2011, pp. 24 &amp;</w:t>
      </w:r>
      <w:r>
        <w:rPr>
          <w:rFonts w:ascii="Courier New" w:hAnsi="Courier New"/>
          <w:sz w:val="24"/>
          <w:szCs w:val="24"/>
        </w:rPr>
        <w:t>26</w:t>
      </w:r>
      <w:r w:rsidRPr="008A29E7">
        <w:rPr>
          <w:rFonts w:ascii="Courier New" w:hAnsi="Courier New"/>
          <w:sz w:val="24"/>
          <w:szCs w:val="24"/>
        </w:rPr>
        <w:t>.</w:t>
      </w:r>
    </w:p>
    <w:p w:rsidR="00971F6D" w:rsidRDefault="00971F6D" w:rsidP="00971F6D">
      <w:pPr>
        <w:spacing w:after="200" w:line="276" w:lineRule="auto"/>
        <w:rPr>
          <w:rFonts w:ascii="Courier New" w:hAnsi="Courier New"/>
          <w:b/>
        </w:rPr>
      </w:pPr>
      <w:r>
        <w:rPr>
          <w:rFonts w:ascii="Courier New" w:hAnsi="Courier New"/>
          <w:b/>
        </w:rPr>
        <w:br w:type="page"/>
      </w:r>
    </w:p>
    <w:p w:rsidR="006A6784" w:rsidRDefault="006A6784" w:rsidP="003D0D47">
      <w:pPr>
        <w:spacing w:after="200"/>
        <w:jc w:val="center"/>
        <w:rPr>
          <w:rFonts w:ascii="Courier New" w:hAnsi="Courier New"/>
          <w:b/>
        </w:rPr>
      </w:pPr>
      <w:r>
        <w:rPr>
          <w:rFonts w:ascii="Courier New" w:hAnsi="Courier New"/>
          <w:b/>
        </w:rPr>
        <w:t xml:space="preserve">Table </w:t>
      </w:r>
      <w:r w:rsidR="00DD16D3">
        <w:rPr>
          <w:rFonts w:ascii="Courier New" w:hAnsi="Courier New"/>
          <w:b/>
        </w:rPr>
        <w:t>5</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6A6784" w:rsidRDefault="006A6784" w:rsidP="006A6784">
      <w:pPr>
        <w:tabs>
          <w:tab w:val="left" w:pos="0"/>
          <w:tab w:val="center" w:pos="468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rPr>
        <w:tab/>
      </w:r>
      <w:smartTag w:uri="urn:schemas-microsoft-com:office:smarttags" w:element="country-region">
        <w:r>
          <w:rPr>
            <w:rFonts w:ascii="Courier New" w:hAnsi="Courier New"/>
            <w:b/>
          </w:rPr>
          <w:t>TAIWAN</w:t>
        </w:r>
      </w:smartTag>
      <w:r>
        <w:rPr>
          <w:rFonts w:ascii="Courier New" w:hAnsi="Courier New"/>
          <w:b/>
        </w:rPr>
        <w:t xml:space="preserve"> INVESTMENT IN </w:t>
      </w:r>
      <w:smartTag w:uri="urn:schemas-microsoft-com:office:smarttags" w:element="place">
        <w:smartTag w:uri="urn:schemas-microsoft-com:office:smarttags" w:element="country-region">
          <w:r>
            <w:rPr>
              <w:rFonts w:ascii="Courier New" w:hAnsi="Courier New"/>
              <w:b/>
            </w:rPr>
            <w:t>CHINA</w:t>
          </w:r>
        </w:smartTag>
      </w:smartTag>
      <w:r>
        <w:rPr>
          <w:rFonts w:ascii="Courier New" w:hAnsi="Courier New"/>
          <w:b/>
        </w:rPr>
        <w:t xml:space="preserve"> APPROVED BY MOEA</w:t>
      </w:r>
    </w:p>
    <w:p w:rsidR="006A6784" w:rsidRDefault="006A6784" w:rsidP="006A6784">
      <w:pPr>
        <w:tabs>
          <w:tab w:val="center" w:pos="4680"/>
        </w:tabs>
        <w:jc w:val="center"/>
        <w:rPr>
          <w:rFonts w:ascii="Courier New" w:hAnsi="Courier New" w:cs="Courier New"/>
          <w:b/>
        </w:rPr>
      </w:pPr>
      <w:r>
        <w:rPr>
          <w:rFonts w:ascii="Courier New" w:hAnsi="Courier New" w:cs="Courier New"/>
          <w:b/>
        </w:rPr>
        <w:t>(approved by the Ministry of Economic Affairs, ROC)</w:t>
      </w:r>
    </w:p>
    <w:p w:rsidR="006A6784" w:rsidRDefault="006A6784" w:rsidP="006A6784">
      <w:pPr>
        <w:tabs>
          <w:tab w:val="left" w:pos="0"/>
          <w:tab w:val="center" w:pos="4680"/>
          <w:tab w:val="left" w:pos="5040"/>
          <w:tab w:val="left" w:pos="5760"/>
          <w:tab w:val="left" w:pos="6480"/>
          <w:tab w:val="left" w:pos="7200"/>
          <w:tab w:val="left" w:pos="7920"/>
          <w:tab w:val="left" w:pos="8640"/>
          <w:tab w:val="left" w:pos="9360"/>
        </w:tabs>
        <w:rPr>
          <w:rFonts w:ascii="Courier New" w:hAnsi="Courier New"/>
          <w:b/>
        </w:rPr>
      </w:pP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             TOTAL AMOUNT         AVERAGE INVESTMENT</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           (in billion </w:t>
      </w:r>
      <w:smartTag w:uri="urn:schemas-microsoft-com:office:smarttags" w:element="place">
        <w:smartTag w:uri="urn:schemas-microsoft-com:office:smarttags" w:element="country-region">
          <w:r>
            <w:rPr>
              <w:rFonts w:ascii="Courier New" w:hAnsi="Courier New"/>
            </w:rPr>
            <w:t>US</w:t>
          </w:r>
        </w:smartTag>
      </w:smartTag>
      <w:r>
        <w:rPr>
          <w:rFonts w:ascii="Courier New" w:hAnsi="Courier New"/>
        </w:rPr>
        <w:t xml:space="preserve">$)        (in million </w:t>
      </w:r>
      <w:smartTag w:uri="urn:schemas-microsoft-com:office:smarttags" w:element="place">
        <w:smartTag w:uri="urn:schemas-microsoft-com:office:smarttags" w:element="country-region">
          <w:r>
            <w:rPr>
              <w:rFonts w:ascii="Courier New" w:hAnsi="Courier New"/>
            </w:rPr>
            <w:t>US</w:t>
          </w:r>
        </w:smartTag>
      </w:smartTag>
      <w:r>
        <w:rPr>
          <w:rFonts w:ascii="Courier New" w:hAnsi="Courier New"/>
        </w:rPr>
        <w:t>$)</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1991            $0.2               </w:t>
      </w:r>
      <w:r>
        <w:rPr>
          <w:rFonts w:ascii="Courier New" w:hAnsi="Courier New"/>
        </w:rPr>
        <w:tab/>
        <w:t xml:space="preserve">$0.73          </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1992            $0.2     </w:t>
      </w:r>
      <w:r>
        <w:rPr>
          <w:rFonts w:ascii="Courier New" w:hAnsi="Courier New"/>
        </w:rPr>
        <w:tab/>
      </w:r>
      <w:r>
        <w:rPr>
          <w:rFonts w:ascii="Courier New" w:hAnsi="Courier New"/>
        </w:rPr>
        <w:tab/>
      </w:r>
      <w:r>
        <w:rPr>
          <w:rFonts w:ascii="Courier New" w:hAnsi="Courier New"/>
        </w:rPr>
        <w:tab/>
        <w:t xml:space="preserve">$0.94        </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1993*           $1.1             </w:t>
      </w:r>
      <w:r>
        <w:rPr>
          <w:rFonts w:ascii="Courier New" w:hAnsi="Courier New"/>
        </w:rPr>
        <w:tab/>
      </w:r>
      <w:r>
        <w:rPr>
          <w:rFonts w:ascii="Courier New" w:hAnsi="Courier New"/>
        </w:rPr>
        <w:tab/>
        <w:t>$0.90</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1994            $1.0 </w:t>
      </w:r>
      <w:r>
        <w:rPr>
          <w:rFonts w:ascii="Courier New" w:hAnsi="Courier New"/>
        </w:rPr>
        <w:tab/>
      </w:r>
      <w:r>
        <w:rPr>
          <w:rFonts w:ascii="Courier New" w:hAnsi="Courier New"/>
        </w:rPr>
        <w:tab/>
      </w:r>
      <w:r>
        <w:rPr>
          <w:rFonts w:ascii="Courier New" w:hAnsi="Courier New"/>
        </w:rPr>
        <w:tab/>
      </w:r>
      <w:r>
        <w:rPr>
          <w:rFonts w:ascii="Courier New" w:hAnsi="Courier New"/>
        </w:rPr>
        <w:tab/>
        <w:t>$1.03</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1995            $1.1             </w:t>
      </w:r>
      <w:r>
        <w:rPr>
          <w:rFonts w:ascii="Courier New" w:hAnsi="Courier New"/>
        </w:rPr>
        <w:tab/>
      </w:r>
      <w:r>
        <w:rPr>
          <w:rFonts w:ascii="Courier New" w:hAnsi="Courier New"/>
        </w:rPr>
        <w:tab/>
        <w:t>$2.23</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1996            $1.2             </w:t>
      </w:r>
      <w:r>
        <w:rPr>
          <w:rFonts w:ascii="Courier New" w:hAnsi="Courier New"/>
        </w:rPr>
        <w:tab/>
      </w:r>
      <w:r>
        <w:rPr>
          <w:rFonts w:ascii="Courier New" w:hAnsi="Courier New"/>
        </w:rPr>
        <w:tab/>
        <w:t>$3.21</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1997*           $4.3 </w:t>
      </w:r>
      <w:r>
        <w:rPr>
          <w:rFonts w:ascii="Courier New" w:hAnsi="Courier New"/>
        </w:rPr>
        <w:tab/>
      </w:r>
      <w:r>
        <w:rPr>
          <w:rFonts w:ascii="Courier New" w:hAnsi="Courier New"/>
        </w:rPr>
        <w:tab/>
      </w:r>
      <w:r>
        <w:rPr>
          <w:rFonts w:ascii="Courier New" w:hAnsi="Courier New"/>
        </w:rPr>
        <w:tab/>
      </w:r>
      <w:r>
        <w:rPr>
          <w:rFonts w:ascii="Courier New" w:hAnsi="Courier New"/>
        </w:rPr>
        <w:tab/>
        <w:t>$0.50</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1998*           $2.0 </w:t>
      </w:r>
      <w:r>
        <w:rPr>
          <w:rFonts w:ascii="Courier New" w:hAnsi="Courier New"/>
        </w:rPr>
        <w:tab/>
      </w:r>
      <w:r>
        <w:rPr>
          <w:rFonts w:ascii="Courier New" w:hAnsi="Courier New"/>
        </w:rPr>
        <w:tab/>
      </w:r>
      <w:r>
        <w:rPr>
          <w:rFonts w:ascii="Courier New" w:hAnsi="Courier New"/>
        </w:rPr>
        <w:tab/>
      </w:r>
      <w:r>
        <w:rPr>
          <w:rFonts w:ascii="Courier New" w:hAnsi="Courier New"/>
        </w:rPr>
        <w:tab/>
        <w:t>$1.58</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1999            $1.3 </w:t>
      </w:r>
      <w:r>
        <w:rPr>
          <w:rFonts w:ascii="Courier New" w:hAnsi="Courier New"/>
        </w:rPr>
        <w:tab/>
      </w:r>
      <w:r>
        <w:rPr>
          <w:rFonts w:ascii="Courier New" w:hAnsi="Courier New"/>
        </w:rPr>
        <w:tab/>
      </w:r>
      <w:r>
        <w:rPr>
          <w:rFonts w:ascii="Courier New" w:hAnsi="Courier New"/>
        </w:rPr>
        <w:tab/>
      </w:r>
      <w:r>
        <w:rPr>
          <w:rFonts w:ascii="Courier New" w:hAnsi="Courier New"/>
        </w:rPr>
        <w:tab/>
        <w:t>$2.57</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2000            $2.6 </w:t>
      </w:r>
      <w:r>
        <w:rPr>
          <w:rFonts w:ascii="Courier New" w:hAnsi="Courier New"/>
        </w:rPr>
        <w:tab/>
      </w:r>
      <w:r>
        <w:rPr>
          <w:rFonts w:ascii="Courier New" w:hAnsi="Courier New"/>
        </w:rPr>
        <w:tab/>
      </w:r>
      <w:r>
        <w:rPr>
          <w:rFonts w:ascii="Courier New" w:hAnsi="Courier New"/>
        </w:rPr>
        <w:tab/>
      </w:r>
      <w:r>
        <w:rPr>
          <w:rFonts w:ascii="Courier New" w:hAnsi="Courier New"/>
        </w:rPr>
        <w:tab/>
        <w:t>$3.10</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2001            $2.8 </w:t>
      </w:r>
      <w:r>
        <w:rPr>
          <w:rFonts w:ascii="Courier New" w:hAnsi="Courier New"/>
        </w:rPr>
        <w:tab/>
      </w:r>
      <w:r>
        <w:rPr>
          <w:rFonts w:ascii="Courier New" w:hAnsi="Courier New"/>
        </w:rPr>
        <w:tab/>
      </w:r>
      <w:r>
        <w:rPr>
          <w:rFonts w:ascii="Courier New" w:hAnsi="Courier New"/>
        </w:rPr>
        <w:tab/>
      </w:r>
      <w:r>
        <w:rPr>
          <w:rFonts w:ascii="Courier New" w:hAnsi="Courier New"/>
        </w:rPr>
        <w:tab/>
        <w:t>$2.35</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2002*           $6.7 </w:t>
      </w:r>
      <w:r>
        <w:rPr>
          <w:rFonts w:ascii="Courier New" w:hAnsi="Courier New"/>
        </w:rPr>
        <w:tab/>
      </w:r>
      <w:r>
        <w:rPr>
          <w:rFonts w:ascii="Courier New" w:hAnsi="Courier New"/>
        </w:rPr>
        <w:tab/>
      </w:r>
      <w:r>
        <w:rPr>
          <w:rFonts w:ascii="Courier New" w:hAnsi="Courier New"/>
        </w:rPr>
        <w:tab/>
      </w:r>
      <w:r>
        <w:rPr>
          <w:rFonts w:ascii="Courier New" w:hAnsi="Courier New"/>
        </w:rPr>
        <w:tab/>
        <w:t>$2.16</w:t>
      </w:r>
      <w:r>
        <w:rPr>
          <w:rFonts w:ascii="Courier New" w:hAnsi="Courier New"/>
        </w:rPr>
        <w:br/>
        <w:t xml:space="preserve">2003*           $7.7 </w:t>
      </w:r>
      <w:r>
        <w:rPr>
          <w:rFonts w:ascii="Courier New" w:hAnsi="Courier New"/>
        </w:rPr>
        <w:tab/>
      </w:r>
      <w:r>
        <w:rPr>
          <w:rFonts w:ascii="Courier New" w:hAnsi="Courier New"/>
        </w:rPr>
        <w:tab/>
      </w:r>
      <w:r>
        <w:rPr>
          <w:rFonts w:ascii="Courier New" w:hAnsi="Courier New"/>
        </w:rPr>
        <w:tab/>
      </w:r>
      <w:r>
        <w:rPr>
          <w:rFonts w:ascii="Courier New" w:hAnsi="Courier New"/>
        </w:rPr>
        <w:tab/>
        <w:t>$1.99</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2004            $6.9 </w:t>
      </w:r>
      <w:r>
        <w:rPr>
          <w:rFonts w:ascii="Courier New" w:hAnsi="Courier New"/>
        </w:rPr>
        <w:tab/>
      </w:r>
      <w:r>
        <w:rPr>
          <w:rFonts w:ascii="Courier New" w:hAnsi="Courier New"/>
        </w:rPr>
        <w:tab/>
      </w:r>
      <w:r>
        <w:rPr>
          <w:rFonts w:ascii="Courier New" w:hAnsi="Courier New"/>
        </w:rPr>
        <w:tab/>
      </w:r>
      <w:r>
        <w:rPr>
          <w:rFonts w:ascii="Courier New" w:hAnsi="Courier New"/>
        </w:rPr>
        <w:tab/>
        <w:t>$3.46</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2005            $6.0 </w:t>
      </w:r>
      <w:r>
        <w:rPr>
          <w:rFonts w:ascii="Courier New" w:hAnsi="Courier New"/>
        </w:rPr>
        <w:tab/>
      </w:r>
      <w:r>
        <w:rPr>
          <w:rFonts w:ascii="Courier New" w:hAnsi="Courier New"/>
        </w:rPr>
        <w:tab/>
      </w:r>
      <w:r>
        <w:rPr>
          <w:rFonts w:ascii="Courier New" w:hAnsi="Courier New"/>
        </w:rPr>
        <w:tab/>
      </w:r>
      <w:r>
        <w:rPr>
          <w:rFonts w:ascii="Courier New" w:hAnsi="Courier New"/>
        </w:rPr>
        <w:tab/>
        <w:t>$4.63</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2006            $7.6 </w:t>
      </w:r>
      <w:r>
        <w:rPr>
          <w:rFonts w:ascii="Courier New" w:hAnsi="Courier New"/>
        </w:rPr>
        <w:tab/>
      </w:r>
      <w:r>
        <w:rPr>
          <w:rFonts w:ascii="Courier New" w:hAnsi="Courier New"/>
        </w:rPr>
        <w:tab/>
      </w:r>
      <w:r>
        <w:rPr>
          <w:rFonts w:ascii="Courier New" w:hAnsi="Courier New"/>
        </w:rPr>
        <w:tab/>
      </w:r>
      <w:r>
        <w:rPr>
          <w:rFonts w:ascii="Courier New" w:hAnsi="Courier New"/>
        </w:rPr>
        <w:tab/>
        <w:t>$7.01</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2007           $10.0 </w:t>
      </w:r>
      <w:r>
        <w:rPr>
          <w:rFonts w:ascii="Courier New" w:hAnsi="Courier New"/>
        </w:rPr>
        <w:tab/>
      </w:r>
      <w:r>
        <w:rPr>
          <w:rFonts w:ascii="Courier New" w:hAnsi="Courier New"/>
        </w:rPr>
        <w:tab/>
      </w:r>
      <w:r>
        <w:rPr>
          <w:rFonts w:ascii="Courier New" w:hAnsi="Courier New"/>
        </w:rPr>
        <w:tab/>
        <w:t xml:space="preserve">    $10.01</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 xml:space="preserve">2008           $10.7 </w:t>
      </w:r>
      <w:r>
        <w:rPr>
          <w:rFonts w:ascii="Courier New" w:hAnsi="Courier New"/>
        </w:rPr>
        <w:tab/>
      </w:r>
      <w:r>
        <w:rPr>
          <w:rFonts w:ascii="Courier New" w:hAnsi="Courier New"/>
        </w:rPr>
        <w:tab/>
      </w:r>
      <w:r>
        <w:rPr>
          <w:rFonts w:ascii="Courier New" w:hAnsi="Courier New"/>
        </w:rPr>
        <w:tab/>
        <w:t xml:space="preserve">    $16.63</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2009            $7.1                   $12.11</w:t>
      </w:r>
    </w:p>
    <w:p w:rsidR="003D0D47" w:rsidRDefault="003D0D47"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2010</w:t>
      </w:r>
      <w:r>
        <w:rPr>
          <w:rFonts w:ascii="Courier New" w:hAnsi="Courier New"/>
        </w:rPr>
        <w:tab/>
      </w:r>
      <w:r>
        <w:rPr>
          <w:rFonts w:ascii="Courier New" w:hAnsi="Courier New"/>
        </w:rPr>
        <w:tab/>
      </w:r>
      <w:r>
        <w:rPr>
          <w:rFonts w:ascii="Courier New" w:hAnsi="Courier New"/>
        </w:rPr>
        <w:tab/>
        <w:t>$14.6</w:t>
      </w:r>
      <w:r>
        <w:rPr>
          <w:rFonts w:ascii="Courier New" w:hAnsi="Courier New"/>
        </w:rPr>
        <w:tab/>
      </w:r>
      <w:r>
        <w:rPr>
          <w:rFonts w:ascii="Courier New" w:hAnsi="Courier New"/>
        </w:rPr>
        <w:tab/>
      </w:r>
      <w:r>
        <w:rPr>
          <w:rFonts w:ascii="Courier New" w:hAnsi="Courier New"/>
        </w:rPr>
        <w:tab/>
        <w:t xml:space="preserve">    $15.99</w:t>
      </w:r>
    </w:p>
    <w:p w:rsidR="00D956BE" w:rsidRDefault="00D956BE"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2011</w:t>
      </w:r>
      <w:r>
        <w:rPr>
          <w:rFonts w:ascii="Courier New" w:hAnsi="Courier New"/>
        </w:rPr>
        <w:tab/>
      </w:r>
      <w:r>
        <w:rPr>
          <w:rFonts w:ascii="Courier New" w:hAnsi="Courier New"/>
        </w:rPr>
        <w:tab/>
      </w:r>
      <w:r>
        <w:rPr>
          <w:rFonts w:ascii="Courier New" w:hAnsi="Courier New"/>
        </w:rPr>
        <w:tab/>
        <w:t xml:space="preserve"> $3.9</w:t>
      </w:r>
      <w:r>
        <w:rPr>
          <w:rFonts w:ascii="Courier New" w:hAnsi="Courier New"/>
        </w:rPr>
        <w:tab/>
      </w:r>
      <w:r>
        <w:rPr>
          <w:rFonts w:ascii="Courier New" w:hAnsi="Courier New"/>
        </w:rPr>
        <w:tab/>
      </w:r>
      <w:r>
        <w:rPr>
          <w:rFonts w:ascii="Courier New" w:hAnsi="Courier New"/>
        </w:rPr>
        <w:tab/>
        <w:t xml:space="preserve">    $17.43</w:t>
      </w:r>
    </w:p>
    <w:p w:rsidR="006A6784" w:rsidRDefault="006A6784" w:rsidP="006A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3D0D47" w:rsidRDefault="006A6784" w:rsidP="003D0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*Includes some projects from previous years that were registered in that year.</w:t>
      </w:r>
    </w:p>
    <w:p w:rsidR="00D956BE" w:rsidRDefault="00D956BE" w:rsidP="003D0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3D0D47" w:rsidRDefault="00D956BE" w:rsidP="003D0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**January through March only.</w:t>
      </w:r>
    </w:p>
    <w:p w:rsidR="00D956BE" w:rsidRDefault="00D956BE" w:rsidP="003D0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3D0D47" w:rsidRDefault="003D0D47" w:rsidP="003D0D47">
      <w:pPr>
        <w:tabs>
          <w:tab w:val="center" w:pos="4680"/>
        </w:tabs>
        <w:rPr>
          <w:rFonts w:ascii="Courier New" w:hAnsi="Courier New" w:cs="Courier New"/>
        </w:rPr>
      </w:pPr>
      <w:r>
        <w:rPr>
          <w:rFonts w:ascii="Courier New" w:hAnsi="Courier New" w:cs="Courier New"/>
        </w:rPr>
        <w:t>SOURCE</w:t>
      </w:r>
      <w:r w:rsidR="00D956BE">
        <w:rPr>
          <w:rFonts w:ascii="Courier New" w:hAnsi="Courier New" w:cs="Courier New"/>
        </w:rPr>
        <w:t>S</w:t>
      </w:r>
      <w:r>
        <w:rPr>
          <w:rFonts w:ascii="Courier New" w:hAnsi="Courier New" w:cs="Courier New"/>
        </w:rPr>
        <w:t xml:space="preserve">:  </w:t>
      </w:r>
    </w:p>
    <w:p w:rsidR="003D0D47" w:rsidRPr="008A29E7" w:rsidRDefault="003D0D47" w:rsidP="003D0D47">
      <w:pPr>
        <w:pStyle w:val="EndnoteText"/>
        <w:ind w:left="720" w:hanging="720"/>
        <w:jc w:val="both"/>
        <w:rPr>
          <w:rFonts w:ascii="Courier New" w:hAnsi="Courier New"/>
          <w:sz w:val="24"/>
          <w:szCs w:val="24"/>
        </w:rPr>
      </w:pPr>
      <w:r w:rsidRPr="00FD1CA2">
        <w:rPr>
          <w:rFonts w:ascii="Courier New" w:hAnsi="Courier New"/>
          <w:i/>
          <w:sz w:val="24"/>
          <w:szCs w:val="24"/>
        </w:rPr>
        <w:t>Cross-Strait Economic Statistics Monthly</w:t>
      </w:r>
      <w:r>
        <w:rPr>
          <w:rFonts w:ascii="Courier New" w:hAnsi="Courier New"/>
          <w:sz w:val="24"/>
          <w:szCs w:val="24"/>
        </w:rPr>
        <w:t>,</w:t>
      </w:r>
      <w:r w:rsidRPr="00FD1CA2">
        <w:rPr>
          <w:rFonts w:ascii="Courier New" w:hAnsi="Courier New"/>
          <w:sz w:val="24"/>
          <w:szCs w:val="24"/>
        </w:rPr>
        <w:t xml:space="preserve"> Number </w:t>
      </w:r>
      <w:r>
        <w:rPr>
          <w:rFonts w:ascii="Courier New" w:hAnsi="Courier New"/>
          <w:sz w:val="24"/>
          <w:szCs w:val="24"/>
        </w:rPr>
        <w:t>220.</w:t>
      </w:r>
      <w:r w:rsidRPr="00FD1CA2">
        <w:rPr>
          <w:rFonts w:ascii="Courier New" w:hAnsi="Courier New"/>
          <w:sz w:val="24"/>
          <w:szCs w:val="24"/>
        </w:rPr>
        <w:t xml:space="preserve"> Taipei: Mainland Affairs Council,</w:t>
      </w:r>
      <w:hyperlink r:id="rId11" w:history="1">
        <w:r w:rsidRPr="008A29E7">
          <w:rPr>
            <w:rStyle w:val="Hyperlink"/>
            <w:rFonts w:ascii="Courier New" w:hAnsi="Courier New"/>
            <w:sz w:val="24"/>
            <w:szCs w:val="24"/>
          </w:rPr>
          <w:t>www.mac.gov.tw</w:t>
        </w:r>
      </w:hyperlink>
      <w:r>
        <w:rPr>
          <w:rFonts w:ascii="Courier New" w:hAnsi="Courier New"/>
          <w:sz w:val="24"/>
          <w:szCs w:val="24"/>
        </w:rPr>
        <w:t>, 2011, p. 28</w:t>
      </w:r>
      <w:r w:rsidRPr="008A29E7">
        <w:rPr>
          <w:rFonts w:ascii="Courier New" w:hAnsi="Courier New"/>
          <w:sz w:val="24"/>
          <w:szCs w:val="24"/>
        </w:rPr>
        <w:t>.</w:t>
      </w:r>
    </w:p>
    <w:p w:rsidR="003D0D47" w:rsidRPr="008A29E7" w:rsidRDefault="003D0D47" w:rsidP="003D0D47">
      <w:pPr>
        <w:pStyle w:val="EndnoteText"/>
        <w:ind w:left="720" w:hanging="720"/>
        <w:jc w:val="both"/>
        <w:rPr>
          <w:rFonts w:ascii="Courier New" w:hAnsi="Courier New"/>
          <w:sz w:val="24"/>
          <w:szCs w:val="24"/>
        </w:rPr>
      </w:pPr>
      <w:r w:rsidRPr="00FD1CA2">
        <w:rPr>
          <w:rFonts w:ascii="Courier New" w:hAnsi="Courier New"/>
          <w:i/>
          <w:sz w:val="24"/>
          <w:szCs w:val="24"/>
        </w:rPr>
        <w:t>Cross-Strait Economic Statistics Monthly</w:t>
      </w:r>
      <w:r>
        <w:rPr>
          <w:rFonts w:ascii="Courier New" w:hAnsi="Courier New"/>
          <w:sz w:val="24"/>
          <w:szCs w:val="24"/>
        </w:rPr>
        <w:t>,</w:t>
      </w:r>
      <w:r w:rsidRPr="00FD1CA2">
        <w:rPr>
          <w:rFonts w:ascii="Courier New" w:hAnsi="Courier New"/>
          <w:sz w:val="24"/>
          <w:szCs w:val="24"/>
        </w:rPr>
        <w:t xml:space="preserve"> Number </w:t>
      </w:r>
      <w:r>
        <w:rPr>
          <w:rFonts w:ascii="Courier New" w:hAnsi="Courier New"/>
          <w:sz w:val="24"/>
          <w:szCs w:val="24"/>
        </w:rPr>
        <w:t>141.</w:t>
      </w:r>
      <w:r w:rsidRPr="00FD1CA2">
        <w:rPr>
          <w:rFonts w:ascii="Courier New" w:hAnsi="Courier New"/>
          <w:sz w:val="24"/>
          <w:szCs w:val="24"/>
        </w:rPr>
        <w:t xml:space="preserve"> Taipei: Mainland Affairs Council,</w:t>
      </w:r>
      <w:hyperlink r:id="rId12" w:history="1">
        <w:r w:rsidRPr="008A29E7">
          <w:rPr>
            <w:rStyle w:val="Hyperlink"/>
            <w:rFonts w:ascii="Courier New" w:hAnsi="Courier New"/>
            <w:sz w:val="24"/>
            <w:szCs w:val="24"/>
          </w:rPr>
          <w:t>www.mac.gov.tw</w:t>
        </w:r>
      </w:hyperlink>
      <w:r>
        <w:rPr>
          <w:rFonts w:ascii="Courier New" w:hAnsi="Courier New"/>
          <w:sz w:val="24"/>
          <w:szCs w:val="24"/>
        </w:rPr>
        <w:t>, 2004, p. 26</w:t>
      </w:r>
      <w:r w:rsidRPr="008A29E7">
        <w:rPr>
          <w:rFonts w:ascii="Courier New" w:hAnsi="Courier New"/>
          <w:sz w:val="24"/>
          <w:szCs w:val="24"/>
        </w:rPr>
        <w:t>.</w:t>
      </w:r>
    </w:p>
    <w:p w:rsidR="003D0D47" w:rsidRDefault="003D0D47" w:rsidP="003D0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6A6784" w:rsidRDefault="006A6784" w:rsidP="003D0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3D0D47" w:rsidRDefault="003D0D47" w:rsidP="006A6784">
      <w:pPr>
        <w:tabs>
          <w:tab w:val="center" w:pos="4680"/>
        </w:tabs>
        <w:rPr>
          <w:rFonts w:ascii="Courier New" w:hAnsi="Courier New"/>
        </w:rPr>
      </w:pPr>
    </w:p>
    <w:p w:rsidR="003D0D47" w:rsidRDefault="003D0D47" w:rsidP="006A6784">
      <w:pPr>
        <w:tabs>
          <w:tab w:val="center" w:pos="4680"/>
        </w:tabs>
        <w:rPr>
          <w:rFonts w:ascii="Courier New" w:hAnsi="Courier New"/>
        </w:rPr>
      </w:pPr>
    </w:p>
    <w:sectPr w:rsidR="003D0D47" w:rsidSect="004E3C06">
      <w:endnotePr>
        <w:numFmt w:val="decimal"/>
      </w:endnotePr>
      <w:pgSz w:w="12240" w:h="15840"/>
      <w:pgMar w:top="1440" w:right="1440" w:bottom="1440" w:left="1440"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752" w:rsidRDefault="00455752" w:rsidP="00A14D47">
      <w:r>
        <w:separator/>
      </w:r>
    </w:p>
  </w:endnote>
  <w:endnote w:type="continuationSeparator" w:id="1">
    <w:p w:rsidR="00455752" w:rsidRDefault="00455752" w:rsidP="00A14D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752" w:rsidRDefault="00455752" w:rsidP="00A14D47">
      <w:r>
        <w:separator/>
      </w:r>
    </w:p>
  </w:footnote>
  <w:footnote w:type="continuationSeparator" w:id="1">
    <w:p w:rsidR="00455752" w:rsidRDefault="00455752" w:rsidP="00A14D47">
      <w:r>
        <w:continuationSeparator/>
      </w:r>
    </w:p>
  </w:footnote>
  <w:footnote w:id="2">
    <w:p w:rsidR="00DD16D3" w:rsidRPr="00CC0F4C" w:rsidRDefault="00DD16D3" w:rsidP="00CC0F4C">
      <w:pPr>
        <w:pStyle w:val="FootnoteText"/>
        <w:jc w:val="both"/>
        <w:rPr>
          <w:rFonts w:ascii="Courier New" w:hAnsi="Courier New" w:cs="Courier New"/>
        </w:rPr>
      </w:pPr>
      <w:r w:rsidRPr="00CC0F4C">
        <w:rPr>
          <w:rStyle w:val="FootnoteReference"/>
          <w:rFonts w:ascii="Courier New" w:hAnsi="Courier New" w:cs="Courier New"/>
        </w:rPr>
        <w:footnoteRef/>
      </w:r>
      <w:r>
        <w:rPr>
          <w:rFonts w:ascii="Courier New" w:hAnsi="Courier New" w:cs="Courier New"/>
        </w:rPr>
        <w:t xml:space="preserve">Robert D. Putnam, “Diplomatic and Domestic Politics: The Logic of Two-Level Games,” </w:t>
      </w:r>
      <w:r>
        <w:rPr>
          <w:rFonts w:ascii="Courier New" w:hAnsi="Courier New" w:cs="Courier New"/>
          <w:i/>
        </w:rPr>
        <w:t>International Organization</w:t>
      </w:r>
      <w:r>
        <w:rPr>
          <w:rFonts w:ascii="Courier New" w:hAnsi="Courier New" w:cs="Courier New"/>
        </w:rPr>
        <w:t xml:space="preserve"> Vol. 42 (Summer 1988) pp. 427-460</w:t>
      </w:r>
      <w:r w:rsidRPr="00CC0F4C">
        <w:rPr>
          <w:rFonts w:ascii="Courier New" w:hAnsi="Courier New" w:cs="Courier New"/>
        </w:rPr>
        <w:t xml:space="preserve">.  </w:t>
      </w:r>
    </w:p>
    <w:p w:rsidR="00DD16D3" w:rsidRDefault="00DD16D3">
      <w:pPr>
        <w:pStyle w:val="FootnoteText"/>
      </w:pPr>
    </w:p>
  </w:footnote>
  <w:footnote w:id="3">
    <w:p w:rsidR="00DD16D3" w:rsidRPr="003C269D" w:rsidRDefault="00DD16D3" w:rsidP="008A3C0E">
      <w:pPr>
        <w:pStyle w:val="FootnoteText"/>
        <w:jc w:val="both"/>
        <w:rPr>
          <w:rFonts w:ascii="Courier New" w:hAnsi="Courier New" w:cs="Courier New"/>
        </w:rPr>
      </w:pPr>
      <w:r>
        <w:rPr>
          <w:rStyle w:val="FootnoteReference"/>
        </w:rPr>
        <w:footnoteRef/>
      </w:r>
      <w:r w:rsidRPr="003C269D">
        <w:rPr>
          <w:rFonts w:ascii="Courier New" w:hAnsi="Courier New" w:cs="Courier New"/>
        </w:rPr>
        <w:t xml:space="preserve">Cal Clark, “The U.S. Balancing Role in Cross-Strait Relations: The Irony of ‘Muddling Through,’” </w:t>
      </w:r>
      <w:r w:rsidRPr="003C269D">
        <w:rPr>
          <w:rFonts w:ascii="Courier New" w:hAnsi="Courier New" w:cs="Courier New"/>
          <w:i/>
        </w:rPr>
        <w:t>Issues &amp; Studies</w:t>
      </w:r>
      <w:r w:rsidRPr="003C269D">
        <w:rPr>
          <w:rFonts w:ascii="Courier New" w:hAnsi="Courier New" w:cs="Courier New"/>
        </w:rPr>
        <w:t xml:space="preserve"> Vol. 42 (September 2006) pp. 129-163</w:t>
      </w:r>
      <w:r>
        <w:rPr>
          <w:rFonts w:ascii="Courier New" w:hAnsi="Courier New" w:cs="Courier New"/>
        </w:rPr>
        <w:t xml:space="preserve">; Yu-Shan Wu, “Strategic Triangle, Change of Guard, and Ma’s New Course,” pp. 30-61 in Cal Clark, Ed., </w:t>
      </w:r>
      <w:r w:rsidRPr="003C269D">
        <w:rPr>
          <w:rFonts w:ascii="Courier New" w:hAnsi="Courier New" w:cs="Courier New"/>
          <w:i/>
        </w:rPr>
        <w:t>The Changing Dynamics of Relations Among</w:t>
      </w:r>
      <w:r>
        <w:rPr>
          <w:rFonts w:ascii="Courier New" w:hAnsi="Courier New" w:cs="Courier New"/>
          <w:i/>
        </w:rPr>
        <w:t xml:space="preserve"> China, Taiwan, and the United States</w:t>
      </w:r>
      <w:r>
        <w:rPr>
          <w:rFonts w:ascii="Courier New" w:hAnsi="Courier New" w:cs="Courier New"/>
        </w:rPr>
        <w:t xml:space="preserve"> (Newcastle upon Tyne, UK: Cambridge Scholars Publishing, 2011)</w:t>
      </w:r>
      <w:r w:rsidRPr="003C269D">
        <w:rPr>
          <w:rFonts w:ascii="Courier New" w:hAnsi="Courier New" w:cs="Courier New"/>
        </w:rPr>
        <w:t xml:space="preserve">.  </w:t>
      </w:r>
    </w:p>
    <w:p w:rsidR="00DD16D3" w:rsidRPr="003C269D" w:rsidRDefault="00DD16D3" w:rsidP="008A3C0E">
      <w:pPr>
        <w:pStyle w:val="EndnoteText"/>
        <w:rPr>
          <w:rFonts w:ascii="Courier New" w:hAnsi="Courier New" w:cs="Courier New"/>
        </w:rPr>
      </w:pPr>
    </w:p>
    <w:p w:rsidR="00DD16D3" w:rsidRDefault="00DD16D3">
      <w:pPr>
        <w:pStyle w:val="FootnoteText"/>
      </w:pPr>
    </w:p>
  </w:footnote>
  <w:footnote w:id="4">
    <w:p w:rsidR="00DD16D3" w:rsidRPr="00B8454F" w:rsidRDefault="00DD16D3" w:rsidP="005F70FD">
      <w:pPr>
        <w:pStyle w:val="FootnoteText"/>
        <w:jc w:val="both"/>
        <w:rPr>
          <w:rFonts w:ascii="Courier New" w:hAnsi="Courier New" w:cs="Courier New"/>
        </w:rPr>
      </w:pPr>
      <w:r w:rsidRPr="00B8454F">
        <w:rPr>
          <w:rStyle w:val="FootnoteReference"/>
          <w:rFonts w:ascii="Courier New" w:hAnsi="Courier New" w:cs="Courier New"/>
        </w:rPr>
        <w:footnoteRef/>
      </w:r>
      <w:r w:rsidRPr="00B8454F">
        <w:rPr>
          <w:rFonts w:ascii="Courier New" w:hAnsi="Courier New" w:cs="Courier New"/>
        </w:rPr>
        <w:t xml:space="preserve"> This historical sequence</w:t>
      </w:r>
      <w:r>
        <w:rPr>
          <w:rFonts w:ascii="Courier New" w:hAnsi="Courier New" w:cs="Courier New"/>
        </w:rPr>
        <w:t xml:space="preserve"> is modeled in Cal Clark, “The Taiwan Relations Act and the U.S. Balancing Role in Cross-Strait Relations,” </w:t>
      </w:r>
      <w:r>
        <w:rPr>
          <w:rFonts w:ascii="Courier New" w:hAnsi="Courier New" w:cs="Courier New"/>
          <w:i/>
        </w:rPr>
        <w:t>American Journal of Chinese Studies</w:t>
      </w:r>
      <w:r>
        <w:rPr>
          <w:rFonts w:ascii="Courier New" w:hAnsi="Courier New" w:cs="Courier New"/>
        </w:rPr>
        <w:t xml:space="preserve"> Vol. 17 (April 2010) pp. 3-18.</w:t>
      </w:r>
    </w:p>
  </w:footnote>
  <w:footnote w:id="5">
    <w:p w:rsidR="00DD16D3" w:rsidRPr="005F70FD" w:rsidRDefault="00DD16D3" w:rsidP="005F70FD">
      <w:pPr>
        <w:pStyle w:val="FootnoteText"/>
        <w:spacing w:after="120"/>
        <w:jc w:val="both"/>
        <w:rPr>
          <w:rFonts w:ascii="Courier New" w:hAnsi="Courier New" w:cs="Courier New"/>
          <w:lang w:eastAsia="zh-TW"/>
        </w:rPr>
      </w:pPr>
      <w:r w:rsidRPr="005F70FD">
        <w:rPr>
          <w:rStyle w:val="FootnoteReference"/>
          <w:rFonts w:ascii="Courier New" w:hAnsi="Courier New" w:cs="Courier New"/>
        </w:rPr>
        <w:footnoteRef/>
      </w:r>
      <w:r w:rsidRPr="005F70FD">
        <w:rPr>
          <w:rFonts w:ascii="Courier New" w:eastAsia="DFKai-SB" w:hAnsi="Courier New" w:cs="Courier New"/>
        </w:rPr>
        <w:t xml:space="preserve">Murray A. Rubinstein, “Political Taiwanization and Pragmatic Diplomacy in the Eras of Chiang Ching-Kuo and Lee Teng-hui, 1971-1994,” pp. 436-480 in Murray A. Rubinstein, Ed., </w:t>
      </w:r>
      <w:r w:rsidRPr="005F70FD">
        <w:rPr>
          <w:rFonts w:ascii="Courier New" w:eastAsia="DFKai-SB" w:hAnsi="Courier New" w:cs="Courier New"/>
          <w:i/>
        </w:rPr>
        <w:t>Taiwan: A NewHistory</w:t>
      </w:r>
      <w:r w:rsidRPr="005F70FD">
        <w:rPr>
          <w:rFonts w:ascii="Courier New" w:eastAsia="DFKai-SB" w:hAnsi="Courier New" w:cs="Courier New"/>
        </w:rPr>
        <w:t xml:space="preserve"> (Armonk, NY: M.E. Sharpe, 1999).</w:t>
      </w:r>
    </w:p>
    <w:p w:rsidR="00DD16D3" w:rsidRDefault="00DD16D3">
      <w:pPr>
        <w:pStyle w:val="FootnoteText"/>
      </w:pPr>
    </w:p>
  </w:footnote>
  <w:footnote w:id="6">
    <w:p w:rsidR="00DD16D3" w:rsidRDefault="00DD16D3" w:rsidP="00406B0A">
      <w:pPr>
        <w:pStyle w:val="FootnoteText"/>
        <w:jc w:val="both"/>
      </w:pPr>
      <w:r w:rsidRPr="00D20265">
        <w:rPr>
          <w:rStyle w:val="FootnoteReference"/>
          <w:rFonts w:ascii="Courier New" w:hAnsi="Courier New" w:cs="Courier New"/>
        </w:rPr>
        <w:footnoteRef/>
      </w:r>
      <w:r w:rsidRPr="00141DA1">
        <w:rPr>
          <w:rFonts w:ascii="Courier New" w:eastAsia="DFKai-SB" w:hAnsi="Courier New" w:cs="Courier New"/>
        </w:rPr>
        <w:t xml:space="preserve">Suisheng Zhao, Ed., </w:t>
      </w:r>
      <w:r w:rsidRPr="00141DA1">
        <w:rPr>
          <w:rFonts w:ascii="Courier New" w:eastAsia="DFKai-SB" w:hAnsi="Courier New" w:cs="Courier New"/>
          <w:i/>
        </w:rPr>
        <w:t xml:space="preserve">Across the Taiwan Strait: Mainland </w:t>
      </w:r>
      <w:smartTag w:uri="urn:schemas-microsoft-com:office:smarttags" w:element="country-region">
        <w:r w:rsidRPr="00141DA1">
          <w:rPr>
            <w:rFonts w:ascii="Courier New" w:eastAsia="DFKai-SB" w:hAnsi="Courier New" w:cs="Courier New"/>
            <w:i/>
          </w:rPr>
          <w:t>China</w:t>
        </w:r>
      </w:smartTag>
      <w:r w:rsidRPr="00141DA1">
        <w:rPr>
          <w:rFonts w:ascii="Courier New" w:eastAsia="DFKai-SB" w:hAnsi="Courier New" w:cs="Courier New"/>
          <w:i/>
        </w:rPr>
        <w:t xml:space="preserve">, </w:t>
      </w:r>
      <w:smartTag w:uri="urn:schemas-microsoft-com:office:smarttags" w:element="country-region">
        <w:smartTag w:uri="urn:schemas-microsoft-com:office:smarttags" w:element="place">
          <w:r w:rsidRPr="00141DA1">
            <w:rPr>
              <w:rFonts w:ascii="Courier New" w:eastAsia="DFKai-SB" w:hAnsi="Courier New" w:cs="Courier New"/>
              <w:i/>
            </w:rPr>
            <w:t>Taiwan</w:t>
          </w:r>
        </w:smartTag>
      </w:smartTag>
      <w:r w:rsidRPr="00141DA1">
        <w:rPr>
          <w:rFonts w:ascii="Courier New" w:eastAsia="DFKai-SB" w:hAnsi="Courier New" w:cs="Courier New"/>
          <w:i/>
        </w:rPr>
        <w:t xml:space="preserve">, and the 1995-1996 Crisis </w:t>
      </w:r>
      <w:r w:rsidRPr="00141DA1">
        <w:rPr>
          <w:rFonts w:ascii="Courier New" w:eastAsia="DFKai-SB" w:hAnsi="Courier New" w:cs="Courier New"/>
        </w:rPr>
        <w:t>(New York: Routledge, 1999).</w:t>
      </w:r>
    </w:p>
  </w:footnote>
  <w:footnote w:id="7">
    <w:p w:rsidR="00DD16D3" w:rsidRPr="00141DA1" w:rsidRDefault="00DD16D3" w:rsidP="003B384C">
      <w:pPr>
        <w:pStyle w:val="FootnoteText"/>
        <w:jc w:val="both"/>
        <w:rPr>
          <w:rFonts w:ascii="Courier New" w:hAnsi="Courier New" w:cs="Courier New"/>
          <w:lang w:eastAsia="zh-TW"/>
        </w:rPr>
      </w:pPr>
      <w:r w:rsidRPr="003B384C">
        <w:rPr>
          <w:rStyle w:val="FootnoteReference"/>
          <w:rFonts w:ascii="Courier New" w:hAnsi="Courier New" w:cs="Courier New"/>
        </w:rPr>
        <w:footnoteRef/>
      </w:r>
      <w:r w:rsidRPr="003B384C">
        <w:rPr>
          <w:rFonts w:ascii="Courier New" w:hAnsi="Courier New" w:cs="Courier New"/>
        </w:rPr>
        <w:t xml:space="preserve"> Richard C. Bush, </w:t>
      </w:r>
      <w:r w:rsidRPr="003B384C">
        <w:rPr>
          <w:rFonts w:ascii="Courier New" w:hAnsi="Courier New" w:cs="Courier New"/>
          <w:i/>
        </w:rPr>
        <w:t>At Cross Purposes: U.S.-Taiwan Relations Since 1942</w:t>
      </w:r>
      <w:r w:rsidRPr="003B384C">
        <w:rPr>
          <w:rFonts w:ascii="Courier New" w:hAnsi="Courier New" w:cs="Courier New"/>
        </w:rPr>
        <w:t xml:space="preserve"> (Armonk, NY: M.E. Sharpe, 2004</w:t>
      </w:r>
      <w:r>
        <w:rPr>
          <w:rFonts w:ascii="Courier New" w:hAnsi="Courier New" w:cs="Courier New"/>
        </w:rPr>
        <w:t xml:space="preserve">); Edward Friedman, Ed., </w:t>
      </w:r>
      <w:r>
        <w:rPr>
          <w:rFonts w:ascii="Courier New" w:hAnsi="Courier New" w:cs="Courier New"/>
          <w:i/>
        </w:rPr>
        <w:t>China’s Rise, Taiwan’s Dilemmas and International Peace</w:t>
      </w:r>
      <w:r>
        <w:rPr>
          <w:rFonts w:ascii="Courier New" w:hAnsi="Courier New" w:cs="Courier New"/>
        </w:rPr>
        <w:t xml:space="preserve"> (New York: Routledge, 2005); Jing Huang with Xiaoting Li, </w:t>
      </w:r>
      <w:r>
        <w:rPr>
          <w:rFonts w:ascii="Courier New" w:hAnsi="Courier New" w:cs="Courier New"/>
          <w:i/>
        </w:rPr>
        <w:t xml:space="preserve">Inseparable Separation: The Making of China’s Taiwan Policy </w:t>
      </w:r>
      <w:r>
        <w:rPr>
          <w:rFonts w:ascii="Courier New" w:hAnsi="Courier New" w:cs="Courier New"/>
        </w:rPr>
        <w:t xml:space="preserve">(Singapore: World Scientific Publishing, 2010); </w:t>
      </w:r>
      <w:r w:rsidRPr="003B384C">
        <w:rPr>
          <w:rFonts w:ascii="Courier New" w:hAnsi="Courier New" w:cs="Courier New"/>
        </w:rPr>
        <w:t xml:space="preserve">Nancy Bernkopf Tucker, </w:t>
      </w:r>
      <w:r w:rsidRPr="003B384C">
        <w:rPr>
          <w:rFonts w:ascii="Courier New" w:hAnsi="Courier New" w:cs="Courier New"/>
          <w:i/>
        </w:rPr>
        <w:t>Strait Talk: United States-Taiwan Relations and the Crisis Within China</w:t>
      </w:r>
      <w:r w:rsidRPr="003B384C">
        <w:rPr>
          <w:rFonts w:ascii="Courier New" w:hAnsi="Courier New" w:cs="Courier New"/>
        </w:rPr>
        <w:t>(Cambridge: Harvard University Press, 2009</w:t>
      </w:r>
      <w:r>
        <w:rPr>
          <w:rFonts w:ascii="Courier New" w:hAnsi="Courier New" w:cs="Courier New"/>
        </w:rPr>
        <w:t>).</w:t>
      </w:r>
    </w:p>
    <w:p w:rsidR="00DD16D3" w:rsidRPr="00620CCC" w:rsidRDefault="00DD16D3" w:rsidP="00E70C48">
      <w:pPr>
        <w:pStyle w:val="FootnoteText"/>
        <w:spacing w:after="120"/>
        <w:jc w:val="both"/>
        <w:rPr>
          <w:lang w:eastAsia="zh-TW"/>
        </w:rPr>
      </w:pPr>
    </w:p>
    <w:p w:rsidR="00DD16D3" w:rsidRDefault="00DD16D3" w:rsidP="00E70C48">
      <w:pPr>
        <w:pStyle w:val="FootnoteText"/>
        <w:spacing w:after="120"/>
        <w:ind w:left="200" w:hanging="200"/>
        <w:jc w:val="both"/>
      </w:pPr>
    </w:p>
  </w:footnote>
  <w:footnote w:id="8">
    <w:p w:rsidR="00DD16D3" w:rsidRPr="004651D4" w:rsidRDefault="00DD16D3" w:rsidP="004651D4">
      <w:pPr>
        <w:jc w:val="both"/>
        <w:rPr>
          <w:rFonts w:ascii="Courier New" w:hAnsi="Courier New" w:cs="Courier New"/>
          <w:sz w:val="20"/>
          <w:szCs w:val="20"/>
        </w:rPr>
      </w:pPr>
      <w:r w:rsidRPr="004651D4">
        <w:rPr>
          <w:rStyle w:val="FootnoteReference"/>
          <w:rFonts w:ascii="Courier New" w:hAnsi="Courier New" w:cs="Courier New"/>
          <w:sz w:val="20"/>
          <w:szCs w:val="20"/>
        </w:rPr>
        <w:footnoteRef/>
      </w:r>
      <w:r>
        <w:rPr>
          <w:rFonts w:ascii="Courier New" w:hAnsi="Courier New" w:cs="Courier New"/>
          <w:sz w:val="20"/>
          <w:szCs w:val="20"/>
        </w:rPr>
        <w:t xml:space="preserve">John </w:t>
      </w:r>
      <w:r w:rsidRPr="004651D4">
        <w:rPr>
          <w:rFonts w:ascii="Courier New" w:hAnsi="Courier New" w:cs="Courier New"/>
          <w:sz w:val="20"/>
          <w:szCs w:val="20"/>
        </w:rPr>
        <w:t>Makehamand A</w:t>
      </w:r>
      <w:r>
        <w:rPr>
          <w:rFonts w:ascii="Courier New" w:hAnsi="Courier New" w:cs="Courier New"/>
          <w:sz w:val="20"/>
          <w:szCs w:val="20"/>
        </w:rPr>
        <w:t>-chin</w:t>
      </w:r>
      <w:r w:rsidRPr="004651D4">
        <w:rPr>
          <w:rFonts w:ascii="Courier New" w:hAnsi="Courier New" w:cs="Courier New"/>
          <w:sz w:val="20"/>
          <w:szCs w:val="20"/>
        </w:rPr>
        <w:t xml:space="preserve"> Hsiau</w:t>
      </w:r>
      <w:r>
        <w:rPr>
          <w:rFonts w:ascii="Courier New" w:hAnsi="Courier New" w:cs="Courier New"/>
          <w:sz w:val="20"/>
          <w:szCs w:val="20"/>
        </w:rPr>
        <w:t>,</w:t>
      </w:r>
      <w:r w:rsidRPr="004651D4">
        <w:rPr>
          <w:rFonts w:ascii="Courier New" w:hAnsi="Courier New" w:cs="Courier New"/>
          <w:sz w:val="20"/>
          <w:szCs w:val="20"/>
        </w:rPr>
        <w:t xml:space="preserve"> Eds.</w:t>
      </w:r>
      <w:r>
        <w:rPr>
          <w:rFonts w:ascii="Courier New" w:hAnsi="Courier New" w:cs="Courier New"/>
          <w:sz w:val="20"/>
          <w:szCs w:val="20"/>
        </w:rPr>
        <w:t>,</w:t>
      </w:r>
      <w:r w:rsidRPr="004651D4">
        <w:rPr>
          <w:rFonts w:ascii="Courier New" w:hAnsi="Courier New" w:cs="Courier New"/>
          <w:i/>
          <w:sz w:val="20"/>
          <w:szCs w:val="20"/>
        </w:rPr>
        <w:t>Cultural, Ethnic, and Political Nationalism in Contemporary Taiwan: Bentuhua</w:t>
      </w:r>
      <w:r w:rsidRPr="004651D4">
        <w:rPr>
          <w:rFonts w:ascii="Courier New" w:hAnsi="Courier New" w:cs="Courier New"/>
          <w:sz w:val="20"/>
          <w:szCs w:val="20"/>
        </w:rPr>
        <w:t xml:space="preserve">. </w:t>
      </w:r>
      <w:r>
        <w:rPr>
          <w:rFonts w:ascii="Courier New" w:hAnsi="Courier New" w:cs="Courier New"/>
          <w:sz w:val="20"/>
          <w:szCs w:val="20"/>
        </w:rPr>
        <w:t>(</w:t>
      </w:r>
      <w:r w:rsidRPr="004651D4">
        <w:rPr>
          <w:rFonts w:ascii="Courier New" w:hAnsi="Courier New" w:cs="Courier New"/>
          <w:sz w:val="20"/>
          <w:szCs w:val="20"/>
        </w:rPr>
        <w:t>New York: Palgrave Macmillan</w:t>
      </w:r>
      <w:r>
        <w:rPr>
          <w:rFonts w:ascii="Courier New" w:hAnsi="Courier New" w:cs="Courier New"/>
          <w:sz w:val="20"/>
          <w:szCs w:val="20"/>
        </w:rPr>
        <w:t>, 2005)</w:t>
      </w:r>
      <w:r w:rsidRPr="004651D4">
        <w:rPr>
          <w:rFonts w:ascii="Courier New" w:hAnsi="Courier New" w:cs="Courier New"/>
          <w:sz w:val="20"/>
          <w:szCs w:val="20"/>
        </w:rPr>
        <w:t>.</w:t>
      </w:r>
    </w:p>
    <w:p w:rsidR="00DD16D3" w:rsidRPr="004651D4" w:rsidRDefault="00DD16D3">
      <w:pPr>
        <w:pStyle w:val="FootnoteText"/>
        <w:rPr>
          <w:rFonts w:ascii="Courier New" w:hAnsi="Courier New" w:cs="Courier New"/>
        </w:rPr>
      </w:pPr>
    </w:p>
  </w:footnote>
  <w:footnote w:id="9">
    <w:p w:rsidR="00DD16D3" w:rsidRPr="00756708" w:rsidRDefault="00DD16D3" w:rsidP="00756708">
      <w:pPr>
        <w:jc w:val="both"/>
        <w:rPr>
          <w:rFonts w:ascii="Courier New" w:hAnsi="Courier New" w:cs="Courier New"/>
          <w:sz w:val="20"/>
          <w:szCs w:val="20"/>
        </w:rPr>
      </w:pPr>
      <w:r w:rsidRPr="00756708">
        <w:rPr>
          <w:rStyle w:val="FootnoteReference"/>
          <w:rFonts w:ascii="Courier New" w:hAnsi="Courier New" w:cs="Courier New"/>
          <w:sz w:val="20"/>
          <w:szCs w:val="20"/>
        </w:rPr>
        <w:footnoteRef/>
      </w:r>
      <w:r>
        <w:rPr>
          <w:rFonts w:ascii="Courier New" w:hAnsi="Courier New" w:cs="Courier New"/>
          <w:sz w:val="20"/>
          <w:szCs w:val="20"/>
        </w:rPr>
        <w:t xml:space="preserve">Wei-chin </w:t>
      </w:r>
      <w:r w:rsidRPr="00756708">
        <w:rPr>
          <w:rFonts w:ascii="Courier New" w:hAnsi="Courier New" w:cs="Courier New"/>
          <w:sz w:val="20"/>
          <w:szCs w:val="20"/>
        </w:rPr>
        <w:t>Lee, “Taiwan’s Cultural Reconstruction Movement: Identity Politics and Collective Action since 2000</w:t>
      </w:r>
      <w:r>
        <w:rPr>
          <w:rFonts w:ascii="Courier New" w:hAnsi="Courier New" w:cs="Courier New"/>
          <w:sz w:val="20"/>
          <w:szCs w:val="20"/>
        </w:rPr>
        <w:t>,</w:t>
      </w:r>
      <w:r w:rsidRPr="00756708">
        <w:rPr>
          <w:rFonts w:ascii="Courier New" w:hAnsi="Courier New" w:cs="Courier New"/>
          <w:sz w:val="20"/>
          <w:szCs w:val="20"/>
        </w:rPr>
        <w:t xml:space="preserve">” </w:t>
      </w:r>
      <w:r w:rsidRPr="00756708">
        <w:rPr>
          <w:rFonts w:ascii="Courier New" w:hAnsi="Courier New" w:cs="Courier New"/>
          <w:i/>
          <w:sz w:val="20"/>
          <w:szCs w:val="20"/>
        </w:rPr>
        <w:t>Issues &amp; Studies</w:t>
      </w:r>
      <w:r>
        <w:rPr>
          <w:rFonts w:ascii="Courier New" w:hAnsi="Courier New" w:cs="Courier New"/>
          <w:sz w:val="20"/>
          <w:szCs w:val="20"/>
        </w:rPr>
        <w:t xml:space="preserve">Vol. </w:t>
      </w:r>
      <w:r w:rsidRPr="00756708">
        <w:rPr>
          <w:rFonts w:ascii="Courier New" w:hAnsi="Courier New" w:cs="Courier New"/>
          <w:sz w:val="20"/>
          <w:szCs w:val="20"/>
        </w:rPr>
        <w:t>41</w:t>
      </w:r>
      <w:r>
        <w:rPr>
          <w:rFonts w:ascii="Courier New" w:hAnsi="Courier New" w:cs="Courier New"/>
          <w:sz w:val="20"/>
          <w:szCs w:val="20"/>
        </w:rPr>
        <w:t xml:space="preserve"> (January 2005) pp.</w:t>
      </w:r>
      <w:r w:rsidRPr="00756708">
        <w:rPr>
          <w:rFonts w:ascii="Courier New" w:hAnsi="Courier New" w:cs="Courier New"/>
          <w:sz w:val="20"/>
          <w:szCs w:val="20"/>
        </w:rPr>
        <w:t xml:space="preserve"> 1-51.</w:t>
      </w:r>
    </w:p>
    <w:p w:rsidR="00DD16D3" w:rsidRPr="00756708" w:rsidRDefault="00DD16D3" w:rsidP="00756708">
      <w:pPr>
        <w:pStyle w:val="FootnoteText"/>
        <w:jc w:val="both"/>
        <w:rPr>
          <w:rFonts w:ascii="Courier New" w:hAnsi="Courier New" w:cs="Courier New"/>
        </w:rPr>
      </w:pPr>
    </w:p>
  </w:footnote>
  <w:footnote w:id="10">
    <w:p w:rsidR="00DD16D3" w:rsidRPr="00A1494B" w:rsidRDefault="00DD16D3" w:rsidP="00A1494B">
      <w:pPr>
        <w:pStyle w:val="EndnoteText"/>
        <w:jc w:val="both"/>
        <w:rPr>
          <w:rFonts w:ascii="Courier New" w:hAnsi="Courier New" w:cs="Courier New"/>
        </w:rPr>
      </w:pPr>
      <w:r w:rsidRPr="00A1494B">
        <w:rPr>
          <w:rStyle w:val="FootnoteReference"/>
          <w:rFonts w:ascii="Courier New" w:hAnsi="Courier New" w:cs="Courier New"/>
        </w:rPr>
        <w:footnoteRef/>
      </w:r>
      <w:r>
        <w:rPr>
          <w:rFonts w:ascii="Courier New" w:hAnsi="Courier New" w:cs="Courier New"/>
        </w:rPr>
        <w:t xml:space="preserve">Daniel C. </w:t>
      </w:r>
      <w:r w:rsidRPr="00A1494B">
        <w:rPr>
          <w:rFonts w:ascii="Courier New" w:hAnsi="Courier New" w:cs="Courier New"/>
        </w:rPr>
        <w:t>Lynch,“Taiwan’s Self-Conscious Nation-Building Project</w:t>
      </w:r>
      <w:r>
        <w:rPr>
          <w:rFonts w:ascii="Courier New" w:hAnsi="Courier New" w:cs="Courier New"/>
        </w:rPr>
        <w:t>,</w:t>
      </w:r>
      <w:r w:rsidRPr="00A1494B">
        <w:rPr>
          <w:rFonts w:ascii="Courier New" w:hAnsi="Courier New" w:cs="Courier New"/>
        </w:rPr>
        <w:t xml:space="preserve">” </w:t>
      </w:r>
      <w:r w:rsidRPr="00A1494B">
        <w:rPr>
          <w:rFonts w:ascii="Courier New" w:hAnsi="Courier New" w:cs="Courier New"/>
          <w:i/>
        </w:rPr>
        <w:t>Asian Survey</w:t>
      </w:r>
      <w:r>
        <w:rPr>
          <w:rFonts w:ascii="Courier New" w:hAnsi="Courier New" w:cs="Courier New"/>
        </w:rPr>
        <w:t xml:space="preserve">Vol. </w:t>
      </w:r>
      <w:r w:rsidRPr="00A1494B">
        <w:rPr>
          <w:rFonts w:ascii="Courier New" w:hAnsi="Courier New" w:cs="Courier New"/>
        </w:rPr>
        <w:t>44</w:t>
      </w:r>
      <w:r>
        <w:rPr>
          <w:rFonts w:ascii="Courier New" w:hAnsi="Courier New" w:cs="Courier New"/>
        </w:rPr>
        <w:t xml:space="preserve"> (July/August 2004) pp.</w:t>
      </w:r>
      <w:r w:rsidRPr="00A1494B">
        <w:rPr>
          <w:rFonts w:ascii="Courier New" w:hAnsi="Courier New" w:cs="Courier New"/>
        </w:rPr>
        <w:t xml:space="preserve"> 513-533.</w:t>
      </w:r>
    </w:p>
    <w:p w:rsidR="00DD16D3" w:rsidRPr="00A1494B" w:rsidRDefault="00DD16D3">
      <w:pPr>
        <w:pStyle w:val="FootnoteText"/>
        <w:rPr>
          <w:rFonts w:ascii="Courier New" w:hAnsi="Courier New" w:cs="Courier New"/>
        </w:rPr>
      </w:pPr>
    </w:p>
  </w:footnote>
  <w:footnote w:id="11">
    <w:p w:rsidR="00DD16D3" w:rsidRPr="00744E31" w:rsidRDefault="00DD16D3" w:rsidP="00737010">
      <w:pPr>
        <w:jc w:val="both"/>
        <w:rPr>
          <w:rFonts w:ascii="Courier New" w:hAnsi="Courier New" w:cs="Courier New"/>
          <w:sz w:val="20"/>
          <w:szCs w:val="20"/>
        </w:rPr>
      </w:pPr>
      <w:r w:rsidRPr="00744E31">
        <w:rPr>
          <w:rStyle w:val="FootnoteReference"/>
          <w:rFonts w:ascii="Courier New" w:hAnsi="Courier New" w:cs="Courier New"/>
          <w:sz w:val="20"/>
          <w:szCs w:val="20"/>
        </w:rPr>
        <w:footnoteRef/>
      </w:r>
      <w:r w:rsidRPr="00744E31">
        <w:rPr>
          <w:rFonts w:ascii="Courier New" w:hAnsi="Courier New" w:cs="Courier New"/>
          <w:sz w:val="20"/>
          <w:szCs w:val="20"/>
        </w:rPr>
        <w:t xml:space="preserve"> Cal Clark and Alexander C. Tan</w:t>
      </w:r>
      <w:r>
        <w:rPr>
          <w:rFonts w:ascii="Courier New" w:hAnsi="Courier New" w:cs="Courier New"/>
          <w:sz w:val="20"/>
          <w:szCs w:val="20"/>
        </w:rPr>
        <w:t>,</w:t>
      </w:r>
      <w:r w:rsidRPr="00744E31">
        <w:rPr>
          <w:rFonts w:ascii="Courier New" w:hAnsi="Courier New" w:cs="Courier New"/>
          <w:i/>
          <w:sz w:val="20"/>
          <w:szCs w:val="20"/>
        </w:rPr>
        <w:t>Taiwan’s Political Economy: Meeting Challenges, Pursuing Progress</w:t>
      </w:r>
      <w:r>
        <w:rPr>
          <w:rFonts w:ascii="Courier New" w:hAnsi="Courier New" w:cs="Courier New"/>
          <w:sz w:val="20"/>
          <w:szCs w:val="20"/>
        </w:rPr>
        <w:t>(</w:t>
      </w:r>
      <w:r w:rsidRPr="00744E31">
        <w:rPr>
          <w:rFonts w:ascii="Courier New" w:hAnsi="Courier New" w:cs="Courier New"/>
          <w:sz w:val="20"/>
          <w:szCs w:val="20"/>
        </w:rPr>
        <w:t>Boulder, CO: Lynne Rienner, 2011</w:t>
      </w:r>
      <w:r>
        <w:rPr>
          <w:rFonts w:ascii="Courier New" w:hAnsi="Courier New" w:cs="Courier New"/>
          <w:sz w:val="20"/>
          <w:szCs w:val="20"/>
        </w:rPr>
        <w:t>) Chapter 6</w:t>
      </w:r>
      <w:r w:rsidRPr="00744E31">
        <w:rPr>
          <w:rFonts w:ascii="Courier New" w:hAnsi="Courier New" w:cs="Courier New"/>
          <w:sz w:val="20"/>
          <w:szCs w:val="20"/>
        </w:rPr>
        <w:t>.</w:t>
      </w:r>
    </w:p>
    <w:p w:rsidR="00DD16D3" w:rsidRPr="00744E31" w:rsidRDefault="00DD16D3">
      <w:pPr>
        <w:pStyle w:val="FootnoteText"/>
        <w:rPr>
          <w:rFonts w:ascii="Courier New" w:hAnsi="Courier New" w:cs="Courier New"/>
        </w:rPr>
      </w:pPr>
    </w:p>
  </w:footnote>
  <w:footnote w:id="12">
    <w:p w:rsidR="00DD16D3" w:rsidRPr="00F10D7D" w:rsidRDefault="00DD16D3">
      <w:pPr>
        <w:pStyle w:val="FootnoteText"/>
        <w:rPr>
          <w:rFonts w:ascii="Courier New" w:hAnsi="Courier New" w:cs="Courier New"/>
        </w:rPr>
      </w:pPr>
      <w:r w:rsidRPr="00F10D7D">
        <w:rPr>
          <w:rStyle w:val="FootnoteReference"/>
          <w:rFonts w:ascii="Courier New" w:hAnsi="Courier New" w:cs="Courier New"/>
        </w:rPr>
        <w:footnoteRef/>
      </w:r>
      <w:r>
        <w:rPr>
          <w:rFonts w:ascii="Courier New" w:hAnsi="Courier New" w:cs="Courier New"/>
        </w:rPr>
        <w:t>Wu, “Strategic Triangle, Change of Guard, and Ma’s New Course.”</w:t>
      </w:r>
    </w:p>
  </w:footnote>
  <w:footnote w:id="13">
    <w:p w:rsidR="00DD16D3" w:rsidRPr="00256C5F" w:rsidRDefault="00DD16D3" w:rsidP="00161B02">
      <w:pPr>
        <w:pStyle w:val="EndnoteText"/>
        <w:jc w:val="both"/>
        <w:rPr>
          <w:rFonts w:ascii="Courier New" w:hAnsi="Courier New" w:cs="Courier New"/>
        </w:rPr>
      </w:pPr>
      <w:r w:rsidRPr="00256C5F">
        <w:rPr>
          <w:rStyle w:val="FootnoteReference"/>
          <w:rFonts w:ascii="Courier New" w:hAnsi="Courier New" w:cs="Courier New"/>
        </w:rPr>
        <w:footnoteRef/>
      </w:r>
      <w:r w:rsidRPr="00256C5F">
        <w:rPr>
          <w:rFonts w:ascii="Courier New" w:hAnsi="Courier New" w:cs="Courier New"/>
        </w:rPr>
        <w:t xml:space="preserve"> Clark and Tan, </w:t>
      </w:r>
      <w:r w:rsidRPr="00256C5F">
        <w:rPr>
          <w:rFonts w:ascii="Courier New" w:hAnsi="Courier New" w:cs="Courier New"/>
          <w:i/>
        </w:rPr>
        <w:t>Taiwan’s Political Economy</w:t>
      </w:r>
      <w:r w:rsidRPr="00256C5F">
        <w:rPr>
          <w:rFonts w:ascii="Courier New" w:hAnsi="Courier New" w:cs="Courier New"/>
        </w:rPr>
        <w:t xml:space="preserve">, Chapter 6; Dennis Van Vranken </w:t>
      </w:r>
      <w:r w:rsidRPr="00256C5F">
        <w:rPr>
          <w:rFonts w:ascii="Courier New" w:eastAsia="DFKai-SB" w:hAnsi="Courier New" w:cs="Courier New"/>
        </w:rPr>
        <w:t xml:space="preserve">Hickey, “Complicating the Complicated: The Role of Societal Actors in Taiwan’s External Relations,” Paper presented </w:t>
      </w:r>
      <w:r w:rsidRPr="00256C5F">
        <w:rPr>
          <w:rFonts w:ascii="Courier New" w:hAnsi="Courier New" w:cs="Courier New"/>
        </w:rPr>
        <w:t xml:space="preserve">at the Conference on Taiwan Issues, University of South Carolina, 2006; Shelley </w:t>
      </w:r>
      <w:r w:rsidRPr="00256C5F">
        <w:rPr>
          <w:rFonts w:ascii="Courier New" w:eastAsia="DFKai-SB" w:hAnsi="Courier New" w:cs="Courier New"/>
        </w:rPr>
        <w:t xml:space="preserve">Rigger, “The Unfinished Business of Taiwan’s Democratization,” pp. 16-42 in </w:t>
      </w:r>
      <w:r w:rsidRPr="00256C5F">
        <w:rPr>
          <w:rFonts w:ascii="Courier New" w:hAnsi="Courier New" w:cs="Courier New"/>
        </w:rPr>
        <w:t>N</w:t>
      </w:r>
      <w:r>
        <w:rPr>
          <w:rFonts w:ascii="Courier New" w:hAnsi="Courier New" w:cs="Courier New"/>
        </w:rPr>
        <w:t xml:space="preserve">ancy </w:t>
      </w:r>
      <w:r w:rsidRPr="00256C5F">
        <w:rPr>
          <w:rFonts w:ascii="Courier New" w:hAnsi="Courier New" w:cs="Courier New"/>
        </w:rPr>
        <w:t>B</w:t>
      </w:r>
      <w:r>
        <w:rPr>
          <w:rFonts w:ascii="Courier New" w:hAnsi="Courier New" w:cs="Courier New"/>
        </w:rPr>
        <w:t>ernkopf</w:t>
      </w:r>
      <w:r w:rsidRPr="00256C5F">
        <w:rPr>
          <w:rFonts w:ascii="Courier New" w:hAnsi="Courier New" w:cs="Courier New"/>
        </w:rPr>
        <w:t xml:space="preserve"> Tucker</w:t>
      </w:r>
      <w:r>
        <w:rPr>
          <w:rFonts w:ascii="Courier New" w:hAnsi="Courier New" w:cs="Courier New"/>
        </w:rPr>
        <w:t>,</w:t>
      </w:r>
      <w:r w:rsidRPr="00256C5F">
        <w:rPr>
          <w:rFonts w:ascii="Courier New" w:hAnsi="Courier New" w:cs="Courier New"/>
        </w:rPr>
        <w:t xml:space="preserve"> Ed., </w:t>
      </w:r>
      <w:r w:rsidRPr="00256C5F">
        <w:rPr>
          <w:rFonts w:ascii="Courier New" w:hAnsi="Courier New" w:cs="Courier New"/>
          <w:i/>
        </w:rPr>
        <w:t>Dangerous Strait: The U.S.-China-Taiwan Crisis</w:t>
      </w:r>
      <w:r w:rsidRPr="00B22208">
        <w:rPr>
          <w:rFonts w:ascii="Courier New" w:hAnsi="Courier New" w:cs="Courier New"/>
        </w:rPr>
        <w:t>(</w:t>
      </w:r>
      <w:r w:rsidRPr="00256C5F">
        <w:rPr>
          <w:rFonts w:ascii="Courier New" w:hAnsi="Courier New" w:cs="Courier New"/>
        </w:rPr>
        <w:t>New York: Columbia University Press</w:t>
      </w:r>
      <w:r>
        <w:rPr>
          <w:rFonts w:ascii="Courier New" w:hAnsi="Courier New" w:cs="Courier New"/>
        </w:rPr>
        <w:t>, 2005)</w:t>
      </w:r>
      <w:r w:rsidRPr="00256C5F">
        <w:rPr>
          <w:rFonts w:ascii="Courier New" w:hAnsi="Courier New" w:cs="Courier New"/>
        </w:rPr>
        <w:t xml:space="preserve">. </w:t>
      </w:r>
    </w:p>
    <w:p w:rsidR="00DD16D3" w:rsidRPr="00256C5F" w:rsidRDefault="00DD16D3" w:rsidP="00256C5F">
      <w:pPr>
        <w:pStyle w:val="FootnoteText"/>
        <w:jc w:val="both"/>
        <w:rPr>
          <w:rFonts w:ascii="Courier New" w:hAnsi="Courier New" w:cs="Courier New"/>
        </w:rPr>
      </w:pPr>
    </w:p>
  </w:footnote>
  <w:footnote w:id="14">
    <w:p w:rsidR="00DD16D3" w:rsidRPr="00161B02" w:rsidRDefault="00DD16D3" w:rsidP="00161B0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val="0"/>
        <w:jc w:val="both"/>
        <w:rPr>
          <w:rFonts w:ascii="Courier New" w:hAnsi="Courier New" w:cs="Courier New"/>
          <w:sz w:val="20"/>
          <w:szCs w:val="20"/>
        </w:rPr>
      </w:pPr>
      <w:r w:rsidRPr="00161B02">
        <w:rPr>
          <w:rStyle w:val="FootnoteReference"/>
          <w:rFonts w:ascii="Courier New" w:hAnsi="Courier New" w:cs="Courier New"/>
          <w:sz w:val="20"/>
          <w:szCs w:val="20"/>
        </w:rPr>
        <w:footnoteRef/>
      </w:r>
      <w:r>
        <w:rPr>
          <w:rFonts w:ascii="Courier New" w:hAnsi="Courier New" w:cs="Courier New"/>
          <w:sz w:val="20"/>
          <w:szCs w:val="20"/>
        </w:rPr>
        <w:t xml:space="preserve">Anthony </w:t>
      </w:r>
      <w:r w:rsidRPr="00161B02">
        <w:rPr>
          <w:rFonts w:ascii="Courier New" w:hAnsi="Courier New" w:cs="Courier New"/>
          <w:sz w:val="20"/>
          <w:szCs w:val="20"/>
        </w:rPr>
        <w:t xml:space="preserve">Downs, </w:t>
      </w:r>
      <w:r w:rsidRPr="00161B02">
        <w:rPr>
          <w:rFonts w:ascii="Courier New" w:hAnsi="Courier New" w:cs="Courier New"/>
          <w:i/>
          <w:sz w:val="20"/>
          <w:szCs w:val="20"/>
        </w:rPr>
        <w:t>An Economic Theory of Democracy</w:t>
      </w:r>
      <w:r>
        <w:rPr>
          <w:rFonts w:ascii="Courier New" w:hAnsi="Courier New" w:cs="Courier New"/>
          <w:sz w:val="20"/>
          <w:szCs w:val="20"/>
        </w:rPr>
        <w:t>(</w:t>
      </w:r>
      <w:r w:rsidRPr="00161B02">
        <w:rPr>
          <w:rFonts w:ascii="Courier New" w:hAnsi="Courier New" w:cs="Courier New"/>
          <w:sz w:val="20"/>
          <w:szCs w:val="20"/>
        </w:rPr>
        <w:t>New York: HarperCollins</w:t>
      </w:r>
      <w:r>
        <w:rPr>
          <w:rFonts w:ascii="Courier New" w:hAnsi="Courier New" w:cs="Courier New"/>
          <w:sz w:val="20"/>
          <w:szCs w:val="20"/>
        </w:rPr>
        <w:t xml:space="preserve">, 1957); Giovanni Sartori, </w:t>
      </w:r>
      <w:r>
        <w:rPr>
          <w:rFonts w:ascii="Courier New" w:hAnsi="Courier New" w:cs="Courier New"/>
          <w:i/>
          <w:sz w:val="20"/>
          <w:szCs w:val="20"/>
        </w:rPr>
        <w:t>Parties and Party Systems: A Framework for Analysis</w:t>
      </w:r>
      <w:r>
        <w:rPr>
          <w:rFonts w:ascii="Courier New" w:hAnsi="Courier New" w:cs="Courier New"/>
          <w:sz w:val="20"/>
          <w:szCs w:val="20"/>
        </w:rPr>
        <w:t xml:space="preserve"> (Cambridge: Cambridge University Press, 1976)</w:t>
      </w:r>
      <w:r w:rsidRPr="00161B02">
        <w:rPr>
          <w:rFonts w:ascii="Courier New" w:hAnsi="Courier New" w:cs="Courier New"/>
          <w:sz w:val="20"/>
          <w:szCs w:val="20"/>
        </w:rPr>
        <w:t>.</w:t>
      </w:r>
    </w:p>
    <w:p w:rsidR="00DD16D3" w:rsidRPr="00161B02" w:rsidRDefault="00DD16D3">
      <w:pPr>
        <w:pStyle w:val="FootnoteText"/>
        <w:rPr>
          <w:rFonts w:ascii="Courier New" w:hAnsi="Courier New" w:cs="Courier New"/>
        </w:rPr>
      </w:pPr>
    </w:p>
  </w:footnote>
  <w:footnote w:id="15">
    <w:p w:rsidR="00DD16D3" w:rsidRPr="00904E1E" w:rsidRDefault="00DD16D3" w:rsidP="00904E1E">
      <w:pPr>
        <w:jc w:val="both"/>
        <w:rPr>
          <w:rFonts w:ascii="Courier New" w:hAnsi="Courier New" w:cs="Courier New"/>
          <w:sz w:val="20"/>
          <w:szCs w:val="20"/>
        </w:rPr>
      </w:pPr>
      <w:r w:rsidRPr="00904E1E">
        <w:rPr>
          <w:rStyle w:val="FootnoteReference"/>
          <w:rFonts w:ascii="Courier New" w:hAnsi="Courier New" w:cs="Courier New"/>
          <w:sz w:val="20"/>
          <w:szCs w:val="20"/>
        </w:rPr>
        <w:footnoteRef/>
      </w:r>
      <w:r w:rsidRPr="00904E1E">
        <w:rPr>
          <w:rFonts w:ascii="Courier New" w:hAnsi="Courier New" w:cs="Courier New"/>
          <w:sz w:val="20"/>
          <w:szCs w:val="20"/>
        </w:rPr>
        <w:t xml:space="preserve"> Makeham and Hsiau, </w:t>
      </w:r>
      <w:r w:rsidRPr="00904E1E">
        <w:rPr>
          <w:rFonts w:ascii="Courier New" w:hAnsi="Courier New" w:cs="Courier New"/>
          <w:i/>
          <w:sz w:val="20"/>
          <w:szCs w:val="20"/>
        </w:rPr>
        <w:t>Bentuhua</w:t>
      </w:r>
      <w:r w:rsidRPr="00904E1E">
        <w:rPr>
          <w:rFonts w:ascii="Courier New" w:hAnsi="Courier New" w:cs="Courier New"/>
          <w:sz w:val="20"/>
          <w:szCs w:val="20"/>
        </w:rPr>
        <w:t xml:space="preserve">; Douglas Mendel, </w:t>
      </w:r>
      <w:r w:rsidRPr="00904E1E">
        <w:rPr>
          <w:rFonts w:ascii="Courier New" w:hAnsi="Courier New" w:cs="Courier New"/>
          <w:i/>
          <w:sz w:val="20"/>
          <w:szCs w:val="20"/>
        </w:rPr>
        <w:t>The Politics of Formosan Nationalism</w:t>
      </w:r>
      <w:r>
        <w:rPr>
          <w:rFonts w:ascii="Courier New" w:hAnsi="Courier New" w:cs="Courier New"/>
          <w:sz w:val="20"/>
          <w:szCs w:val="20"/>
        </w:rPr>
        <w:t>(</w:t>
      </w:r>
      <w:r w:rsidRPr="00904E1E">
        <w:rPr>
          <w:rFonts w:ascii="Courier New" w:hAnsi="Courier New" w:cs="Courier New"/>
          <w:sz w:val="20"/>
          <w:szCs w:val="20"/>
        </w:rPr>
        <w:t>Berkeley: University of California Press</w:t>
      </w:r>
      <w:r>
        <w:rPr>
          <w:rFonts w:ascii="Courier New" w:hAnsi="Courier New" w:cs="Courier New"/>
          <w:sz w:val="20"/>
          <w:szCs w:val="20"/>
        </w:rPr>
        <w:t>, 1970)</w:t>
      </w:r>
      <w:r w:rsidRPr="00904E1E">
        <w:rPr>
          <w:rFonts w:ascii="Courier New" w:hAnsi="Courier New" w:cs="Courier New"/>
          <w:sz w:val="20"/>
          <w:szCs w:val="20"/>
        </w:rPr>
        <w:t>.</w:t>
      </w:r>
    </w:p>
    <w:p w:rsidR="00DD16D3" w:rsidRPr="00904E1E" w:rsidRDefault="00DD16D3">
      <w:pPr>
        <w:pStyle w:val="FootnoteText"/>
        <w:rPr>
          <w:rFonts w:ascii="Courier New" w:hAnsi="Courier New" w:cs="Courier New"/>
        </w:rPr>
      </w:pPr>
    </w:p>
  </w:footnote>
  <w:footnote w:id="16">
    <w:p w:rsidR="00DD16D3" w:rsidRPr="00C00210" w:rsidRDefault="00DD16D3" w:rsidP="00C00210">
      <w:pPr>
        <w:jc w:val="both"/>
        <w:rPr>
          <w:rFonts w:ascii="Courier New" w:hAnsi="Courier New" w:cs="Courier New"/>
          <w:sz w:val="20"/>
          <w:szCs w:val="20"/>
        </w:rPr>
      </w:pPr>
      <w:r w:rsidRPr="00C00210">
        <w:rPr>
          <w:rStyle w:val="FootnoteReference"/>
          <w:rFonts w:ascii="Courier New" w:hAnsi="Courier New" w:cs="Courier New"/>
          <w:sz w:val="20"/>
          <w:szCs w:val="20"/>
        </w:rPr>
        <w:footnoteRef/>
      </w:r>
      <w:r w:rsidRPr="00C00210">
        <w:rPr>
          <w:rFonts w:ascii="Courier New" w:hAnsi="Courier New" w:cs="Courier New"/>
          <w:sz w:val="20"/>
          <w:szCs w:val="20"/>
        </w:rPr>
        <w:t xml:space="preserve"> LindaChao and Ramon H. Myers, </w:t>
      </w:r>
      <w:r w:rsidRPr="00C00210">
        <w:rPr>
          <w:rFonts w:ascii="Courier New" w:hAnsi="Courier New" w:cs="Courier New"/>
          <w:i/>
          <w:iCs/>
          <w:sz w:val="20"/>
          <w:szCs w:val="20"/>
        </w:rPr>
        <w:t>The First Chinese Democracy: Political Life in the Republic of China</w:t>
      </w:r>
      <w:r w:rsidRPr="00C00210">
        <w:rPr>
          <w:rFonts w:ascii="Courier New" w:hAnsi="Courier New" w:cs="Courier New"/>
          <w:sz w:val="20"/>
          <w:szCs w:val="20"/>
        </w:rPr>
        <w:t xml:space="preserve"> (Baltimore: John’s Hopkins University Press, 1998); </w:t>
      </w:r>
      <w:r>
        <w:rPr>
          <w:rFonts w:ascii="Courier New" w:hAnsi="Courier New" w:cs="Courier New"/>
          <w:sz w:val="20"/>
          <w:szCs w:val="20"/>
        </w:rPr>
        <w:t xml:space="preserve">Steven J. </w:t>
      </w:r>
      <w:r w:rsidRPr="00C00210">
        <w:rPr>
          <w:rFonts w:ascii="Courier New" w:hAnsi="Courier New" w:cs="Courier New"/>
          <w:sz w:val="20"/>
          <w:szCs w:val="20"/>
        </w:rPr>
        <w:t xml:space="preserve">Hood, </w:t>
      </w:r>
      <w:r w:rsidRPr="00C00210">
        <w:rPr>
          <w:rFonts w:ascii="Courier New" w:hAnsi="Courier New" w:cs="Courier New"/>
          <w:i/>
          <w:iCs/>
          <w:sz w:val="20"/>
          <w:szCs w:val="20"/>
        </w:rPr>
        <w:t>The Kuomintang and the Democratization of Taiwan</w:t>
      </w:r>
      <w:r>
        <w:rPr>
          <w:rFonts w:ascii="Courier New" w:hAnsi="Courier New" w:cs="Courier New"/>
          <w:sz w:val="20"/>
          <w:szCs w:val="20"/>
        </w:rPr>
        <w:t>(</w:t>
      </w:r>
      <w:r w:rsidRPr="00C00210">
        <w:rPr>
          <w:rFonts w:ascii="Courier New" w:hAnsi="Courier New" w:cs="Courier New"/>
          <w:sz w:val="20"/>
          <w:szCs w:val="20"/>
        </w:rPr>
        <w:t>Boulder, CO: Westview</w:t>
      </w:r>
      <w:r>
        <w:rPr>
          <w:rFonts w:ascii="Courier New" w:hAnsi="Courier New" w:cs="Courier New"/>
          <w:sz w:val="20"/>
          <w:szCs w:val="20"/>
        </w:rPr>
        <w:t>, 1997)</w:t>
      </w:r>
      <w:r w:rsidRPr="00C00210">
        <w:rPr>
          <w:rFonts w:ascii="Courier New" w:hAnsi="Courier New" w:cs="Courier New"/>
          <w:sz w:val="20"/>
          <w:szCs w:val="20"/>
        </w:rPr>
        <w:t xml:space="preserve">. </w:t>
      </w:r>
    </w:p>
    <w:p w:rsidR="00DD16D3" w:rsidRPr="00C00210" w:rsidRDefault="00DD16D3" w:rsidP="00C00210">
      <w:pPr>
        <w:pStyle w:val="FootnoteText"/>
        <w:jc w:val="both"/>
      </w:pPr>
    </w:p>
  </w:footnote>
  <w:footnote w:id="17">
    <w:p w:rsidR="00DD16D3" w:rsidRPr="00C00210" w:rsidRDefault="00DD16D3" w:rsidP="00F9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Courier New" w:hAnsi="Courier New" w:cs="Courier New"/>
          <w:color w:val="000000"/>
          <w:spacing w:val="-3"/>
          <w:sz w:val="20"/>
          <w:szCs w:val="20"/>
        </w:rPr>
      </w:pPr>
      <w:r w:rsidRPr="00F904A4">
        <w:rPr>
          <w:rStyle w:val="FootnoteReference"/>
          <w:rFonts w:ascii="Courier New" w:hAnsi="Courier New" w:cs="Courier New"/>
          <w:sz w:val="20"/>
          <w:szCs w:val="20"/>
        </w:rPr>
        <w:footnoteRef/>
      </w:r>
      <w:r w:rsidRPr="00F904A4">
        <w:rPr>
          <w:rFonts w:ascii="Courier New" w:hAnsi="Courier New" w:cs="Courier New"/>
          <w:sz w:val="20"/>
          <w:szCs w:val="20"/>
        </w:rPr>
        <w:t xml:space="preserve"> Shelley </w:t>
      </w:r>
      <w:r w:rsidRPr="00F904A4">
        <w:rPr>
          <w:rFonts w:ascii="Courier New" w:hAnsi="Courier New" w:cs="Courier New"/>
          <w:color w:val="000000"/>
          <w:spacing w:val="-3"/>
          <w:sz w:val="20"/>
          <w:szCs w:val="20"/>
        </w:rPr>
        <w:t xml:space="preserve">Rigger, </w:t>
      </w:r>
      <w:r w:rsidRPr="00F904A4">
        <w:rPr>
          <w:rFonts w:ascii="Courier New" w:hAnsi="Courier New" w:cs="Courier New"/>
          <w:i/>
          <w:iCs/>
          <w:color w:val="000000"/>
          <w:spacing w:val="-3"/>
          <w:sz w:val="20"/>
          <w:szCs w:val="20"/>
        </w:rPr>
        <w:t>From Opposition to Power: Taiwan’s Democratic Progressive Party</w:t>
      </w:r>
      <w:r w:rsidRPr="00F904A4">
        <w:rPr>
          <w:rFonts w:ascii="Courier New" w:hAnsi="Courier New" w:cs="Courier New"/>
          <w:color w:val="000000"/>
          <w:spacing w:val="-3"/>
          <w:sz w:val="20"/>
          <w:szCs w:val="20"/>
        </w:rPr>
        <w:t xml:space="preserve"> (Boulder, CO: Lynne Rienner, 2001); </w:t>
      </w:r>
      <w:r>
        <w:rPr>
          <w:rFonts w:ascii="Courier New" w:hAnsi="Courier New" w:cs="Courier New"/>
          <w:color w:val="000000"/>
          <w:spacing w:val="-3"/>
          <w:sz w:val="20"/>
          <w:szCs w:val="20"/>
        </w:rPr>
        <w:t xml:space="preserve">T.Y. </w:t>
      </w:r>
      <w:r w:rsidRPr="00F904A4">
        <w:rPr>
          <w:rFonts w:ascii="Courier New" w:hAnsi="Courier New" w:cs="Courier New"/>
          <w:color w:val="000000"/>
          <w:spacing w:val="-3"/>
          <w:sz w:val="20"/>
          <w:szCs w:val="20"/>
        </w:rPr>
        <w:t>Wang, “One China, One Taiwan: An Analysis of the Democratic Progressive Party’s China Policy,” pp. 159-182 in W</w:t>
      </w:r>
      <w:r>
        <w:rPr>
          <w:rFonts w:ascii="Courier New" w:hAnsi="Courier New" w:cs="Courier New"/>
          <w:color w:val="000000"/>
          <w:spacing w:val="-3"/>
          <w:sz w:val="20"/>
          <w:szCs w:val="20"/>
        </w:rPr>
        <w:t>ei-chin</w:t>
      </w:r>
      <w:r w:rsidRPr="00F904A4">
        <w:rPr>
          <w:rFonts w:ascii="Courier New" w:hAnsi="Courier New" w:cs="Courier New"/>
          <w:color w:val="000000"/>
          <w:spacing w:val="-3"/>
          <w:sz w:val="20"/>
          <w:szCs w:val="20"/>
        </w:rPr>
        <w:t xml:space="preserve"> Lee</w:t>
      </w:r>
      <w:r>
        <w:rPr>
          <w:rFonts w:ascii="Courier New" w:hAnsi="Courier New" w:cs="Courier New"/>
          <w:color w:val="000000"/>
          <w:spacing w:val="-3"/>
          <w:sz w:val="20"/>
          <w:szCs w:val="20"/>
        </w:rPr>
        <w:t>,</w:t>
      </w:r>
      <w:r w:rsidRPr="00F904A4">
        <w:rPr>
          <w:rFonts w:ascii="Courier New" w:hAnsi="Courier New" w:cs="Courier New"/>
          <w:color w:val="000000"/>
          <w:spacing w:val="-3"/>
          <w:sz w:val="20"/>
          <w:szCs w:val="20"/>
        </w:rPr>
        <w:t xml:space="preserve"> Ed., </w:t>
      </w:r>
      <w:r w:rsidRPr="00F904A4">
        <w:rPr>
          <w:rFonts w:ascii="Courier New" w:hAnsi="Courier New" w:cs="Courier New"/>
          <w:i/>
          <w:iCs/>
          <w:color w:val="000000"/>
          <w:spacing w:val="-3"/>
          <w:sz w:val="20"/>
          <w:szCs w:val="20"/>
        </w:rPr>
        <w:t>Taiwan in Perspective</w:t>
      </w:r>
      <w:r>
        <w:rPr>
          <w:rFonts w:ascii="Courier New" w:hAnsi="Courier New" w:cs="Courier New"/>
          <w:color w:val="000000"/>
          <w:spacing w:val="-3"/>
          <w:sz w:val="20"/>
          <w:szCs w:val="20"/>
        </w:rPr>
        <w:t>(</w:t>
      </w:r>
      <w:r w:rsidRPr="00F904A4">
        <w:rPr>
          <w:rFonts w:ascii="Courier New" w:hAnsi="Courier New" w:cs="Courier New"/>
          <w:color w:val="000000"/>
          <w:spacing w:val="-3"/>
          <w:sz w:val="20"/>
          <w:szCs w:val="20"/>
        </w:rPr>
        <w:t>Leiden: Brill</w:t>
      </w:r>
      <w:r>
        <w:rPr>
          <w:rFonts w:ascii="Courier New" w:hAnsi="Courier New" w:cs="Courier New"/>
          <w:color w:val="000000"/>
          <w:spacing w:val="-3"/>
          <w:sz w:val="20"/>
          <w:szCs w:val="20"/>
        </w:rPr>
        <w:t>, 2000)</w:t>
      </w:r>
      <w:r w:rsidRPr="00F904A4">
        <w:rPr>
          <w:rFonts w:ascii="Courier New" w:hAnsi="Courier New" w:cs="Courier New"/>
          <w:color w:val="000000"/>
          <w:spacing w:val="-3"/>
          <w:sz w:val="20"/>
          <w:szCs w:val="20"/>
        </w:rPr>
        <w:t>.</w:t>
      </w:r>
    </w:p>
    <w:p w:rsidR="00DD16D3" w:rsidRPr="00C00210" w:rsidRDefault="00DD16D3">
      <w:pPr>
        <w:pStyle w:val="FootnoteText"/>
        <w:rPr>
          <w:rFonts w:ascii="Courier New" w:hAnsi="Courier New" w:cs="Courier New"/>
        </w:rPr>
      </w:pPr>
    </w:p>
  </w:footnote>
  <w:footnote w:id="18">
    <w:p w:rsidR="00DD16D3" w:rsidRDefault="00DD16D3" w:rsidP="008E65A4">
      <w:pPr>
        <w:pStyle w:val="FootnoteText"/>
        <w:jc w:val="both"/>
        <w:rPr>
          <w:rFonts w:ascii="Courier New" w:hAnsi="Courier New" w:cs="Courier New"/>
          <w:i/>
        </w:rPr>
      </w:pPr>
      <w:r w:rsidRPr="00886BF8">
        <w:rPr>
          <w:rStyle w:val="FootnoteReference"/>
          <w:rFonts w:ascii="Courier New" w:hAnsi="Courier New" w:cs="Courier New"/>
        </w:rPr>
        <w:footnoteRef/>
      </w:r>
      <w:r>
        <w:rPr>
          <w:rFonts w:ascii="Courier New" w:hAnsi="Courier New" w:cs="Courier New"/>
        </w:rPr>
        <w:t xml:space="preserve">Clark and Tan, </w:t>
      </w:r>
      <w:r>
        <w:rPr>
          <w:rFonts w:ascii="Courier New" w:hAnsi="Courier New" w:cs="Courier New"/>
          <w:i/>
        </w:rPr>
        <w:t>Taiwan’s Political Economy</w:t>
      </w:r>
      <w:r>
        <w:rPr>
          <w:rFonts w:ascii="Courier New" w:hAnsi="Courier New" w:cs="Courier New"/>
        </w:rPr>
        <w:t xml:space="preserve">, Chapter 3; Dafydd Fell, </w:t>
      </w:r>
      <w:r>
        <w:rPr>
          <w:rFonts w:ascii="Courier New" w:hAnsi="Courier New" w:cs="Courier New"/>
          <w:i/>
        </w:rPr>
        <w:t>Party Politics in Taiwan: Party Change and the Democratic Evolution of Taiwan, 1991-2004</w:t>
      </w:r>
      <w:r>
        <w:rPr>
          <w:rFonts w:ascii="Courier New" w:hAnsi="Courier New" w:cs="Courier New"/>
        </w:rPr>
        <w:t xml:space="preserve"> (London: Routledge, 2005).</w:t>
      </w:r>
    </w:p>
    <w:p w:rsidR="00DD16D3" w:rsidRPr="008E65A4" w:rsidRDefault="00DD16D3" w:rsidP="008E65A4">
      <w:pPr>
        <w:pStyle w:val="FootnoteText"/>
        <w:jc w:val="both"/>
        <w:rPr>
          <w:rFonts w:ascii="Courier New" w:hAnsi="Courier New" w:cs="Courier New"/>
          <w:i/>
        </w:rPr>
      </w:pPr>
    </w:p>
  </w:footnote>
  <w:footnote w:id="19">
    <w:p w:rsidR="00DD16D3" w:rsidRPr="00B00E93" w:rsidRDefault="00DD16D3" w:rsidP="00B00E93">
      <w:pPr>
        <w:jc w:val="both"/>
        <w:rPr>
          <w:rFonts w:ascii="Courier New" w:hAnsi="Courier New" w:cs="Courier New"/>
          <w:sz w:val="20"/>
          <w:szCs w:val="20"/>
        </w:rPr>
      </w:pPr>
      <w:r w:rsidRPr="00B00E93">
        <w:rPr>
          <w:rStyle w:val="FootnoteReference"/>
          <w:rFonts w:ascii="Courier New" w:hAnsi="Courier New" w:cs="Courier New"/>
          <w:sz w:val="20"/>
          <w:szCs w:val="20"/>
        </w:rPr>
        <w:footnoteRef/>
      </w:r>
      <w:r>
        <w:rPr>
          <w:rFonts w:ascii="Courier New" w:hAnsi="Courier New" w:cs="Courier New"/>
          <w:sz w:val="20"/>
          <w:szCs w:val="20"/>
        </w:rPr>
        <w:t xml:space="preserve">John F. </w:t>
      </w:r>
      <w:r w:rsidRPr="00B00E93">
        <w:rPr>
          <w:rFonts w:ascii="Courier New" w:hAnsi="Courier New" w:cs="Courier New"/>
          <w:sz w:val="20"/>
          <w:szCs w:val="20"/>
        </w:rPr>
        <w:t xml:space="preserve">Copper, </w:t>
      </w:r>
      <w:r w:rsidRPr="00B00E93">
        <w:rPr>
          <w:rFonts w:ascii="Courier New" w:hAnsi="Courier New" w:cs="Courier New"/>
          <w:i/>
          <w:iCs/>
          <w:sz w:val="20"/>
          <w:szCs w:val="20"/>
        </w:rPr>
        <w:t xml:space="preserve">Taiwan’s 2008 Presidential and Vice Presidential Election: Maturing Democracy </w:t>
      </w:r>
      <w:r w:rsidRPr="00B00E93">
        <w:rPr>
          <w:rFonts w:ascii="Courier New" w:hAnsi="Courier New" w:cs="Courier New"/>
          <w:iCs/>
          <w:sz w:val="20"/>
          <w:szCs w:val="20"/>
        </w:rPr>
        <w:t>(</w:t>
      </w:r>
      <w:r w:rsidRPr="00B00E93">
        <w:rPr>
          <w:rFonts w:ascii="Courier New" w:hAnsi="Courier New" w:cs="Courier New"/>
          <w:sz w:val="20"/>
          <w:szCs w:val="20"/>
        </w:rPr>
        <w:t>Baltimore: University of Maryland Series in Contemporary Asian Studies</w:t>
      </w:r>
      <w:r>
        <w:rPr>
          <w:rFonts w:ascii="Courier New" w:hAnsi="Courier New" w:cs="Courier New"/>
          <w:sz w:val="20"/>
          <w:szCs w:val="20"/>
        </w:rPr>
        <w:t>, 2008)</w:t>
      </w:r>
      <w:r w:rsidRPr="00B00E93">
        <w:rPr>
          <w:rFonts w:ascii="Courier New" w:hAnsi="Courier New" w:cs="Courier New"/>
          <w:sz w:val="20"/>
          <w:szCs w:val="20"/>
        </w:rPr>
        <w:t>.</w:t>
      </w:r>
    </w:p>
    <w:p w:rsidR="00DD16D3" w:rsidRPr="00B00E93" w:rsidRDefault="00DD16D3" w:rsidP="00B00E93">
      <w:pPr>
        <w:pStyle w:val="FootnoteText"/>
        <w:jc w:val="both"/>
        <w:rPr>
          <w:rFonts w:ascii="Courier New" w:hAnsi="Courier New" w:cs="Courier New"/>
        </w:rPr>
      </w:pPr>
    </w:p>
  </w:footnote>
  <w:footnote w:id="20">
    <w:p w:rsidR="007A4957" w:rsidRPr="001950D2" w:rsidRDefault="007A4957" w:rsidP="001950D2">
      <w:pPr>
        <w:jc w:val="both"/>
        <w:rPr>
          <w:rFonts w:ascii="Courier New" w:hAnsi="Courier New" w:cs="Courier New"/>
          <w:sz w:val="20"/>
          <w:szCs w:val="20"/>
        </w:rPr>
      </w:pPr>
      <w:r w:rsidRPr="00FC7A46">
        <w:rPr>
          <w:rStyle w:val="FootnoteReference"/>
          <w:rFonts w:ascii="Courier New" w:hAnsi="Courier New" w:cs="Courier New"/>
          <w:sz w:val="20"/>
          <w:szCs w:val="20"/>
        </w:rPr>
        <w:footnoteRef/>
      </w:r>
      <w:r w:rsidR="00FC7A46">
        <w:rPr>
          <w:rFonts w:ascii="Courier New" w:hAnsi="Courier New" w:cs="Courier New"/>
          <w:sz w:val="20"/>
          <w:szCs w:val="20"/>
        </w:rPr>
        <w:t xml:space="preserve">Thomas B. </w:t>
      </w:r>
      <w:r w:rsidR="00FC7A46" w:rsidRPr="00FC7A46">
        <w:rPr>
          <w:rFonts w:ascii="Courier New" w:hAnsi="Courier New" w:cs="Courier New"/>
          <w:sz w:val="20"/>
          <w:szCs w:val="20"/>
        </w:rPr>
        <w:t>Gold,“Taiwan</w:t>
      </w:r>
      <w:r w:rsidR="00FC7A46">
        <w:rPr>
          <w:rFonts w:ascii="Courier New" w:hAnsi="Courier New" w:cs="Courier New"/>
          <w:sz w:val="20"/>
          <w:szCs w:val="20"/>
        </w:rPr>
        <w:t xml:space="preserve"> in 2008: My Kingdom for a Horse,</w:t>
      </w:r>
      <w:r w:rsidR="00FC7A46" w:rsidRPr="00FC7A46">
        <w:rPr>
          <w:rFonts w:ascii="Courier New" w:hAnsi="Courier New" w:cs="Courier New"/>
          <w:sz w:val="20"/>
          <w:szCs w:val="20"/>
        </w:rPr>
        <w:t xml:space="preserve">” </w:t>
      </w:r>
      <w:r w:rsidR="00FC7A46" w:rsidRPr="00FC7A46">
        <w:rPr>
          <w:rFonts w:ascii="Courier New" w:hAnsi="Courier New" w:cs="Courier New"/>
          <w:i/>
          <w:sz w:val="20"/>
          <w:szCs w:val="20"/>
        </w:rPr>
        <w:t xml:space="preserve">Asian Survey </w:t>
      </w:r>
      <w:r w:rsidR="00FC7A46">
        <w:rPr>
          <w:rFonts w:ascii="Courier New" w:hAnsi="Courier New" w:cs="Courier New"/>
          <w:i/>
          <w:sz w:val="20"/>
          <w:szCs w:val="20"/>
        </w:rPr>
        <w:t xml:space="preserve">Vol. </w:t>
      </w:r>
      <w:r w:rsidR="00FC7A46" w:rsidRPr="00FC7A46">
        <w:rPr>
          <w:rFonts w:ascii="Courier New" w:hAnsi="Courier New" w:cs="Courier New"/>
          <w:sz w:val="20"/>
          <w:szCs w:val="20"/>
        </w:rPr>
        <w:t>49</w:t>
      </w:r>
      <w:r w:rsidR="00FC7A46">
        <w:rPr>
          <w:rFonts w:ascii="Courier New" w:hAnsi="Courier New" w:cs="Courier New"/>
          <w:sz w:val="20"/>
          <w:szCs w:val="20"/>
        </w:rPr>
        <w:t xml:space="preserve"> (January-February 2009), pp.</w:t>
      </w:r>
      <w:r w:rsidR="00FC7A46" w:rsidRPr="00FC7A46">
        <w:rPr>
          <w:rFonts w:ascii="Courier New" w:hAnsi="Courier New" w:cs="Courier New"/>
          <w:sz w:val="20"/>
          <w:szCs w:val="20"/>
        </w:rPr>
        <w:t xml:space="preserve"> 88-97</w:t>
      </w:r>
      <w:r w:rsidR="00FC7A46">
        <w:rPr>
          <w:rFonts w:ascii="Courier New" w:hAnsi="Courier New" w:cs="Courier New"/>
          <w:sz w:val="20"/>
          <w:szCs w:val="20"/>
        </w:rPr>
        <w:t>;</w:t>
      </w:r>
      <w:r w:rsidR="001950D2">
        <w:rPr>
          <w:rFonts w:ascii="Courier New" w:hAnsi="Courier New" w:cs="Courier New"/>
          <w:sz w:val="20"/>
          <w:szCs w:val="20"/>
        </w:rPr>
        <w:t xml:space="preserve">Hung-Mao </w:t>
      </w:r>
      <w:r w:rsidRPr="001950D2">
        <w:rPr>
          <w:rFonts w:ascii="Courier New" w:hAnsi="Courier New" w:cs="Courier New"/>
          <w:sz w:val="20"/>
          <w:szCs w:val="20"/>
        </w:rPr>
        <w:t>Tien and C</w:t>
      </w:r>
      <w:r w:rsidR="001950D2">
        <w:rPr>
          <w:rFonts w:ascii="Courier New" w:hAnsi="Courier New" w:cs="Courier New"/>
          <w:sz w:val="20"/>
          <w:szCs w:val="20"/>
        </w:rPr>
        <w:t>hen-</w:t>
      </w:r>
      <w:r w:rsidRPr="001950D2">
        <w:rPr>
          <w:rFonts w:ascii="Courier New" w:hAnsi="Courier New" w:cs="Courier New"/>
          <w:sz w:val="20"/>
          <w:szCs w:val="20"/>
        </w:rPr>
        <w:t>Y</w:t>
      </w:r>
      <w:r w:rsidR="001950D2">
        <w:rPr>
          <w:rFonts w:ascii="Courier New" w:hAnsi="Courier New" w:cs="Courier New"/>
          <w:sz w:val="20"/>
          <w:szCs w:val="20"/>
        </w:rPr>
        <w:t>uan</w:t>
      </w:r>
      <w:r w:rsidRPr="001950D2">
        <w:rPr>
          <w:rFonts w:ascii="Courier New" w:hAnsi="Courier New" w:cs="Courier New"/>
          <w:sz w:val="20"/>
          <w:szCs w:val="20"/>
        </w:rPr>
        <w:t xml:space="preserve"> Tung</w:t>
      </w:r>
      <w:r w:rsidR="001950D2">
        <w:rPr>
          <w:rFonts w:ascii="Courier New" w:hAnsi="Courier New" w:cs="Courier New"/>
          <w:sz w:val="20"/>
          <w:szCs w:val="20"/>
        </w:rPr>
        <w:t>,</w:t>
      </w:r>
      <w:r w:rsidRPr="001950D2">
        <w:rPr>
          <w:rFonts w:ascii="Courier New" w:hAnsi="Courier New" w:cs="Courier New"/>
          <w:sz w:val="20"/>
          <w:szCs w:val="20"/>
        </w:rPr>
        <w:t xml:space="preserve"> “Taiwan in 201</w:t>
      </w:r>
      <w:r w:rsidR="0027108C">
        <w:rPr>
          <w:rFonts w:ascii="Courier New" w:hAnsi="Courier New" w:cs="Courier New"/>
          <w:sz w:val="20"/>
          <w:szCs w:val="20"/>
        </w:rPr>
        <w:t>0</w:t>
      </w:r>
      <w:r w:rsidRPr="001950D2">
        <w:rPr>
          <w:rFonts w:ascii="Courier New" w:hAnsi="Courier New" w:cs="Courier New"/>
          <w:sz w:val="20"/>
          <w:szCs w:val="20"/>
        </w:rPr>
        <w:t>: Mapping for a New Political Landscape and Economic Outlook</w:t>
      </w:r>
      <w:r w:rsidR="001950D2">
        <w:rPr>
          <w:rFonts w:ascii="Courier New" w:hAnsi="Courier New" w:cs="Courier New"/>
          <w:sz w:val="20"/>
          <w:szCs w:val="20"/>
        </w:rPr>
        <w:t>,</w:t>
      </w:r>
      <w:r w:rsidRPr="001950D2">
        <w:rPr>
          <w:rFonts w:ascii="Courier New" w:hAnsi="Courier New" w:cs="Courier New"/>
          <w:sz w:val="20"/>
          <w:szCs w:val="20"/>
        </w:rPr>
        <w:t xml:space="preserve">” </w:t>
      </w:r>
      <w:r w:rsidRPr="001950D2">
        <w:rPr>
          <w:rFonts w:ascii="Courier New" w:hAnsi="Courier New" w:cs="Courier New"/>
          <w:i/>
          <w:sz w:val="20"/>
          <w:szCs w:val="20"/>
        </w:rPr>
        <w:t>Asian Survey</w:t>
      </w:r>
      <w:r w:rsidR="001950D2">
        <w:rPr>
          <w:rFonts w:ascii="Courier New" w:hAnsi="Courier New" w:cs="Courier New"/>
          <w:sz w:val="20"/>
          <w:szCs w:val="20"/>
        </w:rPr>
        <w:t xml:space="preserve">Vol. </w:t>
      </w:r>
      <w:r w:rsidRPr="001950D2">
        <w:rPr>
          <w:rFonts w:ascii="Courier New" w:hAnsi="Courier New" w:cs="Courier New"/>
          <w:sz w:val="20"/>
          <w:szCs w:val="20"/>
        </w:rPr>
        <w:t>51</w:t>
      </w:r>
      <w:r w:rsidR="001950D2">
        <w:rPr>
          <w:rFonts w:ascii="Courier New" w:hAnsi="Courier New" w:cs="Courier New"/>
          <w:sz w:val="20"/>
          <w:szCs w:val="20"/>
        </w:rPr>
        <w:t xml:space="preserve"> (January-February 2011) pp.</w:t>
      </w:r>
      <w:r w:rsidRPr="001950D2">
        <w:rPr>
          <w:rFonts w:ascii="Courier New" w:hAnsi="Courier New" w:cs="Courier New"/>
          <w:sz w:val="20"/>
          <w:szCs w:val="20"/>
        </w:rPr>
        <w:t xml:space="preserve"> 76-84.</w:t>
      </w:r>
    </w:p>
    <w:p w:rsidR="007A4957" w:rsidRDefault="007A4957">
      <w:pPr>
        <w:pStyle w:val="FootnoteText"/>
      </w:pPr>
    </w:p>
  </w:footnote>
  <w:footnote w:id="21">
    <w:p w:rsidR="00E26D77" w:rsidRDefault="003E75FE" w:rsidP="00E26D77">
      <w:pPr>
        <w:pStyle w:val="FootnoteText"/>
        <w:jc w:val="both"/>
        <w:rPr>
          <w:rFonts w:ascii="Courier New" w:hAnsi="Courier New" w:cs="Courier New"/>
        </w:rPr>
      </w:pPr>
      <w:r w:rsidRPr="003E75FE">
        <w:rPr>
          <w:rStyle w:val="FootnoteReference"/>
          <w:rFonts w:ascii="Courier New" w:hAnsi="Courier New" w:cs="Courier New"/>
        </w:rPr>
        <w:footnoteRef/>
      </w:r>
      <w:r w:rsidR="00E26D77">
        <w:rPr>
          <w:rFonts w:ascii="Courier New" w:hAnsi="Courier New" w:cs="Courier New"/>
        </w:rPr>
        <w:t xml:space="preserve">Thomas B. </w:t>
      </w:r>
      <w:r w:rsidR="00E26D77" w:rsidRPr="00FC7A46">
        <w:rPr>
          <w:rFonts w:ascii="Courier New" w:hAnsi="Courier New" w:cs="Courier New"/>
        </w:rPr>
        <w:t>Gold,“Taiwan</w:t>
      </w:r>
      <w:r w:rsidR="00E26D77">
        <w:rPr>
          <w:rFonts w:ascii="Courier New" w:hAnsi="Courier New" w:cs="Courier New"/>
        </w:rPr>
        <w:t xml:space="preserve"> in 2009: Eroding Landslide,</w:t>
      </w:r>
      <w:r w:rsidR="00E26D77" w:rsidRPr="00FC7A46">
        <w:rPr>
          <w:rFonts w:ascii="Courier New" w:hAnsi="Courier New" w:cs="Courier New"/>
        </w:rPr>
        <w:t xml:space="preserve">” </w:t>
      </w:r>
      <w:r w:rsidR="00E26D77" w:rsidRPr="00FC7A46">
        <w:rPr>
          <w:rFonts w:ascii="Courier New" w:hAnsi="Courier New" w:cs="Courier New"/>
          <w:i/>
        </w:rPr>
        <w:t xml:space="preserve">Asian Survey </w:t>
      </w:r>
      <w:r w:rsidR="00E26D77">
        <w:rPr>
          <w:rFonts w:ascii="Courier New" w:hAnsi="Courier New" w:cs="Courier New"/>
          <w:i/>
        </w:rPr>
        <w:t xml:space="preserve">Vol. </w:t>
      </w:r>
      <w:r w:rsidR="00E26D77">
        <w:rPr>
          <w:rFonts w:ascii="Courier New" w:hAnsi="Courier New" w:cs="Courier New"/>
        </w:rPr>
        <w:t xml:space="preserve">50 (January-February 2010), pp.65-75; Chung-Hsin Hsu, “ECFA: The Emerging Crisis Facing Taiwan,” pp. 240-254 in Cal Clark, Ed., </w:t>
      </w:r>
      <w:r w:rsidR="00E26D77" w:rsidRPr="003C269D">
        <w:rPr>
          <w:rFonts w:ascii="Courier New" w:hAnsi="Courier New" w:cs="Courier New"/>
          <w:i/>
        </w:rPr>
        <w:t>The Changing Dynamics of Relations Among</w:t>
      </w:r>
      <w:r w:rsidR="00E26D77">
        <w:rPr>
          <w:rFonts w:ascii="Courier New" w:hAnsi="Courier New" w:cs="Courier New"/>
          <w:i/>
        </w:rPr>
        <w:t xml:space="preserve"> China, Taiwan, and the United States</w:t>
      </w:r>
      <w:r w:rsidR="00E26D77">
        <w:rPr>
          <w:rFonts w:ascii="Courier New" w:hAnsi="Courier New" w:cs="Courier New"/>
        </w:rPr>
        <w:t xml:space="preserve"> (Newcastle upon Tyne, UK: Cambridge Scholars Publishing, 2011)</w:t>
      </w:r>
      <w:r w:rsidR="00E26D77" w:rsidRPr="003C269D">
        <w:rPr>
          <w:rFonts w:ascii="Courier New" w:hAnsi="Courier New" w:cs="Courier New"/>
        </w:rPr>
        <w:t xml:space="preserve">.  </w:t>
      </w:r>
    </w:p>
    <w:p w:rsidR="003E75FE" w:rsidRPr="003E75FE" w:rsidRDefault="00E26D77" w:rsidP="00E26D77">
      <w:pPr>
        <w:pStyle w:val="FootnoteText"/>
        <w:jc w:val="both"/>
        <w:rPr>
          <w:rFonts w:ascii="Courier New" w:hAnsi="Courier New" w:cs="Courier New"/>
        </w:rPr>
      </w:pPr>
      <w:r>
        <w:rPr>
          <w:rFonts w:ascii="Courier New" w:hAnsi="Courier New" w:cs="Courier New"/>
        </w:rPr>
        <w:br/>
      </w:r>
    </w:p>
  </w:footnote>
  <w:footnote w:id="22">
    <w:p w:rsidR="00CA3CDA" w:rsidRPr="00CA3CDA" w:rsidRDefault="00CA3CDA" w:rsidP="00CA3CDA">
      <w:pPr>
        <w:jc w:val="both"/>
        <w:rPr>
          <w:rFonts w:ascii="Courier New" w:hAnsi="Courier New" w:cs="Courier New"/>
          <w:sz w:val="20"/>
          <w:szCs w:val="20"/>
        </w:rPr>
      </w:pPr>
      <w:r w:rsidRPr="00CA3CDA">
        <w:rPr>
          <w:rStyle w:val="FootnoteReference"/>
          <w:rFonts w:ascii="Courier New" w:hAnsi="Courier New" w:cs="Courier New"/>
          <w:sz w:val="20"/>
          <w:szCs w:val="20"/>
        </w:rPr>
        <w:footnoteRef/>
      </w:r>
      <w:r w:rsidRPr="00CA3CDA">
        <w:rPr>
          <w:rFonts w:ascii="Courier New" w:hAnsi="Courier New" w:cs="Courier New"/>
          <w:sz w:val="20"/>
          <w:szCs w:val="20"/>
        </w:rPr>
        <w:t xml:space="preserve"> Barry Naughton, Ed., </w:t>
      </w:r>
      <w:r w:rsidRPr="00CA3CDA">
        <w:rPr>
          <w:rFonts w:ascii="Courier New" w:hAnsi="Courier New" w:cs="Courier New"/>
          <w:i/>
          <w:sz w:val="20"/>
          <w:szCs w:val="20"/>
        </w:rPr>
        <w:t>The China Circle: Economics and Electronics in the PRC, Taiwan, and Hong Kong</w:t>
      </w:r>
      <w:r w:rsidRPr="00CA3CDA">
        <w:rPr>
          <w:rFonts w:ascii="Courier New" w:hAnsi="Courier New" w:cs="Courier New"/>
          <w:sz w:val="20"/>
          <w:szCs w:val="20"/>
        </w:rPr>
        <w:t xml:space="preserve"> (Washington, DC: Brookings, 1997); </w:t>
      </w:r>
      <w:r>
        <w:rPr>
          <w:rFonts w:ascii="Courier New" w:hAnsi="Courier New" w:cs="Courier New"/>
          <w:sz w:val="20"/>
          <w:szCs w:val="20"/>
        </w:rPr>
        <w:t xml:space="preserve">Yu-Shan </w:t>
      </w:r>
      <w:r w:rsidRPr="00CA3CDA">
        <w:rPr>
          <w:rFonts w:ascii="Courier New" w:hAnsi="Courier New" w:cs="Courier New"/>
          <w:sz w:val="20"/>
          <w:szCs w:val="20"/>
        </w:rPr>
        <w:t>Wu, “Economic Reform, Cross-Straits Relations, and the Politics of Issue Linkage,” pp. 111-133 in T.J. Cheng, C</w:t>
      </w:r>
      <w:r>
        <w:rPr>
          <w:rFonts w:ascii="Courier New" w:hAnsi="Courier New" w:cs="Courier New"/>
          <w:sz w:val="20"/>
          <w:szCs w:val="20"/>
        </w:rPr>
        <w:t>hi</w:t>
      </w:r>
      <w:r w:rsidRPr="00CA3CDA">
        <w:rPr>
          <w:rFonts w:ascii="Courier New" w:hAnsi="Courier New" w:cs="Courier New"/>
          <w:sz w:val="20"/>
          <w:szCs w:val="20"/>
        </w:rPr>
        <w:t xml:space="preserve"> Huang, and S</w:t>
      </w:r>
      <w:r>
        <w:rPr>
          <w:rFonts w:ascii="Courier New" w:hAnsi="Courier New" w:cs="Courier New"/>
          <w:sz w:val="20"/>
          <w:szCs w:val="20"/>
        </w:rPr>
        <w:t xml:space="preserve">amuel </w:t>
      </w:r>
      <w:r w:rsidRPr="00CA3CDA">
        <w:rPr>
          <w:rFonts w:ascii="Courier New" w:hAnsi="Courier New" w:cs="Courier New"/>
          <w:sz w:val="20"/>
          <w:szCs w:val="20"/>
        </w:rPr>
        <w:t>S.G. Wu</w:t>
      </w:r>
      <w:r>
        <w:rPr>
          <w:rFonts w:ascii="Courier New" w:hAnsi="Courier New" w:cs="Courier New"/>
          <w:sz w:val="20"/>
          <w:szCs w:val="20"/>
        </w:rPr>
        <w:t>,</w:t>
      </w:r>
      <w:r w:rsidRPr="00CA3CDA">
        <w:rPr>
          <w:rFonts w:ascii="Courier New" w:hAnsi="Courier New" w:cs="Courier New"/>
          <w:sz w:val="20"/>
          <w:szCs w:val="20"/>
        </w:rPr>
        <w:t xml:space="preserve"> Eds., </w:t>
      </w:r>
      <w:r w:rsidRPr="00CA3CDA">
        <w:rPr>
          <w:rFonts w:ascii="Courier New" w:hAnsi="Courier New" w:cs="Courier New"/>
          <w:i/>
          <w:iCs/>
          <w:sz w:val="20"/>
          <w:szCs w:val="20"/>
        </w:rPr>
        <w:t>Inherited Rivalry: Conflict Across the Taiwan Straits</w:t>
      </w:r>
      <w:r>
        <w:rPr>
          <w:rFonts w:ascii="Courier New" w:hAnsi="Courier New" w:cs="Courier New"/>
          <w:sz w:val="20"/>
          <w:szCs w:val="20"/>
        </w:rPr>
        <w:t>(</w:t>
      </w:r>
      <w:r w:rsidRPr="00CA3CDA">
        <w:rPr>
          <w:rFonts w:ascii="Courier New" w:hAnsi="Courier New" w:cs="Courier New"/>
          <w:sz w:val="20"/>
          <w:szCs w:val="20"/>
        </w:rPr>
        <w:t>Boulder, CO: Lynne Rienner</w:t>
      </w:r>
      <w:r>
        <w:rPr>
          <w:rFonts w:ascii="Courier New" w:hAnsi="Courier New" w:cs="Courier New"/>
          <w:sz w:val="20"/>
          <w:szCs w:val="20"/>
        </w:rPr>
        <w:t>, 1995)</w:t>
      </w:r>
      <w:r w:rsidRPr="00CA3CDA">
        <w:rPr>
          <w:rFonts w:ascii="Courier New" w:hAnsi="Courier New" w:cs="Courier New"/>
          <w:sz w:val="20"/>
          <w:szCs w:val="20"/>
        </w:rPr>
        <w:t>.</w:t>
      </w:r>
    </w:p>
    <w:p w:rsidR="00CA3CDA" w:rsidRPr="00CA3CDA" w:rsidRDefault="00CA3CDA">
      <w:pPr>
        <w:pStyle w:val="FootnoteText"/>
        <w:rPr>
          <w:rFonts w:ascii="Courier New" w:hAnsi="Courier New" w:cs="Courier New"/>
        </w:rPr>
      </w:pPr>
    </w:p>
  </w:footnote>
  <w:footnote w:id="23">
    <w:p w:rsidR="003328F0" w:rsidRPr="003328F0" w:rsidRDefault="003328F0" w:rsidP="00332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sz w:val="20"/>
          <w:szCs w:val="20"/>
        </w:rPr>
      </w:pPr>
      <w:r w:rsidRPr="003328F0">
        <w:rPr>
          <w:rStyle w:val="FootnoteReference"/>
          <w:rFonts w:ascii="Courier New" w:hAnsi="Courier New" w:cs="Courier New"/>
          <w:sz w:val="20"/>
          <w:szCs w:val="20"/>
        </w:rPr>
        <w:footnoteRef/>
      </w:r>
      <w:r>
        <w:rPr>
          <w:rFonts w:ascii="Courier New" w:hAnsi="Courier New" w:cs="Courier New"/>
          <w:sz w:val="20"/>
          <w:szCs w:val="20"/>
        </w:rPr>
        <w:t xml:space="preserve">Gary </w:t>
      </w:r>
      <w:r w:rsidRPr="003328F0">
        <w:rPr>
          <w:rFonts w:ascii="Courier New" w:hAnsi="Courier New"/>
          <w:sz w:val="20"/>
          <w:szCs w:val="20"/>
        </w:rPr>
        <w:t>Gereffi, “More Than the Market, More Than the State: Global Commodity Chains and Industrial Upgrading in East Asia,” pp. 38-59 in S</w:t>
      </w:r>
      <w:r>
        <w:rPr>
          <w:rFonts w:ascii="Courier New" w:hAnsi="Courier New"/>
          <w:sz w:val="20"/>
          <w:szCs w:val="20"/>
        </w:rPr>
        <w:t>teve</w:t>
      </w:r>
      <w:r w:rsidRPr="003328F0">
        <w:rPr>
          <w:rFonts w:ascii="Courier New" w:hAnsi="Courier New"/>
          <w:sz w:val="20"/>
          <w:szCs w:val="20"/>
        </w:rPr>
        <w:t xml:space="preserve"> Chan, C</w:t>
      </w:r>
      <w:r>
        <w:rPr>
          <w:rFonts w:ascii="Courier New" w:hAnsi="Courier New"/>
          <w:sz w:val="20"/>
          <w:szCs w:val="20"/>
        </w:rPr>
        <w:t>al</w:t>
      </w:r>
      <w:r w:rsidRPr="003328F0">
        <w:rPr>
          <w:rFonts w:ascii="Courier New" w:hAnsi="Courier New"/>
          <w:sz w:val="20"/>
          <w:szCs w:val="20"/>
        </w:rPr>
        <w:t xml:space="preserve"> Clark, and D</w:t>
      </w:r>
      <w:r>
        <w:rPr>
          <w:rFonts w:ascii="Courier New" w:hAnsi="Courier New"/>
          <w:sz w:val="20"/>
          <w:szCs w:val="20"/>
        </w:rPr>
        <w:t>anny</w:t>
      </w:r>
      <w:r w:rsidRPr="003328F0">
        <w:rPr>
          <w:rFonts w:ascii="Courier New" w:hAnsi="Courier New"/>
          <w:sz w:val="20"/>
          <w:szCs w:val="20"/>
        </w:rPr>
        <w:t xml:space="preserve"> Lam</w:t>
      </w:r>
      <w:r>
        <w:rPr>
          <w:rFonts w:ascii="Courier New" w:hAnsi="Courier New"/>
          <w:sz w:val="20"/>
          <w:szCs w:val="20"/>
        </w:rPr>
        <w:t>,</w:t>
      </w:r>
      <w:r w:rsidRPr="003328F0">
        <w:rPr>
          <w:rFonts w:ascii="Courier New" w:hAnsi="Courier New"/>
          <w:sz w:val="20"/>
          <w:szCs w:val="20"/>
        </w:rPr>
        <w:t xml:space="preserve"> Eds., </w:t>
      </w:r>
      <w:r w:rsidRPr="003328F0">
        <w:rPr>
          <w:rFonts w:ascii="Courier New" w:hAnsi="Courier New"/>
          <w:i/>
          <w:sz w:val="20"/>
          <w:szCs w:val="20"/>
        </w:rPr>
        <w:t>Beyond the Developmental State: East Asia's Political Economies Reconsidered</w:t>
      </w:r>
      <w:r>
        <w:rPr>
          <w:rFonts w:ascii="Courier New" w:hAnsi="Courier New"/>
          <w:sz w:val="20"/>
          <w:szCs w:val="20"/>
        </w:rPr>
        <w:t>(</w:t>
      </w:r>
      <w:r w:rsidRPr="003328F0">
        <w:rPr>
          <w:rFonts w:ascii="Courier New" w:hAnsi="Courier New"/>
          <w:sz w:val="20"/>
          <w:szCs w:val="20"/>
        </w:rPr>
        <w:t>New York: MacMillan</w:t>
      </w:r>
      <w:r>
        <w:rPr>
          <w:rFonts w:ascii="Courier New" w:hAnsi="Courier New"/>
          <w:sz w:val="20"/>
          <w:szCs w:val="20"/>
        </w:rPr>
        <w:t>, 1998)</w:t>
      </w:r>
      <w:r w:rsidRPr="003328F0">
        <w:rPr>
          <w:rFonts w:ascii="Courier New" w:hAnsi="Courier New"/>
          <w:sz w:val="20"/>
          <w:szCs w:val="20"/>
        </w:rPr>
        <w:t>.</w:t>
      </w:r>
    </w:p>
    <w:p w:rsidR="003328F0" w:rsidRPr="003328F0" w:rsidRDefault="003328F0" w:rsidP="003328F0">
      <w:pPr>
        <w:pStyle w:val="FootnoteText"/>
        <w:jc w:val="both"/>
        <w:rPr>
          <w:rFonts w:ascii="Courier New" w:hAnsi="Courier New" w:cs="Courier New"/>
        </w:rPr>
      </w:pPr>
    </w:p>
  </w:footnote>
  <w:footnote w:id="24">
    <w:p w:rsidR="008269A1" w:rsidRPr="008269A1" w:rsidRDefault="00B00F28" w:rsidP="008269A1">
      <w:pPr>
        <w:widowControl w:val="0"/>
        <w:jc w:val="both"/>
        <w:rPr>
          <w:rFonts w:ascii="Courier New" w:hAnsi="Courier New" w:cs="Courier New"/>
          <w:i/>
          <w:sz w:val="20"/>
          <w:szCs w:val="20"/>
        </w:rPr>
      </w:pPr>
      <w:r w:rsidRPr="008269A1">
        <w:rPr>
          <w:rStyle w:val="FootnoteReference"/>
          <w:rFonts w:ascii="Courier New" w:hAnsi="Courier New" w:cs="Courier New"/>
          <w:sz w:val="20"/>
          <w:szCs w:val="20"/>
        </w:rPr>
        <w:footnoteRef/>
      </w:r>
      <w:r w:rsidR="008269A1">
        <w:rPr>
          <w:rFonts w:ascii="Courier New" w:hAnsi="Courier New" w:cs="Courier New"/>
          <w:sz w:val="20"/>
          <w:szCs w:val="20"/>
        </w:rPr>
        <w:t xml:space="preserve">Peter C.Y. </w:t>
      </w:r>
      <w:r w:rsidR="008269A1" w:rsidRPr="008269A1">
        <w:rPr>
          <w:rFonts w:ascii="Courier New" w:hAnsi="Courier New" w:cs="Courier New"/>
          <w:sz w:val="20"/>
          <w:szCs w:val="20"/>
        </w:rPr>
        <w:t xml:space="preserve">Chow, </w:t>
      </w:r>
      <w:r w:rsidR="008269A1">
        <w:rPr>
          <w:rFonts w:ascii="Courier New" w:hAnsi="Courier New" w:cs="Courier New"/>
          <w:sz w:val="20"/>
          <w:szCs w:val="20"/>
        </w:rPr>
        <w:t>“</w:t>
      </w:r>
      <w:r w:rsidR="008269A1" w:rsidRPr="008269A1">
        <w:rPr>
          <w:rFonts w:ascii="Courier New" w:hAnsi="Courier New" w:cs="Courier New"/>
          <w:sz w:val="20"/>
          <w:szCs w:val="20"/>
        </w:rPr>
        <w:t>The Emerging Trade Bloc Across the Taiwan Strait: The Implications of ECFA and Its Aftermath for U.S. Economic and Strategic Interests in East Asia,</w:t>
      </w:r>
      <w:r w:rsidR="008269A1">
        <w:rPr>
          <w:rFonts w:ascii="Courier New" w:hAnsi="Courier New" w:cs="Courier New"/>
          <w:sz w:val="20"/>
          <w:szCs w:val="20"/>
        </w:rPr>
        <w:t>” pp. 255-276 in Cal</w:t>
      </w:r>
      <w:r w:rsidR="008269A1" w:rsidRPr="008269A1">
        <w:rPr>
          <w:rFonts w:ascii="Courier New" w:hAnsi="Courier New" w:cs="Courier New"/>
          <w:sz w:val="20"/>
          <w:szCs w:val="20"/>
        </w:rPr>
        <w:t xml:space="preserve"> Clark</w:t>
      </w:r>
      <w:r w:rsidR="008269A1">
        <w:rPr>
          <w:rFonts w:ascii="Courier New" w:hAnsi="Courier New" w:cs="Courier New"/>
          <w:sz w:val="20"/>
          <w:szCs w:val="20"/>
        </w:rPr>
        <w:t>,</w:t>
      </w:r>
      <w:r w:rsidR="008269A1" w:rsidRPr="008269A1">
        <w:rPr>
          <w:rFonts w:ascii="Courier New" w:hAnsi="Courier New" w:cs="Courier New"/>
          <w:sz w:val="20"/>
          <w:szCs w:val="20"/>
        </w:rPr>
        <w:t xml:space="preserve"> Ed., </w:t>
      </w:r>
      <w:r w:rsidR="008269A1" w:rsidRPr="008269A1">
        <w:rPr>
          <w:rFonts w:ascii="Courier New" w:hAnsi="Courier New" w:cs="Courier New"/>
          <w:i/>
          <w:sz w:val="20"/>
          <w:szCs w:val="20"/>
        </w:rPr>
        <w:t>The Changing Dynamics of Relations Among China, Taiwan, and the United States</w:t>
      </w:r>
      <w:r w:rsidR="008269A1">
        <w:rPr>
          <w:rFonts w:ascii="Courier New" w:hAnsi="Courier New" w:cs="Courier New"/>
          <w:sz w:val="20"/>
          <w:szCs w:val="20"/>
        </w:rPr>
        <w:t>(</w:t>
      </w:r>
      <w:r w:rsidR="008269A1" w:rsidRPr="008269A1">
        <w:rPr>
          <w:rFonts w:ascii="Courier New" w:hAnsi="Courier New" w:cs="Courier New"/>
          <w:sz w:val="20"/>
          <w:szCs w:val="20"/>
        </w:rPr>
        <w:t>Newcastle upon Tyne, UK: Cambridge Scholars Publishing</w:t>
      </w:r>
      <w:r w:rsidR="008269A1">
        <w:rPr>
          <w:rFonts w:ascii="Courier New" w:hAnsi="Courier New" w:cs="Courier New"/>
          <w:sz w:val="20"/>
          <w:szCs w:val="20"/>
        </w:rPr>
        <w:t>, 2011)</w:t>
      </w:r>
      <w:r w:rsidR="008269A1" w:rsidRPr="008269A1">
        <w:rPr>
          <w:rFonts w:ascii="Courier New" w:hAnsi="Courier New" w:cs="Courier New"/>
          <w:sz w:val="20"/>
          <w:szCs w:val="20"/>
        </w:rPr>
        <w:t>.</w:t>
      </w:r>
    </w:p>
    <w:p w:rsidR="00B00F28" w:rsidRPr="008269A1" w:rsidRDefault="00B00F28" w:rsidP="008269A1">
      <w:pPr>
        <w:pStyle w:val="FootnoteText"/>
        <w:jc w:val="both"/>
        <w:rPr>
          <w:rFonts w:ascii="Courier New" w:hAnsi="Courier New" w:cs="Courier New"/>
        </w:rPr>
      </w:pPr>
    </w:p>
  </w:footnote>
  <w:footnote w:id="25">
    <w:p w:rsidR="00276E6A" w:rsidRPr="00276E6A" w:rsidRDefault="00832D1A" w:rsidP="00276E6A">
      <w:pPr>
        <w:widowControl w:val="0"/>
        <w:jc w:val="both"/>
        <w:rPr>
          <w:rFonts w:ascii="Courier New" w:hAnsi="Courier New" w:cs="Courier New"/>
          <w:sz w:val="20"/>
          <w:szCs w:val="20"/>
        </w:rPr>
      </w:pPr>
      <w:r w:rsidRPr="00276E6A">
        <w:rPr>
          <w:rStyle w:val="FootnoteReference"/>
          <w:rFonts w:ascii="Courier New" w:hAnsi="Courier New" w:cs="Courier New"/>
          <w:sz w:val="20"/>
          <w:szCs w:val="20"/>
        </w:rPr>
        <w:footnoteRef/>
      </w:r>
      <w:r w:rsidR="00276E6A">
        <w:rPr>
          <w:rFonts w:ascii="Courier New" w:hAnsi="Courier New" w:cs="Courier New"/>
          <w:sz w:val="20"/>
          <w:szCs w:val="20"/>
        </w:rPr>
        <w:t xml:space="preserve">Steve </w:t>
      </w:r>
      <w:r w:rsidR="00276E6A" w:rsidRPr="00276E6A">
        <w:rPr>
          <w:rFonts w:ascii="Courier New" w:hAnsi="Courier New" w:cs="Courier New"/>
          <w:sz w:val="20"/>
          <w:szCs w:val="20"/>
        </w:rPr>
        <w:t xml:space="preserve">Chan, “The Political Economy of </w:t>
      </w:r>
      <w:r w:rsidR="00276E6A" w:rsidRPr="003211A2">
        <w:rPr>
          <w:rFonts w:ascii="Courier New" w:hAnsi="Courier New" w:cs="Courier New"/>
          <w:i/>
          <w:sz w:val="20"/>
          <w:szCs w:val="20"/>
        </w:rPr>
        <w:t>Détente</w:t>
      </w:r>
      <w:r w:rsidR="00276E6A" w:rsidRPr="00276E6A">
        <w:rPr>
          <w:rFonts w:ascii="Courier New" w:hAnsi="Courier New" w:cs="Courier New"/>
          <w:sz w:val="20"/>
          <w:szCs w:val="20"/>
        </w:rPr>
        <w:t>: Taiwan’s Economic Integration with China,” pp. 68-87 in S</w:t>
      </w:r>
      <w:r w:rsidR="00276E6A">
        <w:rPr>
          <w:rFonts w:ascii="Courier New" w:hAnsi="Courier New" w:cs="Courier New"/>
          <w:sz w:val="20"/>
          <w:szCs w:val="20"/>
        </w:rPr>
        <w:t>eyom</w:t>
      </w:r>
      <w:r w:rsidR="00276E6A" w:rsidRPr="00276E6A">
        <w:rPr>
          <w:rFonts w:ascii="Courier New" w:hAnsi="Courier New" w:cs="Courier New"/>
          <w:sz w:val="20"/>
          <w:szCs w:val="20"/>
        </w:rPr>
        <w:t xml:space="preserve"> Brown, C</w:t>
      </w:r>
      <w:r w:rsidR="00276E6A">
        <w:rPr>
          <w:rFonts w:ascii="Courier New" w:hAnsi="Courier New" w:cs="Courier New"/>
          <w:sz w:val="20"/>
          <w:szCs w:val="20"/>
        </w:rPr>
        <w:t>al</w:t>
      </w:r>
      <w:r w:rsidR="00276E6A" w:rsidRPr="00276E6A">
        <w:rPr>
          <w:rFonts w:ascii="Courier New" w:hAnsi="Courier New" w:cs="Courier New"/>
          <w:sz w:val="20"/>
          <w:szCs w:val="20"/>
        </w:rPr>
        <w:t xml:space="preserve"> Clark, H</w:t>
      </w:r>
      <w:r w:rsidR="00276E6A">
        <w:rPr>
          <w:rFonts w:ascii="Courier New" w:hAnsi="Courier New" w:cs="Courier New"/>
          <w:sz w:val="20"/>
          <w:szCs w:val="20"/>
        </w:rPr>
        <w:t>iroki</w:t>
      </w:r>
      <w:r w:rsidR="00276E6A" w:rsidRPr="00276E6A">
        <w:rPr>
          <w:rFonts w:ascii="Courier New" w:hAnsi="Courier New" w:cs="Courier New"/>
          <w:sz w:val="20"/>
          <w:szCs w:val="20"/>
        </w:rPr>
        <w:t xml:space="preserve"> Takeuchi, and A</w:t>
      </w:r>
      <w:r w:rsidR="00276E6A">
        <w:rPr>
          <w:rFonts w:ascii="Courier New" w:hAnsi="Courier New" w:cs="Courier New"/>
          <w:sz w:val="20"/>
          <w:szCs w:val="20"/>
        </w:rPr>
        <w:t>lexander</w:t>
      </w:r>
      <w:r w:rsidR="00276E6A" w:rsidRPr="00276E6A">
        <w:rPr>
          <w:rFonts w:ascii="Courier New" w:hAnsi="Courier New" w:cs="Courier New"/>
          <w:sz w:val="20"/>
          <w:szCs w:val="20"/>
        </w:rPr>
        <w:t xml:space="preserve"> Tan</w:t>
      </w:r>
      <w:r w:rsidR="00276E6A">
        <w:rPr>
          <w:rFonts w:ascii="Courier New" w:hAnsi="Courier New" w:cs="Courier New"/>
          <w:sz w:val="20"/>
          <w:szCs w:val="20"/>
        </w:rPr>
        <w:t>,</w:t>
      </w:r>
      <w:r w:rsidR="00276E6A" w:rsidRPr="00276E6A">
        <w:rPr>
          <w:rFonts w:ascii="Courier New" w:hAnsi="Courier New" w:cs="Courier New"/>
          <w:sz w:val="20"/>
          <w:szCs w:val="20"/>
        </w:rPr>
        <w:t xml:space="preserve"> Eds., </w:t>
      </w:r>
      <w:r w:rsidR="00276E6A" w:rsidRPr="00276E6A">
        <w:rPr>
          <w:rFonts w:ascii="Courier New" w:hAnsi="Courier New" w:cs="Courier New"/>
          <w:i/>
          <w:sz w:val="20"/>
          <w:szCs w:val="20"/>
        </w:rPr>
        <w:t>Taiwan at a Turning Point</w:t>
      </w:r>
      <w:r w:rsidR="00276E6A" w:rsidRPr="00276E6A">
        <w:rPr>
          <w:rFonts w:ascii="Courier New" w:hAnsi="Courier New" w:cs="Courier New"/>
          <w:sz w:val="20"/>
          <w:szCs w:val="20"/>
        </w:rPr>
        <w:t xml:space="preserve"> (Baltimore: Maryland Series in Contemporary Asian Studies, School of Law, University of Maryland, 2009)</w:t>
      </w:r>
      <w:r w:rsidR="00276E6A">
        <w:rPr>
          <w:rFonts w:ascii="Courier New" w:hAnsi="Courier New" w:cs="Courier New"/>
          <w:sz w:val="20"/>
          <w:szCs w:val="20"/>
        </w:rPr>
        <w:t xml:space="preserve">; Clark and Tan, </w:t>
      </w:r>
      <w:r w:rsidR="00276E6A">
        <w:rPr>
          <w:rFonts w:ascii="Courier New" w:hAnsi="Courier New" w:cs="Courier New"/>
          <w:i/>
          <w:sz w:val="20"/>
          <w:szCs w:val="20"/>
        </w:rPr>
        <w:t>Taiwan’s Political Economy</w:t>
      </w:r>
      <w:r w:rsidR="00276E6A">
        <w:rPr>
          <w:rFonts w:ascii="Courier New" w:hAnsi="Courier New" w:cs="Courier New"/>
          <w:sz w:val="20"/>
          <w:szCs w:val="20"/>
        </w:rPr>
        <w:t>, Chapter 4</w:t>
      </w:r>
      <w:r w:rsidR="00276E6A" w:rsidRPr="00276E6A">
        <w:rPr>
          <w:rFonts w:ascii="Courier New" w:hAnsi="Courier New" w:cs="Courier New"/>
          <w:sz w:val="20"/>
          <w:szCs w:val="20"/>
        </w:rPr>
        <w:t>.</w:t>
      </w:r>
    </w:p>
    <w:p w:rsidR="00276E6A" w:rsidRDefault="00276E6A" w:rsidP="00276E6A">
      <w:pPr>
        <w:pStyle w:val="FootnoteText"/>
      </w:pPr>
    </w:p>
    <w:p w:rsidR="00832D1A" w:rsidRPr="00276E6A" w:rsidRDefault="00832D1A">
      <w:pPr>
        <w:pStyle w:val="FootnoteText"/>
        <w:rPr>
          <w:rFonts w:ascii="Courier New" w:hAnsi="Courier New" w:cs="Courier New"/>
        </w:rPr>
      </w:pPr>
    </w:p>
  </w:footnote>
  <w:footnote w:id="26">
    <w:p w:rsidR="004E2A57" w:rsidRDefault="004E2A57">
      <w:pPr>
        <w:pStyle w:val="FootnoteText"/>
        <w:rPr>
          <w:rFonts w:ascii="Courier New" w:hAnsi="Courier New" w:cs="Courier New"/>
        </w:rPr>
      </w:pPr>
      <w:r w:rsidRPr="004E2A57">
        <w:rPr>
          <w:rStyle w:val="FootnoteReference"/>
          <w:rFonts w:ascii="Courier New" w:hAnsi="Courier New" w:cs="Courier New"/>
        </w:rPr>
        <w:footnoteRef/>
      </w:r>
      <w:r>
        <w:rPr>
          <w:rFonts w:ascii="Courier New" w:hAnsi="Courier New" w:cs="Courier New"/>
        </w:rPr>
        <w:t xml:space="preserve">Huang with Li, </w:t>
      </w:r>
      <w:r>
        <w:rPr>
          <w:rFonts w:ascii="Courier New" w:hAnsi="Courier New" w:cs="Courier New"/>
          <w:i/>
        </w:rPr>
        <w:t>Inseparable Separation</w:t>
      </w:r>
      <w:r>
        <w:rPr>
          <w:rFonts w:ascii="Courier New" w:hAnsi="Courier New" w:cs="Courier New"/>
        </w:rPr>
        <w:t>.</w:t>
      </w:r>
    </w:p>
    <w:p w:rsidR="004E2A57" w:rsidRPr="004E2A57" w:rsidRDefault="004E2A57">
      <w:pPr>
        <w:pStyle w:val="FootnoteText"/>
        <w:rPr>
          <w:rFonts w:ascii="Courier New" w:hAnsi="Courier New" w:cs="Courier New"/>
        </w:rPr>
      </w:pPr>
    </w:p>
  </w:footnote>
  <w:footnote w:id="27">
    <w:p w:rsidR="004E2A57" w:rsidRPr="001023BD" w:rsidRDefault="004E2A57" w:rsidP="004846E0">
      <w:pPr>
        <w:pStyle w:val="FootnoteText"/>
        <w:jc w:val="both"/>
        <w:rPr>
          <w:rFonts w:ascii="Courier New" w:hAnsi="Courier New" w:cs="Courier New"/>
        </w:rPr>
      </w:pPr>
      <w:r w:rsidRPr="004E2A57">
        <w:rPr>
          <w:rStyle w:val="FootnoteReference"/>
          <w:rFonts w:ascii="Courier New" w:hAnsi="Courier New" w:cs="Courier New"/>
        </w:rPr>
        <w:footnoteRef/>
      </w:r>
      <w:r w:rsidR="00565808">
        <w:rPr>
          <w:rFonts w:ascii="Courier New" w:hAnsi="Courier New" w:cs="Courier New"/>
        </w:rPr>
        <w:t>Shelley</w:t>
      </w:r>
      <w:r>
        <w:rPr>
          <w:rFonts w:ascii="Courier New" w:hAnsi="Courier New" w:cs="Courier New"/>
        </w:rPr>
        <w:t xml:space="preserve"> Rigger, “Accentuating the Positive and Eliminating the Negative in Taipei, Washington, and Beijing,”</w:t>
      </w:r>
      <w:r w:rsidR="001023BD">
        <w:rPr>
          <w:rFonts w:ascii="Courier New" w:hAnsi="Courier New" w:cs="Courier New"/>
          <w:i/>
        </w:rPr>
        <w:t xml:space="preserve">Foreign </w:t>
      </w:r>
      <w:r w:rsidR="004846E0">
        <w:rPr>
          <w:rFonts w:ascii="Courier New" w:hAnsi="Courier New" w:cs="Courier New"/>
          <w:i/>
        </w:rPr>
        <w:t>P</w:t>
      </w:r>
      <w:r w:rsidR="001023BD">
        <w:rPr>
          <w:rFonts w:ascii="Courier New" w:hAnsi="Courier New" w:cs="Courier New"/>
          <w:i/>
        </w:rPr>
        <w:t>olicy Research Institutes Notes</w:t>
      </w:r>
      <w:r w:rsidR="001023BD">
        <w:rPr>
          <w:rFonts w:ascii="Courier New" w:hAnsi="Courier New" w:cs="Courier New"/>
        </w:rPr>
        <w:t>, February 2011, www.fpri.org.</w:t>
      </w:r>
    </w:p>
  </w:footnote>
  <w:footnote w:id="28">
    <w:p w:rsidR="004846E0" w:rsidRPr="001023BD" w:rsidRDefault="004846E0" w:rsidP="004846E0">
      <w:pPr>
        <w:pStyle w:val="FootnoteText"/>
        <w:jc w:val="both"/>
        <w:rPr>
          <w:rFonts w:ascii="Courier New" w:hAnsi="Courier New" w:cs="Courier New"/>
        </w:rPr>
      </w:pPr>
      <w:r w:rsidRPr="004846E0">
        <w:rPr>
          <w:rStyle w:val="FootnoteReference"/>
          <w:rFonts w:ascii="Courier New" w:hAnsi="Courier New" w:cs="Courier New"/>
        </w:rPr>
        <w:footnoteRef/>
      </w:r>
      <w:r>
        <w:rPr>
          <w:rFonts w:ascii="Courier New" w:hAnsi="Courier New" w:cs="Courier New"/>
        </w:rPr>
        <w:t>Jacques de Lisle, “Strait Ahead? China’s Fifth Generation Leaders and Beijing’s Taiwan Policy,</w:t>
      </w:r>
      <w:r w:rsidR="00C139D3">
        <w:rPr>
          <w:rFonts w:ascii="Courier New" w:hAnsi="Courier New" w:cs="Courier New"/>
        </w:rPr>
        <w:t>”</w:t>
      </w:r>
      <w:r>
        <w:rPr>
          <w:rFonts w:ascii="Courier New" w:hAnsi="Courier New" w:cs="Courier New"/>
          <w:i/>
        </w:rPr>
        <w:t>Foreign Policy Research Institutes Notes</w:t>
      </w:r>
      <w:r>
        <w:rPr>
          <w:rFonts w:ascii="Courier New" w:hAnsi="Courier New" w:cs="Courier New"/>
        </w:rPr>
        <w:t>, July 2011, www.fpri.org.</w:t>
      </w:r>
    </w:p>
    <w:p w:rsidR="004846E0" w:rsidRPr="004846E0" w:rsidRDefault="004846E0">
      <w:pPr>
        <w:pStyle w:val="FootnoteText"/>
        <w:rPr>
          <w:rFonts w:ascii="Courier New" w:hAnsi="Courier New" w:cs="Courier New"/>
        </w:rPr>
      </w:pPr>
    </w:p>
  </w:footnote>
  <w:footnote w:id="29">
    <w:p w:rsidR="009677D3" w:rsidRPr="009677D3" w:rsidRDefault="009677D3" w:rsidP="007408C5">
      <w:pPr>
        <w:pStyle w:val="FootnoteText"/>
        <w:jc w:val="both"/>
        <w:rPr>
          <w:rFonts w:ascii="Courier New" w:hAnsi="Courier New" w:cs="Courier New"/>
        </w:rPr>
      </w:pPr>
      <w:r w:rsidRPr="009677D3">
        <w:rPr>
          <w:rStyle w:val="FootnoteReference"/>
          <w:rFonts w:ascii="Courier New" w:hAnsi="Courier New" w:cs="Courier New"/>
        </w:rPr>
        <w:footnoteRef/>
      </w:r>
      <w:r>
        <w:rPr>
          <w:rFonts w:ascii="Courier New" w:hAnsi="Courier New" w:cs="Courier New"/>
        </w:rPr>
        <w:t xml:space="preserve"> Elizabeth Hague, “China Debates the Way Forward for Cross-Strait Relations</w:t>
      </w:r>
      <w:r w:rsidR="00384489">
        <w:rPr>
          <w:rFonts w:ascii="Courier New" w:hAnsi="Courier New" w:cs="Courier New"/>
        </w:rPr>
        <w:t xml:space="preserve">,” pp. 155-174 </w:t>
      </w:r>
      <w:r w:rsidR="007408C5">
        <w:rPr>
          <w:rFonts w:ascii="Courier New" w:hAnsi="Courier New" w:cs="Courier New"/>
        </w:rPr>
        <w:t xml:space="preserve">in Cal Clark, Ed., </w:t>
      </w:r>
      <w:r w:rsidR="007408C5" w:rsidRPr="003C269D">
        <w:rPr>
          <w:rFonts w:ascii="Courier New" w:hAnsi="Courier New" w:cs="Courier New"/>
          <w:i/>
        </w:rPr>
        <w:t>The Changing Dynamics of Relations Among</w:t>
      </w:r>
      <w:r w:rsidR="007408C5">
        <w:rPr>
          <w:rFonts w:ascii="Courier New" w:hAnsi="Courier New" w:cs="Courier New"/>
          <w:i/>
        </w:rPr>
        <w:t xml:space="preserve"> China, Taiwan, and the United States</w:t>
      </w:r>
      <w:r w:rsidR="007408C5">
        <w:rPr>
          <w:rFonts w:ascii="Courier New" w:hAnsi="Courier New" w:cs="Courier New"/>
        </w:rPr>
        <w:t xml:space="preserve"> (Newcastle upon Tyne, UK: Cambridge Scholars Publishing, 2011</w:t>
      </w:r>
      <w:r w:rsidR="00C139D3">
        <w:rPr>
          <w:rFonts w:ascii="Courier New" w:hAnsi="Courier New" w:cs="Courier New"/>
        </w:rPr>
        <w:t>)</w:t>
      </w:r>
      <w:r w:rsidR="007408C5">
        <w:rPr>
          <w:rFonts w:ascii="Courier New" w:hAnsi="Courier New" w:cs="Courier New"/>
        </w:rPr>
        <w:t xml:space="preserve">; </w:t>
      </w:r>
      <w:r>
        <w:rPr>
          <w:rFonts w:ascii="Courier New" w:hAnsi="Courier New" w:cs="Courier New"/>
        </w:rPr>
        <w:t xml:space="preserve">Huang with Li, </w:t>
      </w:r>
      <w:r>
        <w:rPr>
          <w:rFonts w:ascii="Courier New" w:hAnsi="Courier New" w:cs="Courier New"/>
          <w:i/>
        </w:rPr>
        <w:t>Inseparable Separation</w:t>
      </w:r>
      <w:r>
        <w:rPr>
          <w:rFonts w:ascii="Courier New" w:hAnsi="Courier New" w:cs="Courier New"/>
        </w:rPr>
        <w:t>.</w:t>
      </w:r>
    </w:p>
  </w:footnote>
  <w:footnote w:id="30">
    <w:p w:rsidR="00C85CFA" w:rsidRPr="00C85CFA" w:rsidRDefault="00C85CFA" w:rsidP="00C85CFA">
      <w:pPr>
        <w:pStyle w:val="FootnoteText"/>
        <w:jc w:val="both"/>
        <w:rPr>
          <w:rFonts w:ascii="Courier New" w:hAnsi="Courier New" w:cs="Courier New"/>
        </w:rPr>
      </w:pPr>
      <w:r w:rsidRPr="00C85CFA">
        <w:rPr>
          <w:rStyle w:val="FootnoteReference"/>
          <w:rFonts w:ascii="Courier New" w:hAnsi="Courier New" w:cs="Courier New"/>
        </w:rPr>
        <w:footnoteRef/>
      </w:r>
      <w:r>
        <w:rPr>
          <w:rFonts w:ascii="Courier New" w:hAnsi="Courier New" w:cs="Courier New"/>
        </w:rPr>
        <w:t xml:space="preserve">John Copper, “Could US Policy Abandon Taiwan?” </w:t>
      </w:r>
      <w:r>
        <w:rPr>
          <w:rFonts w:ascii="Courier New" w:hAnsi="Courier New" w:cs="Courier New"/>
          <w:i/>
        </w:rPr>
        <w:t>Taipei Times</w:t>
      </w:r>
      <w:r>
        <w:rPr>
          <w:rFonts w:ascii="Courier New" w:hAnsi="Courier New" w:cs="Courier New"/>
        </w:rPr>
        <w:t xml:space="preserve">, May 11, 2011; Charles Glaser, “Will China’s Rise Lead to War?” </w:t>
      </w:r>
      <w:r>
        <w:rPr>
          <w:rFonts w:ascii="Courier New" w:hAnsi="Courier New" w:cs="Courier New"/>
          <w:i/>
        </w:rPr>
        <w:t>Foreign Affairs</w:t>
      </w:r>
      <w:r>
        <w:rPr>
          <w:rFonts w:ascii="Courier New" w:hAnsi="Courier New" w:cs="Courier New"/>
        </w:rPr>
        <w:t xml:space="preserve"> Vol. 90 (March/April 2011) pp. 80-91.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D3" w:rsidRDefault="00DD16D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940575"/>
      <w:docPartObj>
        <w:docPartGallery w:val="Page Numbers (Top of Page)"/>
        <w:docPartUnique/>
      </w:docPartObj>
    </w:sdtPr>
    <w:sdtEndPr>
      <w:rPr>
        <w:noProof/>
      </w:rPr>
    </w:sdtEndPr>
    <w:sdtContent>
      <w:p w:rsidR="00DD16D3" w:rsidRDefault="00471742">
        <w:pPr>
          <w:pStyle w:val="Header"/>
          <w:jc w:val="right"/>
        </w:pPr>
        <w:r>
          <w:fldChar w:fldCharType="begin"/>
        </w:r>
        <w:r w:rsidR="00DD16D3">
          <w:instrText xml:space="preserve"> PAGE   \* MERGEFORMAT </w:instrText>
        </w:r>
        <w:r>
          <w:fldChar w:fldCharType="separate"/>
        </w:r>
        <w:r w:rsidR="00AB0AD4">
          <w:rPr>
            <w:noProof/>
          </w:rPr>
          <w:t>27</w:t>
        </w:r>
        <w:r>
          <w:rPr>
            <w:noProof/>
          </w:rPr>
          <w:fldChar w:fldCharType="end"/>
        </w:r>
      </w:p>
    </w:sdtContent>
  </w:sdt>
  <w:p w:rsidR="00DD16D3" w:rsidRDefault="00DD16D3">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355977"/>
    <w:rsid w:val="00012FE5"/>
    <w:rsid w:val="000170DF"/>
    <w:rsid w:val="00025322"/>
    <w:rsid w:val="00033BF4"/>
    <w:rsid w:val="00055592"/>
    <w:rsid w:val="000664AD"/>
    <w:rsid w:val="000705C8"/>
    <w:rsid w:val="00074D50"/>
    <w:rsid w:val="00076087"/>
    <w:rsid w:val="00080872"/>
    <w:rsid w:val="00093259"/>
    <w:rsid w:val="000E6BEC"/>
    <w:rsid w:val="000F1525"/>
    <w:rsid w:val="001023BD"/>
    <w:rsid w:val="001332C1"/>
    <w:rsid w:val="00136808"/>
    <w:rsid w:val="00141DA1"/>
    <w:rsid w:val="00161B02"/>
    <w:rsid w:val="00167C38"/>
    <w:rsid w:val="00192100"/>
    <w:rsid w:val="001950D2"/>
    <w:rsid w:val="001D0866"/>
    <w:rsid w:val="00230CBB"/>
    <w:rsid w:val="00245BE3"/>
    <w:rsid w:val="00256C5F"/>
    <w:rsid w:val="0027108C"/>
    <w:rsid w:val="00275EDC"/>
    <w:rsid w:val="00276E6A"/>
    <w:rsid w:val="002A488E"/>
    <w:rsid w:val="002D5AF2"/>
    <w:rsid w:val="002E2D48"/>
    <w:rsid w:val="002F264F"/>
    <w:rsid w:val="003106FA"/>
    <w:rsid w:val="003211A2"/>
    <w:rsid w:val="003328F0"/>
    <w:rsid w:val="00333FDD"/>
    <w:rsid w:val="003340F3"/>
    <w:rsid w:val="0034021C"/>
    <w:rsid w:val="00342FC3"/>
    <w:rsid w:val="00355977"/>
    <w:rsid w:val="00357CBA"/>
    <w:rsid w:val="00360280"/>
    <w:rsid w:val="00374E2F"/>
    <w:rsid w:val="00384489"/>
    <w:rsid w:val="003875B8"/>
    <w:rsid w:val="00394EA2"/>
    <w:rsid w:val="003B00A9"/>
    <w:rsid w:val="003B384C"/>
    <w:rsid w:val="003C269D"/>
    <w:rsid w:val="003D0D47"/>
    <w:rsid w:val="003D3B6D"/>
    <w:rsid w:val="003E75FE"/>
    <w:rsid w:val="003F17CB"/>
    <w:rsid w:val="00406B0A"/>
    <w:rsid w:val="00417CBA"/>
    <w:rsid w:val="00455752"/>
    <w:rsid w:val="00461366"/>
    <w:rsid w:val="0046450C"/>
    <w:rsid w:val="004651D4"/>
    <w:rsid w:val="00471742"/>
    <w:rsid w:val="00475517"/>
    <w:rsid w:val="004846E0"/>
    <w:rsid w:val="004C17AA"/>
    <w:rsid w:val="004C1D30"/>
    <w:rsid w:val="004E2A57"/>
    <w:rsid w:val="004E3C06"/>
    <w:rsid w:val="004E7F42"/>
    <w:rsid w:val="005139AF"/>
    <w:rsid w:val="00515DED"/>
    <w:rsid w:val="005332F2"/>
    <w:rsid w:val="00541CA3"/>
    <w:rsid w:val="00565808"/>
    <w:rsid w:val="00594DB3"/>
    <w:rsid w:val="00595042"/>
    <w:rsid w:val="005E2771"/>
    <w:rsid w:val="005F70FD"/>
    <w:rsid w:val="006030F8"/>
    <w:rsid w:val="00606659"/>
    <w:rsid w:val="00645463"/>
    <w:rsid w:val="00655116"/>
    <w:rsid w:val="00676D6F"/>
    <w:rsid w:val="006A2A48"/>
    <w:rsid w:val="006A65D4"/>
    <w:rsid w:val="006A6784"/>
    <w:rsid w:val="006D76DE"/>
    <w:rsid w:val="00737010"/>
    <w:rsid w:val="007408C5"/>
    <w:rsid w:val="00744E31"/>
    <w:rsid w:val="00752008"/>
    <w:rsid w:val="00756708"/>
    <w:rsid w:val="00766413"/>
    <w:rsid w:val="00772955"/>
    <w:rsid w:val="00791CC9"/>
    <w:rsid w:val="007A4957"/>
    <w:rsid w:val="008269A1"/>
    <w:rsid w:val="00832D1A"/>
    <w:rsid w:val="008339C9"/>
    <w:rsid w:val="00836093"/>
    <w:rsid w:val="0085687E"/>
    <w:rsid w:val="00886BF8"/>
    <w:rsid w:val="008A3C0E"/>
    <w:rsid w:val="008C0E68"/>
    <w:rsid w:val="008C3B12"/>
    <w:rsid w:val="008C4997"/>
    <w:rsid w:val="008C7E7B"/>
    <w:rsid w:val="008E21BF"/>
    <w:rsid w:val="008E65A4"/>
    <w:rsid w:val="00904E1E"/>
    <w:rsid w:val="0091128E"/>
    <w:rsid w:val="009121B5"/>
    <w:rsid w:val="00926ED5"/>
    <w:rsid w:val="00935B38"/>
    <w:rsid w:val="00935BF2"/>
    <w:rsid w:val="00946B5E"/>
    <w:rsid w:val="00966A39"/>
    <w:rsid w:val="009677D3"/>
    <w:rsid w:val="00971F6D"/>
    <w:rsid w:val="00990418"/>
    <w:rsid w:val="00993699"/>
    <w:rsid w:val="009953DE"/>
    <w:rsid w:val="009B4C6C"/>
    <w:rsid w:val="009C5D39"/>
    <w:rsid w:val="009E2CA3"/>
    <w:rsid w:val="009E74A4"/>
    <w:rsid w:val="00A1494B"/>
    <w:rsid w:val="00A14D47"/>
    <w:rsid w:val="00A16D7C"/>
    <w:rsid w:val="00A8272F"/>
    <w:rsid w:val="00A946A9"/>
    <w:rsid w:val="00AB0AD4"/>
    <w:rsid w:val="00AC6E62"/>
    <w:rsid w:val="00AC7B1F"/>
    <w:rsid w:val="00AE0BBD"/>
    <w:rsid w:val="00AF14CA"/>
    <w:rsid w:val="00B00E93"/>
    <w:rsid w:val="00B00F28"/>
    <w:rsid w:val="00B207D0"/>
    <w:rsid w:val="00B22208"/>
    <w:rsid w:val="00B8454F"/>
    <w:rsid w:val="00BB464F"/>
    <w:rsid w:val="00BC7314"/>
    <w:rsid w:val="00BD70E4"/>
    <w:rsid w:val="00C00210"/>
    <w:rsid w:val="00C07BFE"/>
    <w:rsid w:val="00C10B0E"/>
    <w:rsid w:val="00C139D3"/>
    <w:rsid w:val="00C17F8B"/>
    <w:rsid w:val="00C41E5D"/>
    <w:rsid w:val="00C7291C"/>
    <w:rsid w:val="00C742AB"/>
    <w:rsid w:val="00C83B85"/>
    <w:rsid w:val="00C85CFA"/>
    <w:rsid w:val="00C93EE4"/>
    <w:rsid w:val="00CA3CDA"/>
    <w:rsid w:val="00CB4887"/>
    <w:rsid w:val="00CC0F4C"/>
    <w:rsid w:val="00CC7987"/>
    <w:rsid w:val="00CE12C8"/>
    <w:rsid w:val="00CE61B0"/>
    <w:rsid w:val="00D041E3"/>
    <w:rsid w:val="00D1507A"/>
    <w:rsid w:val="00D20265"/>
    <w:rsid w:val="00D21907"/>
    <w:rsid w:val="00D2612C"/>
    <w:rsid w:val="00D436F2"/>
    <w:rsid w:val="00D678B4"/>
    <w:rsid w:val="00D8058D"/>
    <w:rsid w:val="00D956BE"/>
    <w:rsid w:val="00DC7D33"/>
    <w:rsid w:val="00DD16D3"/>
    <w:rsid w:val="00DD5860"/>
    <w:rsid w:val="00E26D77"/>
    <w:rsid w:val="00E45C3E"/>
    <w:rsid w:val="00E70C48"/>
    <w:rsid w:val="00E933FD"/>
    <w:rsid w:val="00E944E8"/>
    <w:rsid w:val="00ED0053"/>
    <w:rsid w:val="00F0065F"/>
    <w:rsid w:val="00F10D7D"/>
    <w:rsid w:val="00F222D2"/>
    <w:rsid w:val="00F3482A"/>
    <w:rsid w:val="00F72960"/>
    <w:rsid w:val="00F752FE"/>
    <w:rsid w:val="00F904A4"/>
    <w:rsid w:val="00F9337F"/>
    <w:rsid w:val="00FB0E2F"/>
    <w:rsid w:val="00FB56C1"/>
    <w:rsid w:val="00FC7A46"/>
    <w:rsid w:val="00FE7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A14D47"/>
    <w:rPr>
      <w:sz w:val="20"/>
      <w:szCs w:val="20"/>
    </w:rPr>
  </w:style>
  <w:style w:type="character" w:customStyle="1" w:styleId="EndnoteTextChar">
    <w:name w:val="Endnote Text Char"/>
    <w:basedOn w:val="DefaultParagraphFont"/>
    <w:link w:val="EndnoteText"/>
    <w:rsid w:val="00A14D4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14D47"/>
    <w:rPr>
      <w:vertAlign w:val="superscript"/>
    </w:rPr>
  </w:style>
  <w:style w:type="paragraph" w:styleId="FootnoteText">
    <w:name w:val="footnote text"/>
    <w:basedOn w:val="Normal"/>
    <w:link w:val="FootnoteTextChar"/>
    <w:semiHidden/>
    <w:rsid w:val="003C269D"/>
    <w:rPr>
      <w:sz w:val="20"/>
      <w:szCs w:val="20"/>
    </w:rPr>
  </w:style>
  <w:style w:type="character" w:customStyle="1" w:styleId="FootnoteTextChar">
    <w:name w:val="Footnote Text Char"/>
    <w:basedOn w:val="DefaultParagraphFont"/>
    <w:link w:val="FootnoteText"/>
    <w:semiHidden/>
    <w:rsid w:val="003C269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C0F4C"/>
    <w:rPr>
      <w:vertAlign w:val="superscript"/>
    </w:rPr>
  </w:style>
  <w:style w:type="paragraph" w:styleId="Header">
    <w:name w:val="header"/>
    <w:basedOn w:val="Normal"/>
    <w:link w:val="HeaderChar"/>
    <w:uiPriority w:val="99"/>
    <w:unhideWhenUsed/>
    <w:rsid w:val="00136808"/>
    <w:pPr>
      <w:tabs>
        <w:tab w:val="center" w:pos="4680"/>
        <w:tab w:val="right" w:pos="9360"/>
      </w:tabs>
    </w:pPr>
  </w:style>
  <w:style w:type="character" w:customStyle="1" w:styleId="HeaderChar">
    <w:name w:val="Header Char"/>
    <w:basedOn w:val="DefaultParagraphFont"/>
    <w:link w:val="Header"/>
    <w:uiPriority w:val="99"/>
    <w:rsid w:val="0013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6808"/>
    <w:pPr>
      <w:tabs>
        <w:tab w:val="center" w:pos="4680"/>
        <w:tab w:val="right" w:pos="9360"/>
      </w:tabs>
    </w:pPr>
  </w:style>
  <w:style w:type="character" w:customStyle="1" w:styleId="FooterChar">
    <w:name w:val="Footer Char"/>
    <w:basedOn w:val="DefaultParagraphFont"/>
    <w:link w:val="Footer"/>
    <w:uiPriority w:val="99"/>
    <w:rsid w:val="001368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32F2"/>
    <w:rPr>
      <w:rFonts w:ascii="Tahoma" w:hAnsi="Tahoma" w:cs="Tahoma"/>
      <w:sz w:val="16"/>
      <w:szCs w:val="16"/>
    </w:rPr>
  </w:style>
  <w:style w:type="character" w:customStyle="1" w:styleId="BalloonTextChar">
    <w:name w:val="Balloon Text Char"/>
    <w:basedOn w:val="DefaultParagraphFont"/>
    <w:link w:val="BalloonText"/>
    <w:uiPriority w:val="99"/>
    <w:semiHidden/>
    <w:rsid w:val="005332F2"/>
    <w:rPr>
      <w:rFonts w:ascii="Tahoma" w:eastAsia="Times New Roman" w:hAnsi="Tahoma" w:cs="Tahoma"/>
      <w:sz w:val="16"/>
      <w:szCs w:val="16"/>
    </w:rPr>
  </w:style>
  <w:style w:type="character" w:styleId="Hyperlink">
    <w:name w:val="Hyperlink"/>
    <w:rsid w:val="00357C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A14D47"/>
    <w:rPr>
      <w:sz w:val="20"/>
      <w:szCs w:val="20"/>
    </w:rPr>
  </w:style>
  <w:style w:type="character" w:customStyle="1" w:styleId="EndnoteTextChar">
    <w:name w:val="Endnote Text Char"/>
    <w:basedOn w:val="DefaultParagraphFont"/>
    <w:link w:val="EndnoteText"/>
    <w:rsid w:val="00A14D4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14D47"/>
    <w:rPr>
      <w:vertAlign w:val="superscript"/>
    </w:rPr>
  </w:style>
  <w:style w:type="paragraph" w:styleId="FootnoteText">
    <w:name w:val="footnote text"/>
    <w:basedOn w:val="Normal"/>
    <w:link w:val="FootnoteTextChar"/>
    <w:semiHidden/>
    <w:rsid w:val="003C269D"/>
    <w:rPr>
      <w:sz w:val="20"/>
      <w:szCs w:val="20"/>
    </w:rPr>
  </w:style>
  <w:style w:type="character" w:customStyle="1" w:styleId="FootnoteTextChar">
    <w:name w:val="Footnote Text Char"/>
    <w:basedOn w:val="DefaultParagraphFont"/>
    <w:link w:val="FootnoteText"/>
    <w:semiHidden/>
    <w:rsid w:val="003C269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C0F4C"/>
    <w:rPr>
      <w:vertAlign w:val="superscript"/>
    </w:rPr>
  </w:style>
  <w:style w:type="paragraph" w:styleId="Header">
    <w:name w:val="header"/>
    <w:basedOn w:val="Normal"/>
    <w:link w:val="HeaderChar"/>
    <w:uiPriority w:val="99"/>
    <w:unhideWhenUsed/>
    <w:rsid w:val="00136808"/>
    <w:pPr>
      <w:tabs>
        <w:tab w:val="center" w:pos="4680"/>
        <w:tab w:val="right" w:pos="9360"/>
      </w:tabs>
    </w:pPr>
  </w:style>
  <w:style w:type="character" w:customStyle="1" w:styleId="HeaderChar">
    <w:name w:val="Header Char"/>
    <w:basedOn w:val="DefaultParagraphFont"/>
    <w:link w:val="Header"/>
    <w:uiPriority w:val="99"/>
    <w:rsid w:val="0013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6808"/>
    <w:pPr>
      <w:tabs>
        <w:tab w:val="center" w:pos="4680"/>
        <w:tab w:val="right" w:pos="9360"/>
      </w:tabs>
    </w:pPr>
  </w:style>
  <w:style w:type="character" w:customStyle="1" w:styleId="FooterChar">
    <w:name w:val="Footer Char"/>
    <w:basedOn w:val="DefaultParagraphFont"/>
    <w:link w:val="Footer"/>
    <w:uiPriority w:val="99"/>
    <w:rsid w:val="001368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32F2"/>
    <w:rPr>
      <w:rFonts w:ascii="Tahoma" w:hAnsi="Tahoma" w:cs="Tahoma"/>
      <w:sz w:val="16"/>
      <w:szCs w:val="16"/>
    </w:rPr>
  </w:style>
  <w:style w:type="character" w:customStyle="1" w:styleId="BalloonTextChar">
    <w:name w:val="Balloon Text Char"/>
    <w:basedOn w:val="DefaultParagraphFont"/>
    <w:link w:val="BalloonText"/>
    <w:uiPriority w:val="99"/>
    <w:semiHidden/>
    <w:rsid w:val="005332F2"/>
    <w:rPr>
      <w:rFonts w:ascii="Tahoma" w:eastAsia="Times New Roman" w:hAnsi="Tahoma" w:cs="Tahoma"/>
      <w:sz w:val="16"/>
      <w:szCs w:val="16"/>
    </w:rPr>
  </w:style>
  <w:style w:type="character" w:styleId="Hyperlink">
    <w:name w:val="Hyperlink"/>
    <w:rsid w:val="00357CB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ac.gov.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c.gov.tw"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mac.gov.tw" TargetMode="External"/><Relationship Id="rId4" Type="http://schemas.openxmlformats.org/officeDocument/2006/relationships/webSettings" Target="webSettings.xml"/><Relationship Id="rId9" Type="http://schemas.openxmlformats.org/officeDocument/2006/relationships/hyperlink" Target="http://www.mac.gov.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3A75-E7D9-4176-86E8-DC668A2F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5359</Words>
  <Characters>30551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Clark</dc:creator>
  <cp:lastModifiedBy>Jan Stepinski</cp:lastModifiedBy>
  <cp:revision>2</cp:revision>
  <cp:lastPrinted>2011-08-30T13:59:00Z</cp:lastPrinted>
  <dcterms:created xsi:type="dcterms:W3CDTF">2011-09-08T12:23:00Z</dcterms:created>
  <dcterms:modified xsi:type="dcterms:W3CDTF">2011-09-08T12:23:00Z</dcterms:modified>
</cp:coreProperties>
</file>